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22" w:rsidRDefault="00ED0E22" w:rsidP="00ED0E22">
      <w:pPr>
        <w:jc w:val="center"/>
        <w:rPr>
          <w:b/>
          <w:sz w:val="28"/>
          <w:szCs w:val="28"/>
        </w:rPr>
      </w:pPr>
      <w:r>
        <w:rPr>
          <w:b/>
          <w:sz w:val="28"/>
          <w:szCs w:val="28"/>
        </w:rPr>
        <w:t xml:space="preserve">                 </w:t>
      </w:r>
    </w:p>
    <w:p w:rsidR="00ED0E22" w:rsidRPr="008916C1" w:rsidRDefault="00ED0E22" w:rsidP="00ED0E22">
      <w:pPr>
        <w:jc w:val="center"/>
        <w:rPr>
          <w:b/>
          <w:sz w:val="28"/>
          <w:szCs w:val="28"/>
        </w:rPr>
      </w:pPr>
      <w:r>
        <w:rPr>
          <w:b/>
          <w:sz w:val="28"/>
          <w:szCs w:val="28"/>
        </w:rPr>
        <w:t xml:space="preserve"> Ку</w:t>
      </w:r>
      <w:r w:rsidRPr="008916C1">
        <w:rPr>
          <w:b/>
          <w:sz w:val="28"/>
          <w:szCs w:val="28"/>
        </w:rPr>
        <w:t xml:space="preserve">рганская область         </w:t>
      </w:r>
      <w:r>
        <w:rPr>
          <w:b/>
          <w:sz w:val="28"/>
          <w:szCs w:val="28"/>
        </w:rPr>
        <w:t xml:space="preserve">                            </w:t>
      </w:r>
      <w:r w:rsidRPr="008916C1">
        <w:rPr>
          <w:b/>
          <w:sz w:val="28"/>
          <w:szCs w:val="28"/>
        </w:rPr>
        <w:t xml:space="preserve">    </w:t>
      </w:r>
    </w:p>
    <w:p w:rsidR="00ED0E22" w:rsidRPr="008916C1" w:rsidRDefault="00ED0E22" w:rsidP="00ED0E22">
      <w:pPr>
        <w:jc w:val="center"/>
        <w:rPr>
          <w:b/>
          <w:sz w:val="28"/>
          <w:szCs w:val="28"/>
        </w:rPr>
      </w:pPr>
      <w:proofErr w:type="spellStart"/>
      <w:r w:rsidRPr="008916C1">
        <w:rPr>
          <w:b/>
          <w:sz w:val="28"/>
          <w:szCs w:val="28"/>
        </w:rPr>
        <w:t>Куртамышский</w:t>
      </w:r>
      <w:proofErr w:type="spellEnd"/>
      <w:r w:rsidRPr="008916C1">
        <w:rPr>
          <w:b/>
          <w:sz w:val="28"/>
          <w:szCs w:val="28"/>
        </w:rPr>
        <w:t xml:space="preserve"> район</w:t>
      </w:r>
    </w:p>
    <w:p w:rsidR="00ED0E22" w:rsidRPr="008916C1" w:rsidRDefault="00ED0E22" w:rsidP="00ED0E22">
      <w:pPr>
        <w:jc w:val="center"/>
        <w:rPr>
          <w:b/>
          <w:sz w:val="28"/>
          <w:szCs w:val="28"/>
        </w:rPr>
      </w:pPr>
      <w:proofErr w:type="spellStart"/>
      <w:r w:rsidRPr="008916C1">
        <w:rPr>
          <w:b/>
          <w:sz w:val="28"/>
          <w:szCs w:val="28"/>
        </w:rPr>
        <w:t>Костылевский</w:t>
      </w:r>
      <w:proofErr w:type="spellEnd"/>
      <w:r w:rsidRPr="008916C1">
        <w:rPr>
          <w:b/>
          <w:sz w:val="28"/>
          <w:szCs w:val="28"/>
        </w:rPr>
        <w:t xml:space="preserve"> сельсовет</w:t>
      </w:r>
    </w:p>
    <w:p w:rsidR="00ED0E22" w:rsidRPr="008916C1" w:rsidRDefault="00ED0E22" w:rsidP="00ED0E22">
      <w:pPr>
        <w:jc w:val="center"/>
        <w:rPr>
          <w:b/>
          <w:sz w:val="28"/>
          <w:szCs w:val="28"/>
        </w:rPr>
      </w:pPr>
      <w:r w:rsidRPr="008916C1">
        <w:rPr>
          <w:b/>
          <w:sz w:val="28"/>
          <w:szCs w:val="28"/>
        </w:rPr>
        <w:t xml:space="preserve">Администрация </w:t>
      </w:r>
      <w:proofErr w:type="spellStart"/>
      <w:r w:rsidRPr="008916C1">
        <w:rPr>
          <w:b/>
          <w:sz w:val="28"/>
          <w:szCs w:val="28"/>
        </w:rPr>
        <w:t>Костылевского</w:t>
      </w:r>
      <w:proofErr w:type="spellEnd"/>
      <w:r w:rsidRPr="008916C1">
        <w:rPr>
          <w:b/>
          <w:sz w:val="28"/>
          <w:szCs w:val="28"/>
        </w:rPr>
        <w:t xml:space="preserve"> сельсовета</w:t>
      </w:r>
    </w:p>
    <w:p w:rsidR="00ED0E22" w:rsidRPr="008916C1" w:rsidRDefault="00ED0E22" w:rsidP="00ED0E22">
      <w:pPr>
        <w:jc w:val="center"/>
        <w:rPr>
          <w:b/>
          <w:sz w:val="28"/>
          <w:szCs w:val="28"/>
        </w:rPr>
      </w:pPr>
    </w:p>
    <w:p w:rsidR="00ED0E22" w:rsidRPr="008916C1" w:rsidRDefault="00ED0E22" w:rsidP="00ED0E22">
      <w:pPr>
        <w:jc w:val="center"/>
        <w:rPr>
          <w:b/>
        </w:rPr>
      </w:pPr>
    </w:p>
    <w:p w:rsidR="00ED0E22" w:rsidRPr="008916C1" w:rsidRDefault="00ED0E22" w:rsidP="00ED0E22">
      <w:pPr>
        <w:jc w:val="center"/>
        <w:rPr>
          <w:b/>
          <w:sz w:val="28"/>
          <w:szCs w:val="28"/>
        </w:rPr>
      </w:pPr>
      <w:r w:rsidRPr="008916C1">
        <w:rPr>
          <w:b/>
          <w:sz w:val="28"/>
          <w:szCs w:val="28"/>
        </w:rPr>
        <w:t>ПОСТАНОВЛЕНИЕ</w:t>
      </w:r>
    </w:p>
    <w:p w:rsidR="00ED0E22" w:rsidRPr="008916C1" w:rsidRDefault="00ED0E22" w:rsidP="00ED0E22">
      <w:pPr>
        <w:jc w:val="center"/>
        <w:rPr>
          <w:sz w:val="28"/>
          <w:szCs w:val="28"/>
        </w:rPr>
      </w:pPr>
    </w:p>
    <w:p w:rsidR="00ED0E22" w:rsidRPr="008916C1" w:rsidRDefault="00ED0E22" w:rsidP="00ED0E22"/>
    <w:p w:rsidR="00ED0E22" w:rsidRPr="008916C1" w:rsidRDefault="00ED0E22" w:rsidP="00ED0E22">
      <w:pPr>
        <w:rPr>
          <w:b/>
        </w:rPr>
      </w:pPr>
      <w:r w:rsidRPr="008916C1">
        <w:t xml:space="preserve">от  </w:t>
      </w:r>
      <w:r>
        <w:t>01.12. 2016</w:t>
      </w:r>
      <w:r w:rsidRPr="008916C1">
        <w:t xml:space="preserve">года    </w:t>
      </w:r>
      <w:r>
        <w:t>№</w:t>
      </w:r>
      <w:r>
        <w:rPr>
          <w:b/>
        </w:rPr>
        <w:t xml:space="preserve"> </w:t>
      </w:r>
      <w:r w:rsidRPr="00330639">
        <w:t xml:space="preserve">28 </w:t>
      </w:r>
      <w:r w:rsidRPr="008916C1">
        <w:rPr>
          <w:b/>
        </w:rPr>
        <w:t xml:space="preserve">                            </w:t>
      </w:r>
    </w:p>
    <w:p w:rsidR="00ED0E22" w:rsidRPr="008916C1" w:rsidRDefault="00ED0E22" w:rsidP="00ED0E22">
      <w:r w:rsidRPr="008916C1">
        <w:t xml:space="preserve">с. </w:t>
      </w:r>
      <w:proofErr w:type="spellStart"/>
      <w:r w:rsidRPr="008916C1">
        <w:t>Костылево</w:t>
      </w:r>
      <w:proofErr w:type="spellEnd"/>
    </w:p>
    <w:p w:rsidR="00ED0E22" w:rsidRPr="008916C1" w:rsidRDefault="00ED0E22" w:rsidP="00ED0E22"/>
    <w:p w:rsidR="00ED0E22" w:rsidRPr="008916C1" w:rsidRDefault="00ED0E22" w:rsidP="00ED0E22">
      <w:pPr>
        <w:jc w:val="center"/>
      </w:pPr>
      <w:r w:rsidRPr="008916C1">
        <w:rPr>
          <w:b/>
        </w:rPr>
        <w:t xml:space="preserve">Об утверждении  муниципальной программы </w:t>
      </w:r>
      <w:proofErr w:type="spellStart"/>
      <w:r w:rsidRPr="008916C1">
        <w:rPr>
          <w:b/>
        </w:rPr>
        <w:t>Костылевского</w:t>
      </w:r>
      <w:proofErr w:type="spellEnd"/>
      <w:r w:rsidRPr="008916C1">
        <w:rPr>
          <w:b/>
        </w:rPr>
        <w:t xml:space="preserve"> сельсовета «Защита населения и территорий </w:t>
      </w:r>
      <w:proofErr w:type="spellStart"/>
      <w:r w:rsidRPr="008916C1">
        <w:rPr>
          <w:b/>
        </w:rPr>
        <w:t>Костылевского</w:t>
      </w:r>
      <w:proofErr w:type="spellEnd"/>
      <w:r w:rsidRPr="008916C1">
        <w:rPr>
          <w:b/>
        </w:rPr>
        <w:t xml:space="preserve"> сельсовета  от чрезвычайных ситуаций и обеспечения пожарной безопасности» на 201</w:t>
      </w:r>
      <w:r>
        <w:rPr>
          <w:b/>
        </w:rPr>
        <w:t>7</w:t>
      </w:r>
      <w:r w:rsidRPr="008916C1">
        <w:rPr>
          <w:b/>
        </w:rPr>
        <w:t>-201</w:t>
      </w:r>
      <w:r>
        <w:rPr>
          <w:b/>
        </w:rPr>
        <w:t>9</w:t>
      </w:r>
      <w:r w:rsidRPr="008916C1">
        <w:rPr>
          <w:b/>
        </w:rPr>
        <w:t xml:space="preserve"> годы»</w:t>
      </w:r>
    </w:p>
    <w:p w:rsidR="00ED0E22" w:rsidRPr="008916C1" w:rsidRDefault="00ED0E22" w:rsidP="00ED0E22">
      <w:pPr>
        <w:jc w:val="center"/>
      </w:pPr>
    </w:p>
    <w:p w:rsidR="00ED0E22" w:rsidRPr="008916C1" w:rsidRDefault="00ED0E22" w:rsidP="00ED0E22">
      <w:pPr>
        <w:ind w:firstLine="540"/>
        <w:jc w:val="both"/>
      </w:pPr>
      <w:r w:rsidRPr="008916C1">
        <w:t xml:space="preserve">      </w:t>
      </w:r>
      <w:proofErr w:type="gramStart"/>
      <w:r w:rsidRPr="008916C1">
        <w:t>В соответствии со статьёй 179 Бюджетного кодекса Российской Федерации, Федеральным законом от 21 декабря 1994 года № 68-ФЗ</w:t>
      </w:r>
      <w:r w:rsidRPr="008916C1">
        <w:rPr>
          <w:rStyle w:val="s1"/>
          <w:color w:val="000000"/>
        </w:rPr>
        <w:t xml:space="preserve"> </w:t>
      </w:r>
      <w:r w:rsidRPr="008916C1">
        <w:t>«О защите населения и территорий от чрезвычайных ситуаций природного и техногенного характера»,  статьей 19  Федеральным законом от  21 декабря 1994 года  № 69-ФЗ «О пожарной безопасности», пунктом 9 части 1 статьи 14 Федерального закона от 6 октября 2003 года № 131-ФЗ «Об общих принципах организации</w:t>
      </w:r>
      <w:proofErr w:type="gramEnd"/>
      <w:r w:rsidRPr="008916C1">
        <w:t xml:space="preserve"> </w:t>
      </w:r>
      <w:proofErr w:type="gramStart"/>
      <w:r w:rsidRPr="008916C1">
        <w:t xml:space="preserve">местного самоуправления в Российской Федерации», статьей 63 Федерального закона от 22 июля 2008 года №123-ФЗ «Технический регламент о требованиях пожарной безопасности»,  Законом Курганской области от 12 ноября 1996 года  № 109 «О защите населения и территорий от чрезвычайных ситуаций природного и техногенного характера», постановлением Администрации </w:t>
      </w:r>
      <w:proofErr w:type="spellStart"/>
      <w:r w:rsidRPr="008916C1">
        <w:t>Костылевского</w:t>
      </w:r>
      <w:proofErr w:type="spellEnd"/>
      <w:r w:rsidRPr="008916C1">
        <w:t xml:space="preserve"> сельсовета  от 1 ноября 2013 года  № 22  «О муниципальных программах </w:t>
      </w:r>
      <w:proofErr w:type="spellStart"/>
      <w:r w:rsidRPr="008916C1">
        <w:t>Костылевского</w:t>
      </w:r>
      <w:proofErr w:type="spellEnd"/>
      <w:r w:rsidRPr="008916C1">
        <w:t xml:space="preserve"> сельсовета</w:t>
      </w:r>
      <w:r w:rsidRPr="008916C1">
        <w:rPr>
          <w:b/>
        </w:rPr>
        <w:t xml:space="preserve">», </w:t>
      </w:r>
      <w:r w:rsidRPr="008916C1">
        <w:t xml:space="preserve"> Администрация  </w:t>
      </w:r>
      <w:proofErr w:type="spellStart"/>
      <w:r w:rsidRPr="008916C1">
        <w:t>Костылевского</w:t>
      </w:r>
      <w:proofErr w:type="spellEnd"/>
      <w:r w:rsidRPr="008916C1">
        <w:t xml:space="preserve"> сельсовета</w:t>
      </w:r>
      <w:proofErr w:type="gramEnd"/>
    </w:p>
    <w:p w:rsidR="00ED0E22" w:rsidRPr="008916C1" w:rsidRDefault="00ED0E22" w:rsidP="00ED0E22">
      <w:pPr>
        <w:jc w:val="both"/>
      </w:pPr>
      <w:r w:rsidRPr="008916C1">
        <w:t>ПОСТАНОВЛЯЕТ:</w:t>
      </w:r>
    </w:p>
    <w:p w:rsidR="00ED0E22" w:rsidRPr="008916C1" w:rsidRDefault="00ED0E22" w:rsidP="00ED0E22">
      <w:pPr>
        <w:ind w:firstLine="540"/>
        <w:jc w:val="both"/>
      </w:pPr>
      <w:r w:rsidRPr="008916C1">
        <w:t xml:space="preserve">      1. Утвердить муниципальную программу </w:t>
      </w:r>
      <w:proofErr w:type="spellStart"/>
      <w:r w:rsidRPr="008916C1">
        <w:t>Костылевского</w:t>
      </w:r>
      <w:proofErr w:type="spellEnd"/>
      <w:r w:rsidRPr="008916C1">
        <w:t xml:space="preserve"> сельсовета «Защита населения и территорий </w:t>
      </w:r>
      <w:proofErr w:type="spellStart"/>
      <w:r w:rsidRPr="008916C1">
        <w:t>Костылевского</w:t>
      </w:r>
      <w:proofErr w:type="spellEnd"/>
      <w:r w:rsidRPr="008916C1">
        <w:t xml:space="preserve"> сельсовета от чрезвычайных ситуаций и обеспечения пожарной безопасности» на 201</w:t>
      </w:r>
      <w:r>
        <w:t>7</w:t>
      </w:r>
      <w:r w:rsidRPr="008916C1">
        <w:t xml:space="preserve"> - 201</w:t>
      </w:r>
      <w:r>
        <w:t>9</w:t>
      </w:r>
      <w:r w:rsidRPr="008916C1">
        <w:t>годы» (далее – Программа) согласно приложению к настоящему постановлению.</w:t>
      </w:r>
    </w:p>
    <w:p w:rsidR="00ED0E22" w:rsidRPr="008916C1" w:rsidRDefault="00ED0E22" w:rsidP="00ED0E22">
      <w:pPr>
        <w:pStyle w:val="alstc"/>
        <w:tabs>
          <w:tab w:val="left" w:pos="748"/>
        </w:tabs>
        <w:spacing w:before="0" w:beforeAutospacing="0" w:after="0" w:afterAutospacing="0"/>
        <w:ind w:firstLine="540"/>
        <w:jc w:val="both"/>
      </w:pPr>
      <w:r w:rsidRPr="008916C1">
        <w:t xml:space="preserve">     2. Финансирование  Программы осуществлять в пределах средств, предусмотренных бюджетом </w:t>
      </w:r>
      <w:proofErr w:type="spellStart"/>
      <w:r w:rsidRPr="008916C1">
        <w:t>Костылевского</w:t>
      </w:r>
      <w:proofErr w:type="spellEnd"/>
      <w:r w:rsidRPr="008916C1">
        <w:t xml:space="preserve"> сельсовета на очередной финансовый год и плановый период 201</w:t>
      </w:r>
      <w:r>
        <w:t>7-2019</w:t>
      </w:r>
      <w:r w:rsidRPr="008916C1">
        <w:t>годов.</w:t>
      </w:r>
    </w:p>
    <w:p w:rsidR="00ED0E22" w:rsidRPr="008916C1" w:rsidRDefault="00ED0E22" w:rsidP="00ED0E22">
      <w:pPr>
        <w:ind w:firstLine="540"/>
        <w:jc w:val="both"/>
      </w:pPr>
      <w:r w:rsidRPr="008916C1">
        <w:t xml:space="preserve">     3. Признать утратившими силу </w:t>
      </w:r>
      <w:r>
        <w:t xml:space="preserve"> </w:t>
      </w:r>
      <w:r w:rsidRPr="008916C1">
        <w:t xml:space="preserve">постановление Администрации </w:t>
      </w:r>
      <w:proofErr w:type="spellStart"/>
      <w:r w:rsidRPr="008916C1">
        <w:t>Костылевского</w:t>
      </w:r>
      <w:proofErr w:type="spellEnd"/>
      <w:r w:rsidRPr="008916C1">
        <w:t xml:space="preserve"> от   24 </w:t>
      </w:r>
      <w:r>
        <w:t xml:space="preserve">ноября </w:t>
      </w:r>
      <w:r w:rsidRPr="008916C1">
        <w:t xml:space="preserve">2014 года    №  </w:t>
      </w:r>
      <w:r>
        <w:t xml:space="preserve">38 </w:t>
      </w:r>
      <w:r w:rsidRPr="008916C1">
        <w:rPr>
          <w:b/>
        </w:rPr>
        <w:t xml:space="preserve"> </w:t>
      </w:r>
      <w:r w:rsidRPr="008916C1">
        <w:t xml:space="preserve">«Об утверждении целевой Программы </w:t>
      </w:r>
      <w:proofErr w:type="spellStart"/>
      <w:r w:rsidRPr="008916C1">
        <w:t>Костылевского</w:t>
      </w:r>
      <w:proofErr w:type="spellEnd"/>
      <w:r w:rsidRPr="008916C1">
        <w:t xml:space="preserve"> сельсовета «О пожарной безопасности  на территории </w:t>
      </w:r>
      <w:proofErr w:type="spellStart"/>
      <w:r w:rsidRPr="008916C1">
        <w:t>Костылевского</w:t>
      </w:r>
      <w:proofErr w:type="spellEnd"/>
      <w:r w:rsidRPr="008916C1">
        <w:t xml:space="preserve"> сельсовета  на 2014 -2016 годы»;</w:t>
      </w:r>
    </w:p>
    <w:p w:rsidR="00ED0E22" w:rsidRPr="008916C1" w:rsidRDefault="00ED0E22" w:rsidP="00ED0E22">
      <w:pPr>
        <w:ind w:firstLine="540"/>
        <w:jc w:val="both"/>
      </w:pPr>
      <w:r w:rsidRPr="008916C1">
        <w:t xml:space="preserve">      4</w:t>
      </w:r>
      <w:proofErr w:type="gramStart"/>
      <w:r w:rsidRPr="008916C1">
        <w:t xml:space="preserve"> О</w:t>
      </w:r>
      <w:proofErr w:type="gramEnd"/>
      <w:r w:rsidRPr="008916C1">
        <w:t xml:space="preserve">бнародовать настоящее постановление на доске объявлений в Администрации </w:t>
      </w:r>
      <w:proofErr w:type="spellStart"/>
      <w:r w:rsidRPr="008916C1">
        <w:t>Костылевского</w:t>
      </w:r>
      <w:proofErr w:type="spellEnd"/>
      <w:r w:rsidRPr="008916C1">
        <w:t xml:space="preserve"> сельсовета в селе </w:t>
      </w:r>
      <w:proofErr w:type="spellStart"/>
      <w:r w:rsidRPr="008916C1">
        <w:t>Костылево</w:t>
      </w:r>
      <w:proofErr w:type="spellEnd"/>
      <w:r w:rsidRPr="008916C1">
        <w:t xml:space="preserve"> и доске объявлений в деревнях </w:t>
      </w:r>
      <w:proofErr w:type="spellStart"/>
      <w:r w:rsidRPr="008916C1">
        <w:t>Вехти</w:t>
      </w:r>
      <w:proofErr w:type="spellEnd"/>
      <w:r w:rsidRPr="008916C1">
        <w:t xml:space="preserve">, </w:t>
      </w:r>
      <w:proofErr w:type="spellStart"/>
      <w:r w:rsidRPr="008916C1">
        <w:t>Клоктухино</w:t>
      </w:r>
      <w:proofErr w:type="spellEnd"/>
      <w:r w:rsidRPr="008916C1">
        <w:t xml:space="preserve">, </w:t>
      </w:r>
      <w:proofErr w:type="spellStart"/>
      <w:r w:rsidRPr="008916C1">
        <w:t>Черноборье</w:t>
      </w:r>
      <w:proofErr w:type="spellEnd"/>
      <w:r w:rsidRPr="008916C1">
        <w:t xml:space="preserve"> и разместить на официальном сайте Администрации </w:t>
      </w:r>
      <w:proofErr w:type="spellStart"/>
      <w:r w:rsidRPr="008916C1">
        <w:t>Куртамышского</w:t>
      </w:r>
      <w:proofErr w:type="spellEnd"/>
      <w:r w:rsidRPr="008916C1">
        <w:t xml:space="preserve"> района (по согласованию). </w:t>
      </w:r>
    </w:p>
    <w:p w:rsidR="00ED0E22" w:rsidRPr="008916C1" w:rsidRDefault="00ED0E22" w:rsidP="00ED0E22">
      <w:pPr>
        <w:ind w:firstLine="720"/>
        <w:jc w:val="both"/>
      </w:pPr>
      <w:r w:rsidRPr="008916C1">
        <w:t xml:space="preserve">5. </w:t>
      </w:r>
      <w:proofErr w:type="gramStart"/>
      <w:r w:rsidRPr="008916C1">
        <w:t>Контроль за</w:t>
      </w:r>
      <w:proofErr w:type="gramEnd"/>
      <w:r w:rsidRPr="008916C1">
        <w:t xml:space="preserve"> выполнением настоящего постановления возложить на Главу </w:t>
      </w:r>
      <w:proofErr w:type="spellStart"/>
      <w:r w:rsidRPr="008916C1">
        <w:t>Костылевского</w:t>
      </w:r>
      <w:proofErr w:type="spellEnd"/>
      <w:r w:rsidRPr="008916C1">
        <w:t xml:space="preserve"> сельсовета Филев Н.Г.</w:t>
      </w:r>
    </w:p>
    <w:p w:rsidR="00ED0E22" w:rsidRPr="008916C1" w:rsidRDefault="00ED0E22" w:rsidP="00ED0E22">
      <w:pPr>
        <w:ind w:firstLine="720"/>
        <w:jc w:val="both"/>
      </w:pPr>
    </w:p>
    <w:p w:rsidR="00ED0E22" w:rsidRPr="008916C1" w:rsidRDefault="00ED0E22" w:rsidP="00ED0E22">
      <w:pPr>
        <w:ind w:firstLine="720"/>
        <w:jc w:val="both"/>
      </w:pPr>
      <w:r w:rsidRPr="008916C1">
        <w:t xml:space="preserve"> Глава </w:t>
      </w:r>
      <w:proofErr w:type="spellStart"/>
      <w:r w:rsidRPr="008916C1">
        <w:t>Костылевского</w:t>
      </w:r>
      <w:proofErr w:type="spellEnd"/>
      <w:r w:rsidRPr="008916C1">
        <w:t xml:space="preserve"> сельсовета                                                 Н.Г. Филев </w:t>
      </w:r>
    </w:p>
    <w:p w:rsidR="00ED0E22" w:rsidRPr="008916C1" w:rsidRDefault="00ED0E22" w:rsidP="00ED0E22">
      <w:pPr>
        <w:jc w:val="both"/>
      </w:pPr>
    </w:p>
    <w:p w:rsidR="00ED0E22" w:rsidRPr="008916C1" w:rsidRDefault="00ED0E22" w:rsidP="00ED0E22">
      <w:pPr>
        <w:jc w:val="right"/>
      </w:pPr>
    </w:p>
    <w:p w:rsidR="00ED0E22" w:rsidRDefault="00ED0E22" w:rsidP="00ED0E22">
      <w:pPr>
        <w:jc w:val="right"/>
      </w:pPr>
    </w:p>
    <w:p w:rsidR="00ED0E22" w:rsidRDefault="00ED0E22" w:rsidP="00ED0E22">
      <w:pPr>
        <w:jc w:val="right"/>
      </w:pPr>
    </w:p>
    <w:p w:rsidR="00ED0E22" w:rsidRPr="008916C1" w:rsidRDefault="00ED0E22" w:rsidP="00ED0E22">
      <w:pPr>
        <w:jc w:val="right"/>
      </w:pPr>
    </w:p>
    <w:p w:rsidR="00ED0E22" w:rsidRPr="008916C1" w:rsidRDefault="00ED0E22" w:rsidP="00ED0E22">
      <w:pPr>
        <w:jc w:val="right"/>
      </w:pPr>
    </w:p>
    <w:p w:rsidR="00ED0E22" w:rsidRPr="008916C1" w:rsidRDefault="00ED0E22" w:rsidP="00ED0E22">
      <w:pPr>
        <w:tabs>
          <w:tab w:val="left" w:pos="5265"/>
          <w:tab w:val="right" w:pos="9355"/>
        </w:tabs>
        <w:rPr>
          <w:sz w:val="18"/>
          <w:szCs w:val="18"/>
        </w:rPr>
      </w:pPr>
      <w:r>
        <w:rPr>
          <w:sz w:val="18"/>
          <w:szCs w:val="18"/>
        </w:rPr>
        <w:tab/>
        <w:t>П</w:t>
      </w:r>
      <w:r w:rsidRPr="008916C1">
        <w:rPr>
          <w:sz w:val="18"/>
          <w:szCs w:val="18"/>
        </w:rPr>
        <w:t xml:space="preserve">риложение </w:t>
      </w:r>
    </w:p>
    <w:p w:rsidR="00ED0E22" w:rsidRPr="008916C1" w:rsidRDefault="00ED0E22" w:rsidP="00ED0E22">
      <w:pPr>
        <w:jc w:val="both"/>
        <w:rPr>
          <w:color w:val="000000"/>
          <w:sz w:val="18"/>
          <w:szCs w:val="18"/>
        </w:rPr>
      </w:pPr>
      <w:r w:rsidRPr="008916C1">
        <w:rPr>
          <w:color w:val="000000"/>
          <w:sz w:val="18"/>
          <w:szCs w:val="18"/>
        </w:rPr>
        <w:t xml:space="preserve">                                                                                                                     к постановлению Администрации       </w:t>
      </w:r>
    </w:p>
    <w:p w:rsidR="00ED0E22" w:rsidRPr="008916C1" w:rsidRDefault="00ED0E22" w:rsidP="00ED0E22">
      <w:pPr>
        <w:jc w:val="both"/>
        <w:rPr>
          <w:color w:val="000000"/>
          <w:sz w:val="18"/>
          <w:szCs w:val="18"/>
        </w:rPr>
      </w:pPr>
      <w:r w:rsidRPr="008916C1">
        <w:rPr>
          <w:color w:val="000000"/>
          <w:sz w:val="18"/>
          <w:szCs w:val="18"/>
        </w:rPr>
        <w:t xml:space="preserve">                                                                                                                     </w:t>
      </w:r>
      <w:proofErr w:type="spellStart"/>
      <w:r w:rsidRPr="008916C1">
        <w:rPr>
          <w:sz w:val="18"/>
          <w:szCs w:val="18"/>
        </w:rPr>
        <w:t>Костылевского</w:t>
      </w:r>
      <w:proofErr w:type="spellEnd"/>
      <w:r w:rsidRPr="008916C1">
        <w:rPr>
          <w:sz w:val="18"/>
          <w:szCs w:val="18"/>
        </w:rPr>
        <w:t xml:space="preserve"> сельсовета</w:t>
      </w:r>
      <w:r w:rsidRPr="008916C1">
        <w:rPr>
          <w:color w:val="000000"/>
          <w:sz w:val="18"/>
          <w:szCs w:val="18"/>
        </w:rPr>
        <w:t xml:space="preserve"> от  </w:t>
      </w:r>
      <w:r>
        <w:rPr>
          <w:color w:val="000000"/>
          <w:sz w:val="18"/>
          <w:szCs w:val="18"/>
        </w:rPr>
        <w:t>01</w:t>
      </w:r>
      <w:r w:rsidRPr="008916C1">
        <w:rPr>
          <w:color w:val="000000"/>
          <w:sz w:val="18"/>
          <w:szCs w:val="18"/>
        </w:rPr>
        <w:t>.</w:t>
      </w:r>
      <w:r>
        <w:rPr>
          <w:color w:val="000000"/>
          <w:sz w:val="18"/>
          <w:szCs w:val="18"/>
        </w:rPr>
        <w:t>12.</w:t>
      </w:r>
    </w:p>
    <w:p w:rsidR="00ED0E22" w:rsidRPr="008916C1" w:rsidRDefault="00ED0E22" w:rsidP="00ED0E22">
      <w:pPr>
        <w:jc w:val="both"/>
        <w:rPr>
          <w:sz w:val="18"/>
          <w:szCs w:val="18"/>
        </w:rPr>
      </w:pPr>
      <w:r w:rsidRPr="008916C1">
        <w:rPr>
          <w:color w:val="000000"/>
          <w:sz w:val="18"/>
          <w:szCs w:val="18"/>
        </w:rPr>
        <w:t xml:space="preserve">                                                                                                                     </w:t>
      </w:r>
      <w:r>
        <w:rPr>
          <w:color w:val="000000"/>
          <w:sz w:val="18"/>
          <w:szCs w:val="18"/>
        </w:rPr>
        <w:t>2016</w:t>
      </w:r>
      <w:r w:rsidRPr="008916C1">
        <w:rPr>
          <w:color w:val="000000"/>
          <w:sz w:val="18"/>
          <w:szCs w:val="18"/>
        </w:rPr>
        <w:t xml:space="preserve"> года № </w:t>
      </w:r>
      <w:r>
        <w:rPr>
          <w:color w:val="000000"/>
          <w:sz w:val="18"/>
          <w:szCs w:val="18"/>
        </w:rPr>
        <w:t>28</w:t>
      </w:r>
      <w:r w:rsidRPr="008916C1">
        <w:rPr>
          <w:color w:val="000000"/>
          <w:sz w:val="18"/>
          <w:szCs w:val="18"/>
        </w:rPr>
        <w:t xml:space="preserve"> </w:t>
      </w:r>
      <w:r w:rsidRPr="008916C1">
        <w:rPr>
          <w:sz w:val="18"/>
          <w:szCs w:val="18"/>
        </w:rPr>
        <w:t xml:space="preserve">«Об утверждении   </w:t>
      </w:r>
    </w:p>
    <w:p w:rsidR="00ED0E22" w:rsidRPr="008916C1" w:rsidRDefault="00ED0E22" w:rsidP="00ED0E22">
      <w:pPr>
        <w:jc w:val="both"/>
        <w:rPr>
          <w:sz w:val="18"/>
          <w:szCs w:val="18"/>
        </w:rPr>
      </w:pPr>
      <w:r w:rsidRPr="008916C1">
        <w:rPr>
          <w:sz w:val="18"/>
          <w:szCs w:val="18"/>
        </w:rPr>
        <w:t xml:space="preserve">                                                                                                                     муниципальной программы  </w:t>
      </w:r>
    </w:p>
    <w:p w:rsidR="00ED0E22" w:rsidRPr="008916C1" w:rsidRDefault="00ED0E22" w:rsidP="00ED0E22">
      <w:pPr>
        <w:jc w:val="both"/>
        <w:rPr>
          <w:sz w:val="18"/>
          <w:szCs w:val="18"/>
        </w:rPr>
      </w:pPr>
      <w:r w:rsidRPr="008916C1">
        <w:rPr>
          <w:sz w:val="18"/>
          <w:szCs w:val="18"/>
        </w:rPr>
        <w:t xml:space="preserve">                                                                                                                     </w:t>
      </w:r>
      <w:proofErr w:type="spellStart"/>
      <w:r w:rsidRPr="008916C1">
        <w:rPr>
          <w:sz w:val="18"/>
          <w:szCs w:val="18"/>
        </w:rPr>
        <w:t>Костылевского</w:t>
      </w:r>
      <w:proofErr w:type="spellEnd"/>
      <w:r w:rsidRPr="008916C1">
        <w:rPr>
          <w:sz w:val="18"/>
          <w:szCs w:val="18"/>
        </w:rPr>
        <w:t xml:space="preserve"> сельсовета в сфере  </w:t>
      </w:r>
    </w:p>
    <w:p w:rsidR="00ED0E22" w:rsidRPr="008916C1" w:rsidRDefault="00ED0E22" w:rsidP="00ED0E22">
      <w:pPr>
        <w:jc w:val="both"/>
        <w:rPr>
          <w:sz w:val="18"/>
          <w:szCs w:val="18"/>
        </w:rPr>
      </w:pPr>
      <w:r w:rsidRPr="008916C1">
        <w:rPr>
          <w:sz w:val="18"/>
          <w:szCs w:val="18"/>
        </w:rPr>
        <w:t xml:space="preserve">                                                                                                                     защиты населения и территорий  </w:t>
      </w:r>
      <w:proofErr w:type="gramStart"/>
      <w:r w:rsidRPr="008916C1">
        <w:rPr>
          <w:sz w:val="18"/>
          <w:szCs w:val="18"/>
        </w:rPr>
        <w:t>от</w:t>
      </w:r>
      <w:proofErr w:type="gramEnd"/>
      <w:r w:rsidRPr="008916C1">
        <w:rPr>
          <w:sz w:val="18"/>
          <w:szCs w:val="18"/>
        </w:rPr>
        <w:t xml:space="preserve">  </w:t>
      </w:r>
    </w:p>
    <w:p w:rsidR="00ED0E22" w:rsidRPr="008916C1" w:rsidRDefault="00ED0E22" w:rsidP="00ED0E22">
      <w:pPr>
        <w:jc w:val="both"/>
        <w:rPr>
          <w:sz w:val="18"/>
          <w:szCs w:val="18"/>
        </w:rPr>
      </w:pPr>
      <w:r w:rsidRPr="008916C1">
        <w:rPr>
          <w:sz w:val="18"/>
          <w:szCs w:val="18"/>
        </w:rPr>
        <w:t xml:space="preserve">                                                                                                                     чрезвычайных ситуаций и обеспечения  </w:t>
      </w:r>
    </w:p>
    <w:p w:rsidR="00ED0E22" w:rsidRPr="008916C1" w:rsidRDefault="00ED0E22" w:rsidP="00ED0E22">
      <w:pPr>
        <w:jc w:val="both"/>
        <w:rPr>
          <w:sz w:val="18"/>
          <w:szCs w:val="18"/>
        </w:rPr>
      </w:pPr>
      <w:r w:rsidRPr="008916C1">
        <w:rPr>
          <w:sz w:val="18"/>
          <w:szCs w:val="18"/>
        </w:rPr>
        <w:t xml:space="preserve">                                                                                                                     пожарной безопасности» на 201</w:t>
      </w:r>
      <w:r>
        <w:rPr>
          <w:sz w:val="18"/>
          <w:szCs w:val="18"/>
        </w:rPr>
        <w:t>7 - 2019</w:t>
      </w:r>
      <w:r w:rsidRPr="008916C1">
        <w:rPr>
          <w:sz w:val="18"/>
          <w:szCs w:val="18"/>
        </w:rPr>
        <w:t xml:space="preserve">  </w:t>
      </w:r>
    </w:p>
    <w:p w:rsidR="00ED0E22" w:rsidRPr="008916C1" w:rsidRDefault="00ED0E22" w:rsidP="00ED0E22">
      <w:pPr>
        <w:jc w:val="both"/>
        <w:rPr>
          <w:sz w:val="18"/>
          <w:szCs w:val="18"/>
        </w:rPr>
      </w:pPr>
      <w:r w:rsidRPr="008916C1">
        <w:rPr>
          <w:sz w:val="18"/>
          <w:szCs w:val="18"/>
        </w:rPr>
        <w:t xml:space="preserve">                                                                                                                      годы»</w:t>
      </w:r>
    </w:p>
    <w:p w:rsidR="00ED0E22" w:rsidRPr="008916C1" w:rsidRDefault="00ED0E22" w:rsidP="00ED0E22">
      <w:pPr>
        <w:pStyle w:val="a3"/>
        <w:spacing w:after="0"/>
        <w:ind w:left="6120"/>
        <w:jc w:val="both"/>
        <w:rPr>
          <w:color w:val="000000"/>
          <w:sz w:val="18"/>
          <w:szCs w:val="18"/>
        </w:rPr>
      </w:pPr>
    </w:p>
    <w:p w:rsidR="00ED0E22" w:rsidRPr="008916C1" w:rsidRDefault="00ED0E22" w:rsidP="00ED0E22">
      <w:pPr>
        <w:tabs>
          <w:tab w:val="left" w:pos="8672"/>
        </w:tabs>
        <w:rPr>
          <w:rFonts w:ascii="Arial" w:hAnsi="Arial" w:cs="Arial"/>
        </w:rPr>
      </w:pPr>
      <w:r w:rsidRPr="008916C1">
        <w:rPr>
          <w:rFonts w:ascii="Arial" w:hAnsi="Arial" w:cs="Arial"/>
        </w:rPr>
        <w:tab/>
      </w:r>
      <w:r w:rsidRPr="008916C1">
        <w:rPr>
          <w:rFonts w:ascii="Arial" w:hAnsi="Arial" w:cs="Arial"/>
        </w:rPr>
        <w:tab/>
      </w:r>
    </w:p>
    <w:p w:rsidR="00ED0E22" w:rsidRPr="008916C1" w:rsidRDefault="00ED0E22" w:rsidP="00ED0E22">
      <w:pPr>
        <w:jc w:val="center"/>
        <w:rPr>
          <w:rFonts w:ascii="Arial" w:hAnsi="Arial" w:cs="Arial"/>
        </w:rPr>
      </w:pPr>
      <w:r w:rsidRPr="008916C1">
        <w:rPr>
          <w:rFonts w:ascii="Arial" w:hAnsi="Arial" w:cs="Arial"/>
        </w:rPr>
        <w:tab/>
      </w:r>
    </w:p>
    <w:p w:rsidR="00ED0E22" w:rsidRPr="008916C1" w:rsidRDefault="00ED0E22" w:rsidP="00ED0E22">
      <w:pPr>
        <w:jc w:val="center"/>
        <w:rPr>
          <w:b/>
        </w:rPr>
      </w:pPr>
      <w:r w:rsidRPr="008916C1">
        <w:rPr>
          <w:b/>
        </w:rPr>
        <w:t xml:space="preserve">Муниципальная программа </w:t>
      </w:r>
      <w:proofErr w:type="spellStart"/>
      <w:r w:rsidRPr="008916C1">
        <w:rPr>
          <w:b/>
        </w:rPr>
        <w:t>Костылевского</w:t>
      </w:r>
      <w:proofErr w:type="spellEnd"/>
      <w:r w:rsidRPr="008916C1">
        <w:rPr>
          <w:b/>
        </w:rPr>
        <w:t xml:space="preserve"> сельсовета</w:t>
      </w:r>
    </w:p>
    <w:p w:rsidR="00ED0E22" w:rsidRPr="008916C1" w:rsidRDefault="00ED0E22" w:rsidP="00ED0E22">
      <w:pPr>
        <w:jc w:val="center"/>
        <w:rPr>
          <w:b/>
        </w:rPr>
      </w:pPr>
      <w:r w:rsidRPr="008916C1">
        <w:rPr>
          <w:b/>
        </w:rPr>
        <w:t xml:space="preserve">«Защиты населения и территорий  </w:t>
      </w:r>
      <w:proofErr w:type="spellStart"/>
      <w:r w:rsidRPr="008916C1">
        <w:rPr>
          <w:b/>
        </w:rPr>
        <w:t>Костылевского</w:t>
      </w:r>
      <w:proofErr w:type="spellEnd"/>
      <w:r w:rsidRPr="008916C1">
        <w:rPr>
          <w:b/>
        </w:rPr>
        <w:t xml:space="preserve"> сельсовета от чрезвычайных ситуаций и обеспечение пожарной безопасности»</w:t>
      </w:r>
    </w:p>
    <w:p w:rsidR="00ED0E22" w:rsidRPr="008916C1" w:rsidRDefault="00ED0E22" w:rsidP="00ED0E22">
      <w:pPr>
        <w:jc w:val="center"/>
        <w:rPr>
          <w:b/>
        </w:rPr>
      </w:pPr>
      <w:r>
        <w:rPr>
          <w:b/>
        </w:rPr>
        <w:t>на 2017 - 2019</w:t>
      </w:r>
      <w:r w:rsidRPr="008916C1">
        <w:rPr>
          <w:b/>
        </w:rPr>
        <w:t xml:space="preserve"> годы»</w:t>
      </w:r>
    </w:p>
    <w:p w:rsidR="00ED0E22" w:rsidRPr="008916C1" w:rsidRDefault="00ED0E22" w:rsidP="00ED0E22">
      <w:pPr>
        <w:jc w:val="center"/>
        <w:rPr>
          <w:rFonts w:ascii="Arial" w:hAnsi="Arial" w:cs="Arial"/>
        </w:rPr>
      </w:pPr>
    </w:p>
    <w:p w:rsidR="00ED0E22" w:rsidRPr="008916C1" w:rsidRDefault="00ED0E22" w:rsidP="00ED0E22">
      <w:pPr>
        <w:jc w:val="center"/>
        <w:rPr>
          <w:b/>
        </w:rPr>
      </w:pPr>
      <w:r w:rsidRPr="008916C1">
        <w:rPr>
          <w:b/>
        </w:rPr>
        <w:t xml:space="preserve">Раздел I.  Паспорт муниципальной программы </w:t>
      </w:r>
      <w:proofErr w:type="spellStart"/>
      <w:r w:rsidRPr="008916C1">
        <w:rPr>
          <w:b/>
        </w:rPr>
        <w:t>Костылевского</w:t>
      </w:r>
      <w:proofErr w:type="spellEnd"/>
      <w:r w:rsidRPr="008916C1">
        <w:rPr>
          <w:b/>
        </w:rPr>
        <w:t xml:space="preserve"> сельсовета «Защиты населения и территорий </w:t>
      </w:r>
      <w:proofErr w:type="spellStart"/>
      <w:r w:rsidRPr="008916C1">
        <w:rPr>
          <w:b/>
        </w:rPr>
        <w:t>Костылевского</w:t>
      </w:r>
      <w:proofErr w:type="spellEnd"/>
      <w:r w:rsidRPr="008916C1">
        <w:rPr>
          <w:b/>
        </w:rPr>
        <w:t xml:space="preserve"> сельсовета  от чрезвычайных ситуаций и обеспечение пожарной безопасности»</w:t>
      </w:r>
    </w:p>
    <w:p w:rsidR="00ED0E22" w:rsidRPr="008916C1" w:rsidRDefault="00ED0E22" w:rsidP="00ED0E22">
      <w:pPr>
        <w:jc w:val="center"/>
        <w:rPr>
          <w:b/>
        </w:rPr>
      </w:pPr>
      <w:r>
        <w:rPr>
          <w:b/>
        </w:rPr>
        <w:t>на 2017 - 2019</w:t>
      </w:r>
      <w:r w:rsidRPr="008916C1">
        <w:rPr>
          <w:b/>
        </w:rPr>
        <w:t xml:space="preserve"> годы»</w:t>
      </w:r>
    </w:p>
    <w:p w:rsidR="00ED0E22" w:rsidRPr="008916C1" w:rsidRDefault="00ED0E22" w:rsidP="00ED0E22">
      <w:pPr>
        <w:tabs>
          <w:tab w:val="left" w:pos="16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3"/>
      </w:tblGrid>
      <w:tr w:rsidR="00ED0E22" w:rsidRPr="0018059B" w:rsidTr="003771CB">
        <w:tc>
          <w:tcPr>
            <w:tcW w:w="1279" w:type="pct"/>
          </w:tcPr>
          <w:p w:rsidR="00ED0E22" w:rsidRPr="008916C1" w:rsidRDefault="00ED0E22" w:rsidP="003771CB">
            <w:pPr>
              <w:tabs>
                <w:tab w:val="left" w:pos="1600"/>
              </w:tabs>
              <w:rPr>
                <w:b/>
              </w:rPr>
            </w:pPr>
            <w:r w:rsidRPr="008916C1">
              <w:rPr>
                <w:b/>
              </w:rPr>
              <w:t>Наименование Программы</w:t>
            </w:r>
          </w:p>
        </w:tc>
        <w:tc>
          <w:tcPr>
            <w:tcW w:w="3721" w:type="pct"/>
          </w:tcPr>
          <w:p w:rsidR="00ED0E22" w:rsidRPr="008916C1" w:rsidRDefault="00ED0E22" w:rsidP="003771CB">
            <w:pPr>
              <w:tabs>
                <w:tab w:val="left" w:pos="1600"/>
              </w:tabs>
              <w:jc w:val="both"/>
            </w:pPr>
            <w:r w:rsidRPr="008916C1">
              <w:t xml:space="preserve">Муниципальная программа </w:t>
            </w:r>
            <w:proofErr w:type="spellStart"/>
            <w:r w:rsidRPr="008916C1">
              <w:t>Костылевского</w:t>
            </w:r>
            <w:proofErr w:type="spellEnd"/>
            <w:r w:rsidRPr="008916C1">
              <w:t xml:space="preserve"> сельсовета «Защита населения и территорий </w:t>
            </w:r>
            <w:proofErr w:type="spellStart"/>
            <w:r w:rsidRPr="008916C1">
              <w:t>Костылевского</w:t>
            </w:r>
            <w:proofErr w:type="spellEnd"/>
            <w:r w:rsidRPr="008916C1">
              <w:t xml:space="preserve"> сельсовета от чрезвычайных ситуаций и обеспечени</w:t>
            </w:r>
            <w:r>
              <w:t>е пожарной безопасности» на 2017 - 2019</w:t>
            </w:r>
            <w:r w:rsidRPr="008916C1">
              <w:t xml:space="preserve"> годы» (далее - Программа)</w:t>
            </w:r>
          </w:p>
        </w:tc>
      </w:tr>
      <w:tr w:rsidR="00ED0E22" w:rsidRPr="008916C1" w:rsidTr="003771CB">
        <w:tc>
          <w:tcPr>
            <w:tcW w:w="1279" w:type="pct"/>
          </w:tcPr>
          <w:p w:rsidR="00ED0E22" w:rsidRPr="008916C1" w:rsidRDefault="00ED0E22" w:rsidP="003771CB">
            <w:pPr>
              <w:tabs>
                <w:tab w:val="left" w:pos="1600"/>
              </w:tabs>
              <w:rPr>
                <w:b/>
              </w:rPr>
            </w:pPr>
            <w:r w:rsidRPr="008916C1">
              <w:rPr>
                <w:b/>
              </w:rPr>
              <w:t>Ответственный исполнитель</w:t>
            </w:r>
          </w:p>
        </w:tc>
        <w:tc>
          <w:tcPr>
            <w:tcW w:w="3721" w:type="pct"/>
          </w:tcPr>
          <w:p w:rsidR="00ED0E22" w:rsidRPr="008916C1" w:rsidRDefault="00ED0E22" w:rsidP="003771CB">
            <w:pPr>
              <w:tabs>
                <w:tab w:val="left" w:pos="1600"/>
              </w:tabs>
              <w:jc w:val="both"/>
            </w:pPr>
            <w:r w:rsidRPr="008916C1">
              <w:t xml:space="preserve">Администрация </w:t>
            </w:r>
            <w:proofErr w:type="spellStart"/>
            <w:r w:rsidRPr="008916C1">
              <w:t>Костылевского</w:t>
            </w:r>
            <w:proofErr w:type="spellEnd"/>
            <w:r w:rsidRPr="008916C1">
              <w:t xml:space="preserve"> сельсовета</w:t>
            </w:r>
          </w:p>
        </w:tc>
      </w:tr>
      <w:tr w:rsidR="00ED0E22" w:rsidRPr="0018059B" w:rsidTr="003771CB">
        <w:tc>
          <w:tcPr>
            <w:tcW w:w="1279" w:type="pct"/>
          </w:tcPr>
          <w:p w:rsidR="00ED0E22" w:rsidRPr="008916C1" w:rsidRDefault="00ED0E22" w:rsidP="003771CB">
            <w:pPr>
              <w:tabs>
                <w:tab w:val="left" w:pos="1600"/>
              </w:tabs>
              <w:rPr>
                <w:b/>
              </w:rPr>
            </w:pPr>
            <w:r w:rsidRPr="008916C1">
              <w:rPr>
                <w:b/>
              </w:rPr>
              <w:t>Цели</w:t>
            </w:r>
          </w:p>
        </w:tc>
        <w:tc>
          <w:tcPr>
            <w:tcW w:w="3721" w:type="pct"/>
          </w:tcPr>
          <w:p w:rsidR="00ED0E22" w:rsidRPr="008916C1" w:rsidRDefault="00ED0E22" w:rsidP="003771CB">
            <w:pPr>
              <w:jc w:val="both"/>
              <w:outlineLvl w:val="3"/>
              <w:rPr>
                <w:b/>
                <w:bCs/>
                <w:color w:val="000000"/>
              </w:rPr>
            </w:pPr>
            <w:r w:rsidRPr="008916C1">
              <w:rPr>
                <w:b/>
                <w:bCs/>
                <w:color w:val="000000"/>
              </w:rPr>
              <w:t xml:space="preserve">Целями Программы являются:   </w:t>
            </w:r>
          </w:p>
          <w:p w:rsidR="00ED0E22" w:rsidRPr="008916C1" w:rsidRDefault="00ED0E22" w:rsidP="003771CB">
            <w:pPr>
              <w:jc w:val="both"/>
              <w:outlineLvl w:val="3"/>
              <w:rPr>
                <w:bCs/>
                <w:color w:val="000000"/>
              </w:rPr>
            </w:pPr>
            <w:r w:rsidRPr="008916C1">
              <w:rPr>
                <w:bCs/>
                <w:color w:val="000000"/>
              </w:rPr>
              <w:t xml:space="preserve">защита жизни и здоровья граждан, уменьшение человеческих и материальных потерь от пожаров, укрепление пожарной безопасности населенных пунктов </w:t>
            </w:r>
            <w:proofErr w:type="spellStart"/>
            <w:r w:rsidRPr="008916C1">
              <w:rPr>
                <w:bCs/>
                <w:color w:val="000000"/>
              </w:rPr>
              <w:t>Костылевского</w:t>
            </w:r>
            <w:proofErr w:type="spellEnd"/>
            <w:r w:rsidRPr="008916C1">
              <w:rPr>
                <w:bCs/>
                <w:color w:val="000000"/>
              </w:rPr>
              <w:t xml:space="preserve"> сельсовета</w:t>
            </w:r>
          </w:p>
          <w:p w:rsidR="00ED0E22" w:rsidRPr="008916C1" w:rsidRDefault="00ED0E22" w:rsidP="003771CB">
            <w:pPr>
              <w:tabs>
                <w:tab w:val="left" w:pos="1600"/>
              </w:tabs>
              <w:jc w:val="both"/>
            </w:pPr>
          </w:p>
        </w:tc>
      </w:tr>
      <w:tr w:rsidR="00ED0E22" w:rsidRPr="0018059B" w:rsidTr="003771CB">
        <w:trPr>
          <w:trHeight w:val="356"/>
        </w:trPr>
        <w:tc>
          <w:tcPr>
            <w:tcW w:w="1279" w:type="pct"/>
          </w:tcPr>
          <w:p w:rsidR="00ED0E22" w:rsidRPr="008916C1" w:rsidRDefault="00ED0E22" w:rsidP="003771CB">
            <w:pPr>
              <w:tabs>
                <w:tab w:val="left" w:pos="1600"/>
              </w:tabs>
              <w:rPr>
                <w:b/>
              </w:rPr>
            </w:pPr>
            <w:r w:rsidRPr="008916C1">
              <w:rPr>
                <w:b/>
              </w:rPr>
              <w:t xml:space="preserve">Задачи </w:t>
            </w:r>
          </w:p>
        </w:tc>
        <w:tc>
          <w:tcPr>
            <w:tcW w:w="3721" w:type="pct"/>
          </w:tcPr>
          <w:p w:rsidR="00ED0E22" w:rsidRPr="008916C1" w:rsidRDefault="00ED0E22" w:rsidP="003771CB">
            <w:pPr>
              <w:autoSpaceDE w:val="0"/>
              <w:autoSpaceDN w:val="0"/>
              <w:adjustRightInd w:val="0"/>
              <w:jc w:val="both"/>
              <w:rPr>
                <w:b/>
              </w:rPr>
            </w:pPr>
            <w:r w:rsidRPr="008916C1">
              <w:rPr>
                <w:b/>
              </w:rPr>
              <w:t>Для достижения целей Программы необходимо решение следующих задач:</w:t>
            </w:r>
          </w:p>
          <w:p w:rsidR="00ED0E22" w:rsidRPr="008916C1" w:rsidRDefault="00ED0E22" w:rsidP="003771CB">
            <w:pPr>
              <w:pStyle w:val="a4"/>
              <w:ind w:right="26"/>
              <w:jc w:val="both"/>
              <w:rPr>
                <w:szCs w:val="24"/>
              </w:rPr>
            </w:pPr>
            <w:r w:rsidRPr="008916C1">
              <w:rPr>
                <w:szCs w:val="24"/>
              </w:rPr>
              <w:t>- создание и совершенствование современной нормативной правовой базы обеспечения пожарной безопасности сельского поселения;</w:t>
            </w:r>
          </w:p>
          <w:p w:rsidR="00ED0E22" w:rsidRPr="008916C1" w:rsidRDefault="00ED0E22" w:rsidP="003771CB">
            <w:pPr>
              <w:pStyle w:val="a4"/>
              <w:ind w:right="26"/>
              <w:jc w:val="both"/>
              <w:rPr>
                <w:szCs w:val="24"/>
              </w:rPr>
            </w:pPr>
            <w:r w:rsidRPr="008916C1">
              <w:rPr>
                <w:szCs w:val="24"/>
              </w:rPr>
              <w:t>- совершенствование организации пожарной профилактики, предупреждение пожаров, снижение числа пострадавших от огня людей и наносимого ущерба;</w:t>
            </w:r>
          </w:p>
          <w:p w:rsidR="00ED0E22" w:rsidRPr="008916C1" w:rsidRDefault="00ED0E22" w:rsidP="003771CB">
            <w:pPr>
              <w:pStyle w:val="a4"/>
              <w:ind w:right="26"/>
              <w:jc w:val="both"/>
              <w:rPr>
                <w:szCs w:val="24"/>
              </w:rPr>
            </w:pPr>
            <w:r w:rsidRPr="008916C1">
              <w:rPr>
                <w:szCs w:val="24"/>
              </w:rPr>
              <w:t>- повышение ответственности должностных лиц организаций за выполнение мероприятий по обеспечению пожарной безопасности на подведомственных территорий, зданиях и сооружениях;</w:t>
            </w:r>
          </w:p>
          <w:p w:rsidR="00ED0E22" w:rsidRPr="008916C1" w:rsidRDefault="00ED0E22" w:rsidP="003771CB">
            <w:pPr>
              <w:autoSpaceDE w:val="0"/>
              <w:autoSpaceDN w:val="0"/>
              <w:adjustRightInd w:val="0"/>
              <w:jc w:val="both"/>
            </w:pPr>
            <w:r w:rsidRPr="008916C1">
              <w:t xml:space="preserve">- повышение защищенности от пожаров жителей сельского поселения, учреждений и организаций, в том числе обусловленных бытовыми условиями, за счет развертывания системы профилактики пожаров и повышения активности </w:t>
            </w:r>
            <w:r w:rsidRPr="008916C1">
              <w:lastRenderedPageBreak/>
              <w:t>населения;</w:t>
            </w:r>
          </w:p>
          <w:p w:rsidR="00ED0E22" w:rsidRPr="008916C1" w:rsidRDefault="00ED0E22" w:rsidP="003771CB">
            <w:pPr>
              <w:autoSpaceDE w:val="0"/>
              <w:autoSpaceDN w:val="0"/>
              <w:adjustRightInd w:val="0"/>
              <w:jc w:val="both"/>
            </w:pPr>
            <w:r w:rsidRPr="008916C1">
              <w:t xml:space="preserve"> - укрепление материально-технической базы муниципального поста пожарной охраны;</w:t>
            </w:r>
          </w:p>
          <w:p w:rsidR="00ED0E22" w:rsidRPr="008916C1" w:rsidRDefault="00ED0E22" w:rsidP="003771CB">
            <w:pPr>
              <w:jc w:val="both"/>
            </w:pPr>
            <w:r w:rsidRPr="008916C1">
              <w:t xml:space="preserve">- снижение количества чрезвычайных ситуаций (далее – ЧС) на территории </w:t>
            </w:r>
            <w:proofErr w:type="spellStart"/>
            <w:r w:rsidRPr="008916C1">
              <w:t>Костылевского</w:t>
            </w:r>
            <w:proofErr w:type="spellEnd"/>
            <w:r w:rsidRPr="008916C1">
              <w:t xml:space="preserve"> сельсовета;</w:t>
            </w:r>
          </w:p>
          <w:p w:rsidR="00ED0E22" w:rsidRPr="008916C1" w:rsidRDefault="00ED0E22" w:rsidP="003771CB">
            <w:pPr>
              <w:tabs>
                <w:tab w:val="left" w:pos="1600"/>
              </w:tabs>
              <w:jc w:val="both"/>
            </w:pPr>
            <w:r w:rsidRPr="008916C1">
              <w:t>- сокращение количества погибших и пострадавших в ЧС природного и техногенного характера.</w:t>
            </w:r>
          </w:p>
          <w:p w:rsidR="00ED0E22" w:rsidRPr="008916C1" w:rsidRDefault="00ED0E22" w:rsidP="003771CB">
            <w:pPr>
              <w:tabs>
                <w:tab w:val="left" w:pos="1600"/>
              </w:tabs>
              <w:jc w:val="both"/>
            </w:pPr>
          </w:p>
        </w:tc>
      </w:tr>
      <w:tr w:rsidR="00ED0E22" w:rsidRPr="0018059B" w:rsidTr="003771CB">
        <w:trPr>
          <w:trHeight w:val="889"/>
        </w:trPr>
        <w:tc>
          <w:tcPr>
            <w:tcW w:w="1279" w:type="pct"/>
          </w:tcPr>
          <w:p w:rsidR="00ED0E22" w:rsidRPr="008916C1" w:rsidRDefault="00ED0E22" w:rsidP="003771CB">
            <w:pPr>
              <w:tabs>
                <w:tab w:val="left" w:pos="1600"/>
              </w:tabs>
              <w:rPr>
                <w:b/>
              </w:rPr>
            </w:pPr>
            <w:r w:rsidRPr="008916C1">
              <w:rPr>
                <w:b/>
              </w:rPr>
              <w:lastRenderedPageBreak/>
              <w:t>Целевые индикаторы</w:t>
            </w:r>
          </w:p>
        </w:tc>
        <w:tc>
          <w:tcPr>
            <w:tcW w:w="3721" w:type="pct"/>
          </w:tcPr>
          <w:p w:rsidR="00ED0E22" w:rsidRPr="008916C1" w:rsidRDefault="00ED0E22" w:rsidP="003771CB">
            <w:pPr>
              <w:tabs>
                <w:tab w:val="left" w:pos="1600"/>
              </w:tabs>
              <w:jc w:val="both"/>
            </w:pPr>
            <w:r w:rsidRPr="008916C1">
              <w:t xml:space="preserve">Целевым показателем  реализации Программы является состояние пожарной безопасности на территории </w:t>
            </w:r>
            <w:proofErr w:type="spellStart"/>
            <w:r w:rsidRPr="008916C1">
              <w:t>Костылевского</w:t>
            </w:r>
            <w:proofErr w:type="spellEnd"/>
            <w:r w:rsidRPr="008916C1">
              <w:t xml:space="preserve"> сельсовета  по отношению к среднему уровню 2012-2014 годам.</w:t>
            </w:r>
          </w:p>
          <w:p w:rsidR="00ED0E22" w:rsidRPr="008916C1" w:rsidRDefault="00ED0E22" w:rsidP="003771CB">
            <w:pPr>
              <w:tabs>
                <w:tab w:val="left" w:pos="1600"/>
              </w:tabs>
              <w:jc w:val="both"/>
            </w:pPr>
            <w:r w:rsidRPr="008916C1">
              <w:t>Важнейшими целевыми индикаторами и показателями Программы являются:</w:t>
            </w:r>
          </w:p>
          <w:p w:rsidR="00ED0E22" w:rsidRPr="008916C1" w:rsidRDefault="00ED0E22" w:rsidP="003771CB">
            <w:pPr>
              <w:tabs>
                <w:tab w:val="left" w:pos="1600"/>
              </w:tabs>
              <w:jc w:val="both"/>
            </w:pPr>
            <w:r w:rsidRPr="008916C1">
              <w:t xml:space="preserve"> - количество пожаров, произошедших на территории </w:t>
            </w:r>
            <w:proofErr w:type="spellStart"/>
            <w:r w:rsidRPr="008916C1">
              <w:t>Костылевского</w:t>
            </w:r>
            <w:proofErr w:type="spellEnd"/>
            <w:r w:rsidRPr="008916C1">
              <w:t xml:space="preserve"> сельсовета;</w:t>
            </w:r>
          </w:p>
          <w:p w:rsidR="00ED0E22" w:rsidRPr="008916C1" w:rsidRDefault="00ED0E22" w:rsidP="003771CB">
            <w:pPr>
              <w:tabs>
                <w:tab w:val="left" w:pos="1600"/>
              </w:tabs>
              <w:jc w:val="both"/>
            </w:pPr>
            <w:r w:rsidRPr="008916C1">
              <w:t xml:space="preserve"> - количество выявленных нарушений Правил пожарной безопасности;</w:t>
            </w:r>
          </w:p>
          <w:p w:rsidR="00ED0E22" w:rsidRPr="008916C1" w:rsidRDefault="00ED0E22" w:rsidP="003771CB">
            <w:pPr>
              <w:tabs>
                <w:tab w:val="left" w:pos="1600"/>
              </w:tabs>
              <w:jc w:val="both"/>
            </w:pPr>
            <w:r w:rsidRPr="008916C1">
              <w:t xml:space="preserve"> - выполнение требований пожарной безопасности, предложенных предписаниями Государственного пожарного надзора;</w:t>
            </w:r>
          </w:p>
          <w:p w:rsidR="00ED0E22" w:rsidRPr="008916C1" w:rsidRDefault="00ED0E22" w:rsidP="003771CB">
            <w:pPr>
              <w:tabs>
                <w:tab w:val="left" w:pos="1600"/>
              </w:tabs>
              <w:jc w:val="both"/>
            </w:pPr>
            <w:r w:rsidRPr="008916C1">
              <w:t>-</w:t>
            </w:r>
            <w:r w:rsidRPr="008916C1">
              <w:rPr>
                <w:rStyle w:val="s6"/>
                <w:color w:val="000000"/>
              </w:rPr>
              <w:t xml:space="preserve"> количество населения </w:t>
            </w:r>
            <w:proofErr w:type="spellStart"/>
            <w:r w:rsidRPr="008916C1">
              <w:rPr>
                <w:rStyle w:val="s6"/>
                <w:color w:val="000000"/>
              </w:rPr>
              <w:t>Костылевского</w:t>
            </w:r>
            <w:proofErr w:type="spellEnd"/>
            <w:r w:rsidRPr="008916C1">
              <w:rPr>
                <w:rStyle w:val="s6"/>
                <w:color w:val="000000"/>
              </w:rPr>
              <w:t xml:space="preserve"> сельсовета, прошедшего обучение в области защиты от ЧС, гражданской обороны, пожарной безопасности.</w:t>
            </w:r>
          </w:p>
        </w:tc>
      </w:tr>
      <w:tr w:rsidR="00ED0E22" w:rsidRPr="008916C1" w:rsidTr="003771CB">
        <w:tc>
          <w:tcPr>
            <w:tcW w:w="1279" w:type="pct"/>
          </w:tcPr>
          <w:p w:rsidR="00ED0E22" w:rsidRPr="008916C1" w:rsidRDefault="00ED0E22" w:rsidP="003771CB">
            <w:pPr>
              <w:tabs>
                <w:tab w:val="left" w:pos="1600"/>
              </w:tabs>
              <w:rPr>
                <w:b/>
              </w:rPr>
            </w:pPr>
            <w:r w:rsidRPr="008916C1">
              <w:rPr>
                <w:b/>
              </w:rPr>
              <w:t>Сроки реализации Программы</w:t>
            </w:r>
          </w:p>
        </w:tc>
        <w:tc>
          <w:tcPr>
            <w:tcW w:w="3721" w:type="pct"/>
          </w:tcPr>
          <w:p w:rsidR="00ED0E22" w:rsidRPr="008916C1" w:rsidRDefault="00ED0E22" w:rsidP="003771CB">
            <w:pPr>
              <w:tabs>
                <w:tab w:val="left" w:pos="1600"/>
              </w:tabs>
              <w:jc w:val="both"/>
            </w:pPr>
            <w:r w:rsidRPr="008916C1">
              <w:t>201</w:t>
            </w:r>
            <w:r>
              <w:t>7-2019</w:t>
            </w:r>
            <w:r w:rsidRPr="008916C1">
              <w:t xml:space="preserve"> годы</w:t>
            </w:r>
          </w:p>
        </w:tc>
      </w:tr>
      <w:tr w:rsidR="00ED0E22" w:rsidRPr="008916C1" w:rsidTr="003771CB">
        <w:tc>
          <w:tcPr>
            <w:tcW w:w="1279" w:type="pct"/>
          </w:tcPr>
          <w:p w:rsidR="00ED0E22" w:rsidRPr="008916C1" w:rsidRDefault="00ED0E22" w:rsidP="003771CB">
            <w:pPr>
              <w:tabs>
                <w:tab w:val="left" w:pos="1600"/>
              </w:tabs>
              <w:rPr>
                <w:b/>
              </w:rPr>
            </w:pPr>
            <w:r w:rsidRPr="008916C1">
              <w:rPr>
                <w:b/>
              </w:rPr>
              <w:t>Объём бюджетных ассигнований</w:t>
            </w:r>
          </w:p>
        </w:tc>
        <w:tc>
          <w:tcPr>
            <w:tcW w:w="3721" w:type="pct"/>
          </w:tcPr>
          <w:p w:rsidR="00ED0E22" w:rsidRPr="008916C1" w:rsidRDefault="00ED0E22" w:rsidP="003771CB">
            <w:pPr>
              <w:jc w:val="both"/>
            </w:pPr>
            <w:r w:rsidRPr="008916C1">
              <w:t xml:space="preserve">Источниками финансирования мероприятий Программы являются: средства  бюджета </w:t>
            </w:r>
            <w:proofErr w:type="spellStart"/>
            <w:r w:rsidRPr="008916C1">
              <w:t>Костылевского</w:t>
            </w:r>
            <w:proofErr w:type="spellEnd"/>
            <w:r w:rsidRPr="008916C1">
              <w:t xml:space="preserve"> сельсовета.</w:t>
            </w:r>
          </w:p>
          <w:p w:rsidR="00ED0E22" w:rsidRPr="008916C1" w:rsidRDefault="00ED0E22" w:rsidP="003771CB">
            <w:pPr>
              <w:jc w:val="both"/>
            </w:pPr>
            <w:r w:rsidRPr="008916C1">
              <w:t>Планируемый объем финансирования Программы –</w:t>
            </w:r>
            <w:r>
              <w:t>5704,7</w:t>
            </w:r>
            <w:r w:rsidRPr="008916C1">
              <w:t xml:space="preserve"> тыс. рублей, в том числе: </w:t>
            </w:r>
          </w:p>
          <w:p w:rsidR="00ED0E22" w:rsidRPr="008916C1" w:rsidRDefault="00ED0E22" w:rsidP="003771CB">
            <w:pPr>
              <w:jc w:val="both"/>
            </w:pPr>
            <w:r>
              <w:t>5704,7</w:t>
            </w:r>
            <w:r w:rsidRPr="008916C1">
              <w:t xml:space="preserve"> тыс. руб. – средства бюджета </w:t>
            </w:r>
            <w:proofErr w:type="spellStart"/>
            <w:r w:rsidRPr="008916C1">
              <w:t>Костылевского</w:t>
            </w:r>
            <w:proofErr w:type="spellEnd"/>
            <w:r w:rsidRPr="008916C1">
              <w:t xml:space="preserve"> сельсовета,    (средства носят прогнозный характер)</w:t>
            </w:r>
          </w:p>
          <w:p w:rsidR="00ED0E22" w:rsidRPr="008916C1" w:rsidRDefault="00ED0E22" w:rsidP="003771CB">
            <w:pPr>
              <w:jc w:val="both"/>
            </w:pPr>
            <w:r w:rsidRPr="008916C1">
              <w:t>Из них по годам:</w:t>
            </w:r>
          </w:p>
          <w:p w:rsidR="00ED0E22" w:rsidRPr="008916C1" w:rsidRDefault="00ED0E22" w:rsidP="003771CB">
            <w:pPr>
              <w:jc w:val="both"/>
            </w:pPr>
            <w:r w:rsidRPr="008916C1">
              <w:rPr>
                <w:b/>
              </w:rPr>
              <w:t>201</w:t>
            </w:r>
            <w:r>
              <w:rPr>
                <w:b/>
              </w:rPr>
              <w:t>7</w:t>
            </w:r>
            <w:r w:rsidRPr="008916C1">
              <w:rPr>
                <w:b/>
              </w:rPr>
              <w:t xml:space="preserve"> год -    </w:t>
            </w:r>
            <w:r>
              <w:rPr>
                <w:b/>
              </w:rPr>
              <w:t xml:space="preserve">   2160,200</w:t>
            </w:r>
            <w:r w:rsidRPr="008916C1">
              <w:t xml:space="preserve"> тыс. руб., в том числе:</w:t>
            </w:r>
          </w:p>
          <w:p w:rsidR="00ED0E22" w:rsidRPr="008916C1" w:rsidRDefault="00ED0E22" w:rsidP="003771CB">
            <w:pPr>
              <w:jc w:val="both"/>
            </w:pPr>
            <w:r w:rsidRPr="008916C1">
              <w:rPr>
                <w:b/>
              </w:rPr>
              <w:t xml:space="preserve">                     </w:t>
            </w:r>
            <w:r>
              <w:rPr>
                <w:b/>
              </w:rPr>
              <w:t xml:space="preserve">   2160,2 </w:t>
            </w:r>
            <w:r w:rsidRPr="008916C1">
              <w:t xml:space="preserve">тыс. руб. – средства бюджета </w:t>
            </w:r>
            <w:proofErr w:type="spellStart"/>
            <w:r w:rsidRPr="008916C1">
              <w:t>Костылевского</w:t>
            </w:r>
            <w:proofErr w:type="spellEnd"/>
            <w:r w:rsidRPr="008916C1">
              <w:t xml:space="preserve"> сельсовета;</w:t>
            </w:r>
          </w:p>
          <w:p w:rsidR="00ED0E22" w:rsidRPr="008916C1" w:rsidRDefault="00ED0E22" w:rsidP="003771CB">
            <w:pPr>
              <w:jc w:val="both"/>
            </w:pPr>
            <w:r>
              <w:rPr>
                <w:b/>
              </w:rPr>
              <w:t>2018</w:t>
            </w:r>
            <w:r w:rsidRPr="008916C1">
              <w:rPr>
                <w:b/>
              </w:rPr>
              <w:t xml:space="preserve"> год* -    </w:t>
            </w:r>
            <w:r>
              <w:rPr>
                <w:b/>
              </w:rPr>
              <w:t xml:space="preserve"> 1779,500</w:t>
            </w:r>
            <w:r w:rsidRPr="008916C1">
              <w:t xml:space="preserve"> тыс. руб., в том числе:</w:t>
            </w:r>
          </w:p>
          <w:p w:rsidR="00ED0E22" w:rsidRPr="008916C1" w:rsidRDefault="00ED0E22" w:rsidP="003771CB">
            <w:pPr>
              <w:jc w:val="both"/>
            </w:pPr>
            <w:r w:rsidRPr="008916C1">
              <w:rPr>
                <w:b/>
              </w:rPr>
              <w:t xml:space="preserve">                        </w:t>
            </w:r>
            <w:r>
              <w:rPr>
                <w:b/>
              </w:rPr>
              <w:t xml:space="preserve">1779,5 </w:t>
            </w:r>
            <w:r w:rsidRPr="008916C1">
              <w:t xml:space="preserve">тыс. руб. – средства бюджета </w:t>
            </w:r>
            <w:proofErr w:type="spellStart"/>
            <w:r w:rsidRPr="008916C1">
              <w:t>Костылевского</w:t>
            </w:r>
            <w:proofErr w:type="spellEnd"/>
            <w:r w:rsidRPr="008916C1">
              <w:t xml:space="preserve"> сельсовета;</w:t>
            </w:r>
          </w:p>
          <w:p w:rsidR="00ED0E22" w:rsidRPr="008916C1" w:rsidRDefault="00ED0E22" w:rsidP="003771CB">
            <w:pPr>
              <w:jc w:val="both"/>
            </w:pPr>
            <w:r>
              <w:rPr>
                <w:b/>
              </w:rPr>
              <w:t>2019</w:t>
            </w:r>
            <w:r w:rsidRPr="008916C1">
              <w:rPr>
                <w:b/>
              </w:rPr>
              <w:t xml:space="preserve"> год* -   </w:t>
            </w:r>
            <w:r>
              <w:rPr>
                <w:b/>
              </w:rPr>
              <w:t xml:space="preserve">  1765 </w:t>
            </w:r>
            <w:r w:rsidRPr="008916C1">
              <w:t>тыс. руб., в том числе:</w:t>
            </w:r>
          </w:p>
          <w:p w:rsidR="00ED0E22" w:rsidRPr="008916C1" w:rsidRDefault="00ED0E22" w:rsidP="003771CB">
            <w:pPr>
              <w:jc w:val="both"/>
            </w:pPr>
            <w:r w:rsidRPr="008916C1">
              <w:rPr>
                <w:b/>
              </w:rPr>
              <w:t xml:space="preserve">                      </w:t>
            </w:r>
            <w:r>
              <w:rPr>
                <w:b/>
              </w:rPr>
              <w:t xml:space="preserve">   1765</w:t>
            </w:r>
            <w:r w:rsidRPr="008916C1">
              <w:t xml:space="preserve"> тыс. руб. – средства бюджета </w:t>
            </w:r>
            <w:proofErr w:type="spellStart"/>
            <w:r w:rsidRPr="008916C1">
              <w:t>Костылевского</w:t>
            </w:r>
            <w:proofErr w:type="spellEnd"/>
            <w:r w:rsidRPr="008916C1">
              <w:t xml:space="preserve"> сельсовета.                  </w:t>
            </w:r>
          </w:p>
          <w:p w:rsidR="00ED0E22" w:rsidRPr="008916C1" w:rsidRDefault="00ED0E22" w:rsidP="003771CB">
            <w:pPr>
              <w:jc w:val="both"/>
            </w:pPr>
            <w:r w:rsidRPr="008916C1">
              <w:t>* средства носят прогнозный характер</w:t>
            </w:r>
          </w:p>
        </w:tc>
      </w:tr>
      <w:tr w:rsidR="00ED0E22" w:rsidRPr="0018059B" w:rsidTr="003771CB">
        <w:tc>
          <w:tcPr>
            <w:tcW w:w="1279" w:type="pct"/>
          </w:tcPr>
          <w:p w:rsidR="00ED0E22" w:rsidRPr="008916C1" w:rsidRDefault="00ED0E22" w:rsidP="003771CB">
            <w:pPr>
              <w:tabs>
                <w:tab w:val="left" w:pos="1600"/>
              </w:tabs>
              <w:rPr>
                <w:b/>
              </w:rPr>
            </w:pPr>
            <w:r w:rsidRPr="008916C1">
              <w:rPr>
                <w:b/>
              </w:rPr>
              <w:t>Ожидаемые результаты</w:t>
            </w:r>
          </w:p>
          <w:p w:rsidR="00ED0E22" w:rsidRPr="008916C1" w:rsidRDefault="00ED0E22" w:rsidP="003771CB">
            <w:pPr>
              <w:tabs>
                <w:tab w:val="left" w:pos="1600"/>
              </w:tabs>
              <w:rPr>
                <w:b/>
              </w:rPr>
            </w:pPr>
            <w:r w:rsidRPr="008916C1">
              <w:rPr>
                <w:b/>
              </w:rPr>
              <w:t>реализации</w:t>
            </w:r>
          </w:p>
        </w:tc>
        <w:tc>
          <w:tcPr>
            <w:tcW w:w="3721" w:type="pct"/>
          </w:tcPr>
          <w:p w:rsidR="00ED0E22" w:rsidRPr="008916C1" w:rsidRDefault="00ED0E22" w:rsidP="003771CB">
            <w:pPr>
              <w:pStyle w:val="a4"/>
              <w:ind w:right="26"/>
              <w:rPr>
                <w:szCs w:val="24"/>
              </w:rPr>
            </w:pPr>
            <w:r w:rsidRPr="008916C1">
              <w:rPr>
                <w:szCs w:val="24"/>
              </w:rPr>
              <w:t>Ожидаемые   результаты реализации Программы:</w:t>
            </w:r>
          </w:p>
          <w:p w:rsidR="00ED0E22" w:rsidRPr="008916C1" w:rsidRDefault="00ED0E22" w:rsidP="003771CB">
            <w:pPr>
              <w:pStyle w:val="a4"/>
              <w:ind w:right="26"/>
              <w:jc w:val="both"/>
              <w:rPr>
                <w:szCs w:val="24"/>
              </w:rPr>
            </w:pPr>
            <w:r w:rsidRPr="008916C1">
              <w:rPr>
                <w:szCs w:val="24"/>
              </w:rPr>
              <w:t>- снижение показателей пострадавших в результате  пожаров;</w:t>
            </w:r>
          </w:p>
          <w:p w:rsidR="00ED0E22" w:rsidRPr="008916C1" w:rsidRDefault="00ED0E22" w:rsidP="003771CB">
            <w:pPr>
              <w:pStyle w:val="a4"/>
              <w:ind w:right="26"/>
              <w:jc w:val="both"/>
              <w:rPr>
                <w:szCs w:val="24"/>
              </w:rPr>
            </w:pPr>
            <w:r w:rsidRPr="008916C1">
              <w:rPr>
                <w:szCs w:val="24"/>
              </w:rPr>
              <w:t>- относительное сокращение потерь, наносимых огнем, гибели и травматизма людей, средств, расходуемых на ликвидацию последствий пожаров;</w:t>
            </w:r>
          </w:p>
          <w:p w:rsidR="00ED0E22" w:rsidRPr="008916C1" w:rsidRDefault="00ED0E22" w:rsidP="003771CB">
            <w:pPr>
              <w:pStyle w:val="a4"/>
              <w:ind w:right="26"/>
              <w:jc w:val="both"/>
              <w:rPr>
                <w:szCs w:val="24"/>
              </w:rPr>
            </w:pPr>
            <w:r w:rsidRPr="008916C1">
              <w:rPr>
                <w:szCs w:val="24"/>
              </w:rPr>
              <w:t>- создание современной нормативной правовой базы;</w:t>
            </w:r>
          </w:p>
          <w:p w:rsidR="00ED0E22" w:rsidRPr="008916C1" w:rsidRDefault="00ED0E22" w:rsidP="003771CB">
            <w:pPr>
              <w:tabs>
                <w:tab w:val="left" w:pos="1600"/>
              </w:tabs>
              <w:jc w:val="both"/>
            </w:pPr>
            <w:r w:rsidRPr="008916C1">
              <w:t xml:space="preserve"> - усиление противопожарной защиты населенных пунктов и объектов экономики;</w:t>
            </w:r>
          </w:p>
          <w:p w:rsidR="00ED0E22" w:rsidRPr="008916C1" w:rsidRDefault="00ED0E22" w:rsidP="003771CB">
            <w:pPr>
              <w:tabs>
                <w:tab w:val="left" w:pos="1600"/>
              </w:tabs>
              <w:jc w:val="both"/>
            </w:pPr>
            <w:r w:rsidRPr="008916C1">
              <w:t xml:space="preserve">- повышение боеготовности муниципального поста пожарной </w:t>
            </w:r>
            <w:r w:rsidRPr="008916C1">
              <w:lastRenderedPageBreak/>
              <w:t xml:space="preserve">охраны </w:t>
            </w:r>
            <w:proofErr w:type="spellStart"/>
            <w:r w:rsidRPr="008916C1">
              <w:t>Костылевского</w:t>
            </w:r>
            <w:proofErr w:type="spellEnd"/>
            <w:r w:rsidRPr="008916C1">
              <w:t xml:space="preserve"> сельсовета;</w:t>
            </w:r>
          </w:p>
          <w:p w:rsidR="00ED0E22" w:rsidRPr="008916C1" w:rsidRDefault="00ED0E22" w:rsidP="003771CB">
            <w:pPr>
              <w:jc w:val="both"/>
            </w:pPr>
            <w:r w:rsidRPr="008916C1">
              <w:rPr>
                <w:rStyle w:val="s6"/>
                <w:color w:val="000000"/>
              </w:rPr>
              <w:t>-</w:t>
            </w:r>
            <w:r w:rsidRPr="008916C1">
              <w:t>повышение эффективности информационного обеспечения системы мониторинга и прогнозирования ЧС, включая:</w:t>
            </w:r>
          </w:p>
          <w:p w:rsidR="00ED0E22" w:rsidRPr="008916C1" w:rsidRDefault="00ED0E22" w:rsidP="003771CB">
            <w:pPr>
              <w:jc w:val="both"/>
            </w:pPr>
            <w:r w:rsidRPr="008916C1">
              <w:t>- повышение полноты информационного обеспечения населения в местах массового пребывания при угрозе возникновения ЧС и в ЧС;</w:t>
            </w:r>
          </w:p>
          <w:p w:rsidR="00ED0E22" w:rsidRPr="008916C1" w:rsidRDefault="00ED0E22" w:rsidP="003771CB">
            <w:pPr>
              <w:tabs>
                <w:tab w:val="left" w:pos="1600"/>
              </w:tabs>
              <w:jc w:val="both"/>
            </w:pPr>
            <w:r w:rsidRPr="008916C1">
              <w:t>- соотношение уровня затрат на проведение мероприятий по снижению рисков ЧС и предотвращенного ущерба.</w:t>
            </w:r>
          </w:p>
        </w:tc>
      </w:tr>
    </w:tbl>
    <w:p w:rsidR="00ED0E22" w:rsidRPr="008916C1" w:rsidRDefault="00ED0E22" w:rsidP="00ED0E22">
      <w:pPr>
        <w:tabs>
          <w:tab w:val="left" w:pos="1600"/>
        </w:tabs>
        <w:jc w:val="center"/>
      </w:pPr>
    </w:p>
    <w:p w:rsidR="00ED0E22" w:rsidRPr="008916C1" w:rsidRDefault="00ED0E22" w:rsidP="00ED0E22">
      <w:pPr>
        <w:tabs>
          <w:tab w:val="left" w:pos="1600"/>
        </w:tabs>
        <w:jc w:val="center"/>
        <w:rPr>
          <w:b/>
        </w:rPr>
      </w:pPr>
      <w:r w:rsidRPr="008916C1">
        <w:rPr>
          <w:b/>
        </w:rPr>
        <w:t xml:space="preserve">Раздел II.  Характеристика текущего состояния защиты населения и территорий  </w:t>
      </w:r>
      <w:proofErr w:type="spellStart"/>
      <w:r w:rsidRPr="008916C1">
        <w:rPr>
          <w:b/>
        </w:rPr>
        <w:t>Костылевского</w:t>
      </w:r>
      <w:proofErr w:type="spellEnd"/>
      <w:r w:rsidRPr="008916C1">
        <w:rPr>
          <w:b/>
        </w:rPr>
        <w:t xml:space="preserve"> сельсовета  от чрезвычайных ситуаций и обеспечение пожарной безопасности    </w:t>
      </w:r>
    </w:p>
    <w:p w:rsidR="00ED0E22" w:rsidRPr="008916C1" w:rsidRDefault="00ED0E22" w:rsidP="00ED0E22">
      <w:pPr>
        <w:jc w:val="both"/>
      </w:pPr>
      <w:r w:rsidRPr="008916C1">
        <w:t xml:space="preserve">            Защита населения и территорий </w:t>
      </w:r>
      <w:proofErr w:type="spellStart"/>
      <w:r w:rsidRPr="008916C1">
        <w:t>Костылевского</w:t>
      </w:r>
      <w:proofErr w:type="spellEnd"/>
      <w:r w:rsidRPr="008916C1">
        <w:t xml:space="preserve"> сельсовета от чрезвычайных ситуаций и обеспечение пожарной безопасности</w:t>
      </w:r>
      <w:r w:rsidRPr="008916C1">
        <w:rPr>
          <w:b/>
        </w:rPr>
        <w:t xml:space="preserve">   </w:t>
      </w:r>
      <w:r w:rsidRPr="008916C1">
        <w:t>является одним из важнейших элементов безопасности личности и государства, поэтому ей уделяется повышенное внимание.</w:t>
      </w:r>
    </w:p>
    <w:p w:rsidR="00ED0E22" w:rsidRPr="008916C1" w:rsidRDefault="00ED0E22" w:rsidP="00ED0E22">
      <w:pPr>
        <w:pStyle w:val="a3"/>
        <w:spacing w:after="0"/>
        <w:ind w:firstLine="720"/>
        <w:jc w:val="both"/>
      </w:pPr>
      <w:r w:rsidRPr="008916C1">
        <w:t xml:space="preserve">Чрезвычайные ситуации и  пожарная опасность в современной обстановке стала серьезной угрозой для общественной стабильности, спокойствия и материального достатка людей. </w:t>
      </w:r>
      <w:r w:rsidRPr="008916C1">
        <w:br/>
        <w:t xml:space="preserve">          Начиная с 2000 года, на территории </w:t>
      </w:r>
      <w:proofErr w:type="spellStart"/>
      <w:r w:rsidRPr="008916C1">
        <w:t>Костылевского</w:t>
      </w:r>
      <w:proofErr w:type="spellEnd"/>
      <w:r w:rsidRPr="008916C1">
        <w:t xml:space="preserve"> сельсовета заметно снизилось число пожаров за счет профилактических мероприятий, проводимых Администрацией </w:t>
      </w:r>
      <w:proofErr w:type="spellStart"/>
      <w:r w:rsidRPr="008916C1">
        <w:t>Костылевского</w:t>
      </w:r>
      <w:proofErr w:type="spellEnd"/>
      <w:r w:rsidRPr="008916C1">
        <w:t xml:space="preserve"> сельсовета, водителями поста муниципальной пожарной охраны.</w:t>
      </w:r>
    </w:p>
    <w:p w:rsidR="00ED0E22" w:rsidRPr="008916C1" w:rsidRDefault="00ED0E22" w:rsidP="00ED0E22">
      <w:pPr>
        <w:pStyle w:val="a3"/>
        <w:spacing w:after="0"/>
        <w:ind w:firstLine="720"/>
        <w:jc w:val="both"/>
      </w:pPr>
      <w:r w:rsidRPr="008916C1">
        <w:t xml:space="preserve">Самыми незащищенными, в плане пожарной безопасности, являются малообеспеченные граждане - пенсионеры, лица без определённого рода занятий, социально-разложившиеся  личности. </w:t>
      </w:r>
    </w:p>
    <w:p w:rsidR="00ED0E22" w:rsidRPr="008916C1" w:rsidRDefault="00ED0E22" w:rsidP="00ED0E22">
      <w:pPr>
        <w:pStyle w:val="a3"/>
        <w:spacing w:after="0"/>
        <w:ind w:firstLine="720"/>
        <w:jc w:val="both"/>
      </w:pPr>
      <w:r w:rsidRPr="008916C1">
        <w:t xml:space="preserve">Одной из причин сложного  положения дел в области пожарной безопасности на территории </w:t>
      </w:r>
      <w:proofErr w:type="spellStart"/>
      <w:r w:rsidRPr="008916C1">
        <w:t>Костылевского</w:t>
      </w:r>
      <w:proofErr w:type="spellEnd"/>
      <w:r w:rsidRPr="008916C1">
        <w:t xml:space="preserve"> сельсовета  является:</w:t>
      </w:r>
    </w:p>
    <w:p w:rsidR="00ED0E22" w:rsidRPr="008916C1" w:rsidRDefault="00ED0E22" w:rsidP="00ED0E22">
      <w:pPr>
        <w:pStyle w:val="a3"/>
        <w:spacing w:after="0"/>
        <w:ind w:firstLine="720"/>
        <w:jc w:val="both"/>
      </w:pPr>
      <w:r w:rsidRPr="008916C1">
        <w:t>- недостаточность выделяемых средств на осуществление мероприятий по обеспечению первичных мер пожарной безопасности;</w:t>
      </w:r>
    </w:p>
    <w:p w:rsidR="00ED0E22" w:rsidRPr="008916C1" w:rsidRDefault="00ED0E22" w:rsidP="00ED0E22">
      <w:pPr>
        <w:pStyle w:val="a3"/>
        <w:spacing w:after="0"/>
        <w:ind w:firstLine="720"/>
        <w:jc w:val="both"/>
      </w:pPr>
      <w:r w:rsidRPr="008916C1">
        <w:t>-  отсутствие первичных средств пожаротушения в индивидуальных жилых домах;                                               - отсутствие системы автоматической пожарной сигнализации, оповещения людей при пожаре.</w:t>
      </w:r>
    </w:p>
    <w:p w:rsidR="00ED0E22" w:rsidRPr="008916C1" w:rsidRDefault="00ED0E22" w:rsidP="00ED0E22">
      <w:pPr>
        <w:pStyle w:val="a3"/>
        <w:spacing w:after="0"/>
        <w:ind w:firstLine="720"/>
        <w:jc w:val="both"/>
      </w:pPr>
      <w:r w:rsidRPr="008916C1">
        <w:t xml:space="preserve">С целью предотвращения материального ущерба и гибели людей, в результате чрезвычайных ситуаций и пожаров, одним из рычагов в этой работе является муниципальная программа </w:t>
      </w:r>
      <w:proofErr w:type="spellStart"/>
      <w:r w:rsidRPr="008916C1">
        <w:t>Костылевского</w:t>
      </w:r>
      <w:proofErr w:type="spellEnd"/>
      <w:r w:rsidRPr="008916C1">
        <w:t xml:space="preserve"> сельсовета «Защита населения и территорий </w:t>
      </w:r>
      <w:proofErr w:type="spellStart"/>
      <w:r w:rsidRPr="008916C1">
        <w:t>Костылевского</w:t>
      </w:r>
      <w:proofErr w:type="spellEnd"/>
      <w:r w:rsidRPr="008916C1">
        <w:t xml:space="preserve"> сельсовета  от чрезвычайных ситуаций и обеспечение пожарной безопасности» на 201</w:t>
      </w:r>
      <w:r>
        <w:t>7 - 2019</w:t>
      </w:r>
      <w:r w:rsidRPr="008916C1">
        <w:t xml:space="preserve"> годы (далее - Программа). </w:t>
      </w:r>
    </w:p>
    <w:p w:rsidR="00ED0E22" w:rsidRPr="008916C1" w:rsidRDefault="00ED0E22" w:rsidP="00ED0E22">
      <w:pPr>
        <w:pStyle w:val="a3"/>
        <w:spacing w:after="0"/>
        <w:ind w:firstLine="720"/>
        <w:jc w:val="both"/>
      </w:pPr>
      <w:r w:rsidRPr="008916C1">
        <w:t>Разработка Программы обусловлена потребностью развития систем контроля в области защиты населения и территорий от ЧС, системы предупреждения и ликвидации ЧС в повседневной жизни, в периоды возникновения и развития ЧС.</w:t>
      </w:r>
    </w:p>
    <w:p w:rsidR="00ED0E22" w:rsidRPr="008916C1" w:rsidRDefault="00ED0E22" w:rsidP="00ED0E22">
      <w:pPr>
        <w:autoSpaceDE w:val="0"/>
        <w:autoSpaceDN w:val="0"/>
        <w:adjustRightInd w:val="0"/>
        <w:rPr>
          <w:color w:val="000000"/>
        </w:rPr>
      </w:pPr>
      <w:bookmarkStart w:id="0" w:name="3"/>
      <w:bookmarkEnd w:id="0"/>
    </w:p>
    <w:p w:rsidR="00ED0E22" w:rsidRPr="008916C1" w:rsidRDefault="00ED0E22" w:rsidP="00ED0E22">
      <w:pPr>
        <w:autoSpaceDE w:val="0"/>
        <w:autoSpaceDN w:val="0"/>
        <w:adjustRightInd w:val="0"/>
        <w:ind w:firstLine="708"/>
        <w:jc w:val="center"/>
        <w:rPr>
          <w:b/>
          <w:bCs/>
          <w:color w:val="000000"/>
        </w:rPr>
      </w:pPr>
      <w:r w:rsidRPr="008916C1">
        <w:rPr>
          <w:b/>
        </w:rPr>
        <w:t>Раздел</w:t>
      </w:r>
      <w:r w:rsidRPr="008916C1">
        <w:rPr>
          <w:b/>
          <w:bCs/>
          <w:color w:val="000000"/>
        </w:rPr>
        <w:t xml:space="preserve"> III. Приоритеты и цели муниципальной политики Программы</w:t>
      </w:r>
    </w:p>
    <w:p w:rsidR="00ED0E22" w:rsidRPr="008916C1" w:rsidRDefault="00ED0E22" w:rsidP="00ED0E22">
      <w:pPr>
        <w:autoSpaceDE w:val="0"/>
        <w:autoSpaceDN w:val="0"/>
        <w:adjustRightInd w:val="0"/>
        <w:ind w:firstLine="708"/>
        <w:jc w:val="both"/>
      </w:pPr>
      <w:r w:rsidRPr="008916C1">
        <w:t xml:space="preserve">Настоящая Программа разработана  с учетом приоритетных направлений социально-экономического развития </w:t>
      </w:r>
      <w:proofErr w:type="spellStart"/>
      <w:r w:rsidRPr="008916C1">
        <w:t>Костылевского</w:t>
      </w:r>
      <w:proofErr w:type="spellEnd"/>
      <w:r w:rsidRPr="008916C1">
        <w:t xml:space="preserve"> сельсовета.</w:t>
      </w:r>
    </w:p>
    <w:p w:rsidR="00ED0E22" w:rsidRPr="008916C1" w:rsidRDefault="00ED0E22" w:rsidP="00ED0E22">
      <w:pPr>
        <w:jc w:val="both"/>
        <w:outlineLvl w:val="3"/>
        <w:rPr>
          <w:bCs/>
          <w:color w:val="000000"/>
        </w:rPr>
      </w:pPr>
      <w:r w:rsidRPr="008916C1">
        <w:rPr>
          <w:bCs/>
          <w:color w:val="000000"/>
        </w:rPr>
        <w:t xml:space="preserve">            Приоритетами  и целями  муниципальной политики Программы являются  </w:t>
      </w:r>
      <w:r w:rsidRPr="008916C1">
        <w:t>-</w:t>
      </w:r>
      <w:r w:rsidRPr="008916C1">
        <w:rPr>
          <w:bCs/>
          <w:color w:val="000000"/>
        </w:rPr>
        <w:t xml:space="preserve"> защита жизни и здоровья граждан, уменьшение человеческих и материальных потерь от чрезвычайных ситуаций и пожаров, укрепление пожарной безопасности населенных пунктов </w:t>
      </w:r>
      <w:proofErr w:type="spellStart"/>
      <w:r w:rsidRPr="008916C1">
        <w:rPr>
          <w:bCs/>
          <w:color w:val="000000"/>
        </w:rPr>
        <w:t>Костылевского</w:t>
      </w:r>
      <w:proofErr w:type="spellEnd"/>
      <w:r w:rsidRPr="008916C1">
        <w:rPr>
          <w:bCs/>
          <w:color w:val="000000"/>
        </w:rPr>
        <w:t xml:space="preserve"> сельсовета.</w:t>
      </w:r>
    </w:p>
    <w:p w:rsidR="00ED0E22" w:rsidRPr="008916C1" w:rsidRDefault="00ED0E22" w:rsidP="00ED0E22">
      <w:pPr>
        <w:jc w:val="center"/>
        <w:outlineLvl w:val="3"/>
        <w:rPr>
          <w:b/>
        </w:rPr>
      </w:pPr>
    </w:p>
    <w:p w:rsidR="00ED0E22" w:rsidRPr="008916C1" w:rsidRDefault="00ED0E22" w:rsidP="00ED0E22">
      <w:pPr>
        <w:jc w:val="center"/>
        <w:outlineLvl w:val="3"/>
        <w:rPr>
          <w:b/>
        </w:rPr>
      </w:pPr>
      <w:r w:rsidRPr="008916C1">
        <w:rPr>
          <w:b/>
        </w:rPr>
        <w:t>Раздел IV.  Цели и задачи Программы</w:t>
      </w:r>
    </w:p>
    <w:p w:rsidR="00ED0E22" w:rsidRPr="008916C1" w:rsidRDefault="00ED0E22" w:rsidP="00ED0E22">
      <w:pPr>
        <w:jc w:val="both"/>
        <w:outlineLvl w:val="3"/>
        <w:rPr>
          <w:b/>
          <w:bCs/>
          <w:color w:val="000000"/>
        </w:rPr>
      </w:pPr>
      <w:r w:rsidRPr="008916C1">
        <w:rPr>
          <w:b/>
          <w:bCs/>
          <w:color w:val="000000"/>
        </w:rPr>
        <w:t xml:space="preserve">Целями Программы являются:   </w:t>
      </w:r>
    </w:p>
    <w:p w:rsidR="00ED0E22" w:rsidRPr="008916C1" w:rsidRDefault="00ED0E22" w:rsidP="00ED0E22">
      <w:pPr>
        <w:jc w:val="both"/>
        <w:outlineLvl w:val="3"/>
        <w:rPr>
          <w:bCs/>
          <w:color w:val="000000"/>
        </w:rPr>
      </w:pPr>
      <w:r w:rsidRPr="008916C1">
        <w:rPr>
          <w:bCs/>
          <w:color w:val="000000"/>
        </w:rPr>
        <w:lastRenderedPageBreak/>
        <w:t xml:space="preserve">     - защита жизни и здоровья граждан, уменьшение человеческих и материальных потерь от пожаров;</w:t>
      </w:r>
    </w:p>
    <w:p w:rsidR="00ED0E22" w:rsidRPr="008916C1" w:rsidRDefault="00ED0E22" w:rsidP="00ED0E22">
      <w:pPr>
        <w:jc w:val="both"/>
        <w:outlineLvl w:val="3"/>
        <w:rPr>
          <w:b/>
          <w:bCs/>
          <w:color w:val="000000"/>
        </w:rPr>
      </w:pPr>
      <w:r w:rsidRPr="008916C1">
        <w:rPr>
          <w:bCs/>
          <w:color w:val="000000"/>
        </w:rPr>
        <w:t xml:space="preserve">     -  укрепление пожарной безопасности населенных пунктов;</w:t>
      </w:r>
    </w:p>
    <w:p w:rsidR="00ED0E22" w:rsidRPr="008916C1" w:rsidRDefault="00ED0E22" w:rsidP="00ED0E22">
      <w:pPr>
        <w:jc w:val="both"/>
        <w:outlineLvl w:val="3"/>
      </w:pPr>
      <w:r w:rsidRPr="008916C1">
        <w:rPr>
          <w:b/>
          <w:bCs/>
          <w:color w:val="000000"/>
        </w:rPr>
        <w:t xml:space="preserve">     -</w:t>
      </w:r>
      <w:r w:rsidRPr="008916C1">
        <w:t xml:space="preserve"> создание условий, направленных на повышение эффективности деятельности добровольной пожарной дружины по защите населения и территории от пожаров; </w:t>
      </w:r>
    </w:p>
    <w:p w:rsidR="00ED0E22" w:rsidRPr="008916C1" w:rsidRDefault="00ED0E22" w:rsidP="00ED0E22">
      <w:pPr>
        <w:jc w:val="both"/>
      </w:pPr>
      <w:bookmarkStart w:id="1" w:name="4"/>
      <w:bookmarkEnd w:id="1"/>
      <w:r w:rsidRPr="008916C1">
        <w:t xml:space="preserve">- снижение количества чрезвычайных ситуаций на территории </w:t>
      </w:r>
      <w:proofErr w:type="spellStart"/>
      <w:r w:rsidRPr="008916C1">
        <w:t>Костылевского</w:t>
      </w:r>
      <w:proofErr w:type="spellEnd"/>
      <w:r w:rsidRPr="008916C1">
        <w:t xml:space="preserve"> сельсовета;</w:t>
      </w:r>
    </w:p>
    <w:p w:rsidR="00ED0E22" w:rsidRPr="008916C1" w:rsidRDefault="00ED0E22" w:rsidP="00ED0E22">
      <w:pPr>
        <w:jc w:val="both"/>
      </w:pPr>
      <w:r w:rsidRPr="008916C1">
        <w:t xml:space="preserve">     - повышение безопасности населения </w:t>
      </w:r>
      <w:proofErr w:type="spellStart"/>
      <w:r w:rsidRPr="008916C1">
        <w:t>Костылевского</w:t>
      </w:r>
      <w:proofErr w:type="spellEnd"/>
      <w:r w:rsidRPr="008916C1">
        <w:t xml:space="preserve"> сельсовета от чрезвычайных ситуаций природного и техногенного характера.</w:t>
      </w:r>
    </w:p>
    <w:p w:rsidR="00ED0E22" w:rsidRPr="008916C1" w:rsidRDefault="00ED0E22" w:rsidP="00ED0E22">
      <w:pPr>
        <w:jc w:val="both"/>
        <w:outlineLvl w:val="3"/>
        <w:rPr>
          <w:b/>
          <w:bCs/>
          <w:color w:val="000000"/>
        </w:rPr>
      </w:pPr>
    </w:p>
    <w:p w:rsidR="00ED0E22" w:rsidRPr="008916C1" w:rsidRDefault="00ED0E22" w:rsidP="00ED0E22">
      <w:pPr>
        <w:autoSpaceDE w:val="0"/>
        <w:autoSpaceDN w:val="0"/>
        <w:adjustRightInd w:val="0"/>
        <w:jc w:val="both"/>
        <w:rPr>
          <w:b/>
        </w:rPr>
      </w:pPr>
      <w:r w:rsidRPr="008916C1">
        <w:rPr>
          <w:b/>
        </w:rPr>
        <w:t>Для достижения целей Программа предполагает  решение следующих задач:</w:t>
      </w:r>
    </w:p>
    <w:p w:rsidR="00ED0E22" w:rsidRPr="008916C1" w:rsidRDefault="00ED0E22" w:rsidP="00ED0E22">
      <w:r w:rsidRPr="008916C1">
        <w:t>- создание и совершенствование современной нормативной правовой базы обеспечения пожарной безопасности сельского поселения;</w:t>
      </w:r>
    </w:p>
    <w:p w:rsidR="00ED0E22" w:rsidRPr="008916C1" w:rsidRDefault="00ED0E22" w:rsidP="00ED0E22">
      <w:r w:rsidRPr="008916C1">
        <w:t>- совершенствование организации пожарной профилактики, предупреждение пожаров, снижение числа пострадавших от огня людей и наносимого ущерба;</w:t>
      </w:r>
    </w:p>
    <w:p w:rsidR="00ED0E22" w:rsidRPr="008916C1" w:rsidRDefault="00ED0E22" w:rsidP="00ED0E22">
      <w:r w:rsidRPr="008916C1">
        <w:t>- повышение ответственности должностных лиц организаций за выполнение мероприятий по обеспечению пожарной безопасности на подведомственных территорий, зданиях и сооружениях;</w:t>
      </w:r>
    </w:p>
    <w:p w:rsidR="00ED0E22" w:rsidRPr="008916C1" w:rsidRDefault="00ED0E22" w:rsidP="00ED0E22">
      <w:pPr>
        <w:jc w:val="both"/>
      </w:pPr>
      <w:r w:rsidRPr="008916C1">
        <w:t>- повышение защищенности от пожаров жителей сельского поселения, учреждений и организаций, в том числе обусловленных бытовыми условиями, за счет развертывания системы профилактики пожаров и повышения активности населения;</w:t>
      </w:r>
    </w:p>
    <w:p w:rsidR="00ED0E22" w:rsidRPr="008916C1" w:rsidRDefault="00ED0E22" w:rsidP="00ED0E22">
      <w:pPr>
        <w:jc w:val="both"/>
      </w:pPr>
      <w:r w:rsidRPr="008916C1">
        <w:t xml:space="preserve"> - укрепление материально-технической базы муниципального поста пожарной охраны;</w:t>
      </w:r>
    </w:p>
    <w:p w:rsidR="00ED0E22" w:rsidRPr="008916C1" w:rsidRDefault="00ED0E22" w:rsidP="00ED0E22">
      <w:pPr>
        <w:jc w:val="both"/>
      </w:pPr>
      <w:r w:rsidRPr="008916C1">
        <w:t xml:space="preserve"> - обустройство, содержание и ремонт источников противопожарного водоснабжения, подъездных путей к ним; устройство подъездных путей для пожарных автомобилей;</w:t>
      </w:r>
    </w:p>
    <w:p w:rsidR="00ED0E22" w:rsidRPr="008916C1" w:rsidRDefault="00ED0E22" w:rsidP="00ED0E22">
      <w:pPr>
        <w:jc w:val="both"/>
      </w:pPr>
      <w:r w:rsidRPr="008916C1">
        <w:t xml:space="preserve">- продолжение проведения ремонта электропроводки и замеров состояния электропроводки и элементов заземления во всех учреждениях, находящихся на территории </w:t>
      </w:r>
      <w:proofErr w:type="spellStart"/>
      <w:r w:rsidRPr="008916C1">
        <w:t>Костылевского</w:t>
      </w:r>
      <w:proofErr w:type="spellEnd"/>
      <w:r w:rsidRPr="008916C1">
        <w:t xml:space="preserve"> сельсовета;</w:t>
      </w:r>
    </w:p>
    <w:p w:rsidR="00ED0E22" w:rsidRPr="008916C1" w:rsidRDefault="00ED0E22" w:rsidP="00ED0E22">
      <w:pPr>
        <w:jc w:val="both"/>
      </w:pPr>
      <w:r w:rsidRPr="008916C1">
        <w:t xml:space="preserve">  - увеличение объема резерва материальных ресурсов для ликвидации чрезвычайных ситуаций на территории </w:t>
      </w:r>
      <w:proofErr w:type="spellStart"/>
      <w:r w:rsidRPr="008916C1">
        <w:t>Костылевского</w:t>
      </w:r>
      <w:proofErr w:type="spellEnd"/>
      <w:r w:rsidRPr="008916C1">
        <w:t xml:space="preserve"> сельсовета;</w:t>
      </w:r>
    </w:p>
    <w:p w:rsidR="00ED0E22" w:rsidRPr="008916C1" w:rsidRDefault="00ED0E22" w:rsidP="00ED0E22">
      <w:pPr>
        <w:jc w:val="both"/>
      </w:pPr>
      <w:r w:rsidRPr="008916C1">
        <w:t xml:space="preserve">     - совершенствование организации обучения населения </w:t>
      </w:r>
      <w:proofErr w:type="spellStart"/>
      <w:r w:rsidRPr="008916C1">
        <w:t>Костылевского</w:t>
      </w:r>
      <w:proofErr w:type="spellEnd"/>
      <w:r w:rsidRPr="008916C1">
        <w:t xml:space="preserve"> сельсовета в области защиты от чрезвычайных ситуаций, гражданской обороны, пожарной безопасности;</w:t>
      </w:r>
    </w:p>
    <w:p w:rsidR="00ED0E22" w:rsidRPr="008916C1" w:rsidRDefault="00ED0E22" w:rsidP="00ED0E22">
      <w:pPr>
        <w:jc w:val="both"/>
      </w:pPr>
      <w:r w:rsidRPr="008916C1">
        <w:t xml:space="preserve">    - повышение эффективности прогнозирования развития обстановки в случае угрозы и возникновения чрезвычайных ситуаций на территории </w:t>
      </w:r>
      <w:proofErr w:type="spellStart"/>
      <w:r w:rsidRPr="008916C1">
        <w:t>Костылевского</w:t>
      </w:r>
      <w:proofErr w:type="spellEnd"/>
      <w:r w:rsidRPr="008916C1">
        <w:t xml:space="preserve"> сельсовета.</w:t>
      </w:r>
    </w:p>
    <w:p w:rsidR="00ED0E22" w:rsidRPr="008916C1" w:rsidRDefault="00ED0E22" w:rsidP="00ED0E22">
      <w:pPr>
        <w:jc w:val="both"/>
        <w:outlineLvl w:val="3"/>
        <w:rPr>
          <w:b/>
        </w:rPr>
      </w:pPr>
    </w:p>
    <w:p w:rsidR="00ED0E22" w:rsidRPr="008916C1" w:rsidRDefault="00ED0E22" w:rsidP="00ED0E22">
      <w:pPr>
        <w:autoSpaceDE w:val="0"/>
        <w:autoSpaceDN w:val="0"/>
        <w:adjustRightInd w:val="0"/>
        <w:jc w:val="center"/>
        <w:rPr>
          <w:b/>
          <w:bCs/>
        </w:rPr>
      </w:pPr>
      <w:r w:rsidRPr="008916C1">
        <w:rPr>
          <w:b/>
          <w:bCs/>
        </w:rPr>
        <w:t>Раздел V. Сроки реализации Программы</w:t>
      </w:r>
    </w:p>
    <w:p w:rsidR="00ED0E22" w:rsidRPr="008916C1" w:rsidRDefault="00ED0E22" w:rsidP="00ED0E22">
      <w:pPr>
        <w:autoSpaceDE w:val="0"/>
        <w:autoSpaceDN w:val="0"/>
        <w:adjustRightInd w:val="0"/>
        <w:ind w:firstLine="708"/>
        <w:jc w:val="both"/>
      </w:pPr>
      <w:r w:rsidRPr="008916C1">
        <w:t>Реализация Програ</w:t>
      </w:r>
      <w:r>
        <w:t>ммы определена на период с  2017 года по 2019</w:t>
      </w:r>
      <w:r w:rsidRPr="008916C1">
        <w:t xml:space="preserve"> год.</w:t>
      </w:r>
    </w:p>
    <w:p w:rsidR="00ED0E22" w:rsidRPr="008916C1" w:rsidRDefault="00ED0E22" w:rsidP="00ED0E22">
      <w:pPr>
        <w:autoSpaceDE w:val="0"/>
        <w:autoSpaceDN w:val="0"/>
        <w:adjustRightInd w:val="0"/>
        <w:ind w:firstLine="708"/>
        <w:jc w:val="both"/>
      </w:pPr>
    </w:p>
    <w:p w:rsidR="00ED0E22" w:rsidRPr="008916C1" w:rsidRDefault="00ED0E22" w:rsidP="00ED0E22">
      <w:pPr>
        <w:ind w:firstLine="225"/>
        <w:jc w:val="center"/>
        <w:rPr>
          <w:b/>
        </w:rPr>
      </w:pPr>
      <w:r w:rsidRPr="008916C1">
        <w:rPr>
          <w:b/>
        </w:rPr>
        <w:t>Раздел VI.  Прогноз ожидаемых конечных результатов реализации Программы</w:t>
      </w:r>
    </w:p>
    <w:p w:rsidR="00ED0E22" w:rsidRPr="008916C1" w:rsidRDefault="00ED0E22" w:rsidP="00ED0E22">
      <w:pPr>
        <w:autoSpaceDE w:val="0"/>
        <w:autoSpaceDN w:val="0"/>
        <w:adjustRightInd w:val="0"/>
        <w:jc w:val="both"/>
        <w:rPr>
          <w:bCs/>
          <w:color w:val="000000"/>
        </w:rPr>
      </w:pPr>
      <w:r w:rsidRPr="008916C1">
        <w:rPr>
          <w:bCs/>
        </w:rPr>
        <w:t xml:space="preserve">         </w:t>
      </w:r>
      <w:r w:rsidRPr="008916C1">
        <w:rPr>
          <w:bCs/>
          <w:color w:val="000000"/>
        </w:rPr>
        <w:t xml:space="preserve">     Предполагается, что в результате реализации мероприятий Программы:</w:t>
      </w:r>
    </w:p>
    <w:p w:rsidR="00ED0E22" w:rsidRPr="008916C1" w:rsidRDefault="00ED0E22" w:rsidP="00ED0E22">
      <w:pPr>
        <w:autoSpaceDE w:val="0"/>
        <w:autoSpaceDN w:val="0"/>
        <w:adjustRightInd w:val="0"/>
        <w:jc w:val="both"/>
        <w:rPr>
          <w:bCs/>
          <w:color w:val="000000"/>
        </w:rPr>
      </w:pPr>
      <w:r w:rsidRPr="008916C1">
        <w:rPr>
          <w:bCs/>
          <w:color w:val="000000"/>
        </w:rPr>
        <w:t xml:space="preserve">     - снизится количество пожаров на территории </w:t>
      </w:r>
      <w:proofErr w:type="spellStart"/>
      <w:r w:rsidRPr="008916C1">
        <w:rPr>
          <w:bCs/>
          <w:color w:val="000000"/>
        </w:rPr>
        <w:t>Костылевского</w:t>
      </w:r>
      <w:proofErr w:type="spellEnd"/>
      <w:r w:rsidRPr="008916C1">
        <w:rPr>
          <w:bCs/>
          <w:color w:val="000000"/>
        </w:rPr>
        <w:t xml:space="preserve"> сельсовета;</w:t>
      </w:r>
    </w:p>
    <w:p w:rsidR="00ED0E22" w:rsidRPr="008916C1" w:rsidRDefault="00ED0E22" w:rsidP="00ED0E22">
      <w:pPr>
        <w:autoSpaceDE w:val="0"/>
        <w:autoSpaceDN w:val="0"/>
        <w:adjustRightInd w:val="0"/>
        <w:jc w:val="both"/>
        <w:rPr>
          <w:bCs/>
          <w:color w:val="000000"/>
        </w:rPr>
      </w:pPr>
      <w:r w:rsidRPr="008916C1">
        <w:rPr>
          <w:bCs/>
          <w:color w:val="000000"/>
        </w:rPr>
        <w:t xml:space="preserve">     - уменьшится количество нарушений правил пожарной безопасности на 20%;</w:t>
      </w:r>
    </w:p>
    <w:p w:rsidR="00ED0E22" w:rsidRPr="008916C1" w:rsidRDefault="00ED0E22" w:rsidP="00ED0E22">
      <w:pPr>
        <w:autoSpaceDE w:val="0"/>
        <w:autoSpaceDN w:val="0"/>
        <w:adjustRightInd w:val="0"/>
        <w:jc w:val="both"/>
        <w:rPr>
          <w:bCs/>
          <w:color w:val="000000"/>
        </w:rPr>
      </w:pPr>
      <w:r w:rsidRPr="008916C1">
        <w:rPr>
          <w:bCs/>
          <w:color w:val="000000"/>
        </w:rPr>
        <w:t xml:space="preserve">     - улучшится выполнение требований пожарной безопасности, предложенных предписаниями ГПН на 15%;</w:t>
      </w:r>
    </w:p>
    <w:p w:rsidR="00ED0E22" w:rsidRPr="008916C1" w:rsidRDefault="00ED0E22" w:rsidP="00ED0E22">
      <w:pPr>
        <w:autoSpaceDE w:val="0"/>
        <w:autoSpaceDN w:val="0"/>
        <w:adjustRightInd w:val="0"/>
        <w:jc w:val="both"/>
        <w:rPr>
          <w:bCs/>
          <w:color w:val="000000"/>
        </w:rPr>
      </w:pPr>
      <w:r w:rsidRPr="008916C1">
        <w:rPr>
          <w:bCs/>
          <w:color w:val="000000"/>
        </w:rPr>
        <w:t xml:space="preserve">     - качественно улучшатся показатели работы по профилактике и тушению пожаров;</w:t>
      </w:r>
    </w:p>
    <w:p w:rsidR="00ED0E22" w:rsidRPr="008916C1" w:rsidRDefault="00ED0E22" w:rsidP="00ED0E22">
      <w:pPr>
        <w:autoSpaceDE w:val="0"/>
        <w:autoSpaceDN w:val="0"/>
        <w:adjustRightInd w:val="0"/>
        <w:jc w:val="both"/>
        <w:rPr>
          <w:bCs/>
          <w:color w:val="000000"/>
        </w:rPr>
      </w:pPr>
      <w:r w:rsidRPr="008916C1">
        <w:rPr>
          <w:bCs/>
          <w:color w:val="000000"/>
        </w:rPr>
        <w:t xml:space="preserve">     - повысится уровень обеспечения защиты жизни и здоровья граждан, проживающих на территории </w:t>
      </w:r>
      <w:proofErr w:type="spellStart"/>
      <w:r w:rsidRPr="008916C1">
        <w:rPr>
          <w:bCs/>
          <w:color w:val="000000"/>
        </w:rPr>
        <w:t>Костылевского</w:t>
      </w:r>
      <w:proofErr w:type="spellEnd"/>
      <w:r w:rsidRPr="008916C1">
        <w:rPr>
          <w:bCs/>
          <w:color w:val="000000"/>
        </w:rPr>
        <w:t xml:space="preserve"> сельсовета;</w:t>
      </w:r>
    </w:p>
    <w:p w:rsidR="00ED0E22" w:rsidRPr="008916C1" w:rsidRDefault="00ED0E22" w:rsidP="00ED0E22">
      <w:pPr>
        <w:autoSpaceDE w:val="0"/>
        <w:autoSpaceDN w:val="0"/>
        <w:adjustRightInd w:val="0"/>
        <w:jc w:val="both"/>
        <w:rPr>
          <w:bCs/>
          <w:color w:val="000000"/>
        </w:rPr>
      </w:pPr>
      <w:r w:rsidRPr="008916C1">
        <w:rPr>
          <w:bCs/>
          <w:color w:val="000000"/>
        </w:rPr>
        <w:t xml:space="preserve">     - создастся эффективная система профилактики и тушения пожаров, спасения людей и материальных ценностей;</w:t>
      </w:r>
    </w:p>
    <w:p w:rsidR="00ED0E22" w:rsidRPr="008916C1" w:rsidRDefault="00ED0E22" w:rsidP="00ED0E22">
      <w:pPr>
        <w:autoSpaceDE w:val="0"/>
        <w:autoSpaceDN w:val="0"/>
        <w:adjustRightInd w:val="0"/>
        <w:jc w:val="both"/>
        <w:rPr>
          <w:bCs/>
          <w:color w:val="000000"/>
        </w:rPr>
      </w:pPr>
      <w:r w:rsidRPr="008916C1">
        <w:rPr>
          <w:bCs/>
          <w:color w:val="000000"/>
        </w:rPr>
        <w:t xml:space="preserve">     - создастся система обеспечения выполнения первичных мер пожарной безопасности;</w:t>
      </w:r>
    </w:p>
    <w:p w:rsidR="00ED0E22" w:rsidRPr="008916C1" w:rsidRDefault="00ED0E22" w:rsidP="00ED0E22">
      <w:pPr>
        <w:autoSpaceDE w:val="0"/>
        <w:autoSpaceDN w:val="0"/>
        <w:adjustRightInd w:val="0"/>
        <w:jc w:val="both"/>
        <w:rPr>
          <w:bCs/>
          <w:color w:val="000000"/>
        </w:rPr>
      </w:pPr>
      <w:r w:rsidRPr="008916C1">
        <w:rPr>
          <w:bCs/>
          <w:color w:val="000000"/>
        </w:rPr>
        <w:t xml:space="preserve">     - улучшатся условия по обучению населения мерам пожарной безопасности и противопожарной пропаганды;</w:t>
      </w:r>
    </w:p>
    <w:p w:rsidR="00ED0E22" w:rsidRPr="008916C1" w:rsidRDefault="00ED0E22" w:rsidP="00ED0E22">
      <w:pPr>
        <w:autoSpaceDE w:val="0"/>
        <w:autoSpaceDN w:val="0"/>
        <w:adjustRightInd w:val="0"/>
        <w:jc w:val="both"/>
        <w:rPr>
          <w:bCs/>
          <w:color w:val="000000"/>
        </w:rPr>
      </w:pPr>
      <w:r w:rsidRPr="008916C1">
        <w:rPr>
          <w:bCs/>
          <w:color w:val="000000"/>
        </w:rPr>
        <w:t xml:space="preserve">     - улучшится состояние источников противопожарного водоснабжения;</w:t>
      </w:r>
    </w:p>
    <w:p w:rsidR="00ED0E22" w:rsidRPr="008916C1" w:rsidRDefault="00ED0E22" w:rsidP="00ED0E22">
      <w:r w:rsidRPr="008916C1">
        <w:lastRenderedPageBreak/>
        <w:t>- повысится эффективность тушения пожаров, проведения аварийно-спасательных работ, снижения гибели, сохранения здоровья людей, спасения материальных средств;</w:t>
      </w:r>
    </w:p>
    <w:p w:rsidR="00ED0E22" w:rsidRPr="008916C1" w:rsidRDefault="00ED0E22" w:rsidP="00ED0E22">
      <w:r w:rsidRPr="008916C1">
        <w:t>- усовершенствуется информационное обеспечение управления рисками возникновения ЧС, прогнозирования и мониторинга ЧС;</w:t>
      </w:r>
    </w:p>
    <w:p w:rsidR="00ED0E22" w:rsidRPr="008916C1" w:rsidRDefault="00ED0E22" w:rsidP="00ED0E22">
      <w:r w:rsidRPr="008916C1">
        <w:t>- качественно улучшится материально-техническое и иное обеспечение деятельности по снижению рисков и смягчению последствий ЧС;</w:t>
      </w:r>
    </w:p>
    <w:p w:rsidR="00ED0E22" w:rsidRPr="008916C1" w:rsidRDefault="00ED0E22" w:rsidP="00ED0E22">
      <w:r w:rsidRPr="008916C1">
        <w:t>- усовершенствуется система подготовки населения к действиям в ЧС.</w:t>
      </w:r>
    </w:p>
    <w:p w:rsidR="00ED0E22" w:rsidRPr="008916C1" w:rsidRDefault="00ED0E22" w:rsidP="00ED0E22">
      <w:pPr>
        <w:autoSpaceDE w:val="0"/>
        <w:autoSpaceDN w:val="0"/>
        <w:adjustRightInd w:val="0"/>
        <w:jc w:val="both"/>
        <w:rPr>
          <w:bCs/>
        </w:rPr>
      </w:pPr>
    </w:p>
    <w:p w:rsidR="00ED0E22" w:rsidRPr="008916C1" w:rsidRDefault="00ED0E22" w:rsidP="00ED0E22">
      <w:pPr>
        <w:autoSpaceDE w:val="0"/>
        <w:autoSpaceDN w:val="0"/>
        <w:adjustRightInd w:val="0"/>
        <w:jc w:val="center"/>
        <w:rPr>
          <w:b/>
          <w:bCs/>
        </w:rPr>
      </w:pPr>
      <w:r w:rsidRPr="008916C1">
        <w:rPr>
          <w:b/>
          <w:bCs/>
        </w:rPr>
        <w:t>Раздел VII. Перечень мероприятий Программы</w:t>
      </w:r>
    </w:p>
    <w:p w:rsidR="00ED0E22" w:rsidRPr="008916C1" w:rsidRDefault="00ED0E22" w:rsidP="00ED0E22">
      <w:pPr>
        <w:pStyle w:val="ConsPlusNonformat"/>
        <w:widowControl/>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025"/>
        <w:gridCol w:w="1838"/>
        <w:gridCol w:w="1905"/>
        <w:gridCol w:w="2069"/>
        <w:gridCol w:w="101"/>
      </w:tblGrid>
      <w:tr w:rsidR="00ED0E22" w:rsidRPr="008916C1" w:rsidTr="003771CB">
        <w:tc>
          <w:tcPr>
            <w:tcW w:w="639" w:type="dxa"/>
          </w:tcPr>
          <w:p w:rsidR="00ED0E22" w:rsidRPr="008916C1" w:rsidRDefault="00ED0E22" w:rsidP="003771CB">
            <w:r w:rsidRPr="008916C1">
              <w:t xml:space="preserve">№ </w:t>
            </w:r>
            <w:proofErr w:type="gramStart"/>
            <w:r w:rsidRPr="008916C1">
              <w:t>п</w:t>
            </w:r>
            <w:proofErr w:type="gramEnd"/>
            <w:r w:rsidRPr="008916C1">
              <w:t>/п</w:t>
            </w:r>
          </w:p>
        </w:tc>
        <w:tc>
          <w:tcPr>
            <w:tcW w:w="3084" w:type="dxa"/>
          </w:tcPr>
          <w:p w:rsidR="00ED0E22" w:rsidRPr="008916C1" w:rsidRDefault="00ED0E22" w:rsidP="003771CB">
            <w:r w:rsidRPr="008916C1">
              <w:t>Наименование мероприятия</w:t>
            </w:r>
          </w:p>
        </w:tc>
        <w:tc>
          <w:tcPr>
            <w:tcW w:w="1870" w:type="dxa"/>
          </w:tcPr>
          <w:p w:rsidR="00ED0E22" w:rsidRPr="008916C1" w:rsidRDefault="00ED0E22" w:rsidP="003771CB">
            <w:r w:rsidRPr="008916C1">
              <w:t>Срок реализации</w:t>
            </w:r>
          </w:p>
        </w:tc>
        <w:tc>
          <w:tcPr>
            <w:tcW w:w="1909" w:type="dxa"/>
          </w:tcPr>
          <w:p w:rsidR="00ED0E22" w:rsidRPr="008916C1" w:rsidRDefault="00ED0E22" w:rsidP="003771CB">
            <w:r w:rsidRPr="008916C1">
              <w:t>Ответственный исполнитель</w:t>
            </w:r>
          </w:p>
        </w:tc>
        <w:tc>
          <w:tcPr>
            <w:tcW w:w="2069" w:type="dxa"/>
            <w:gridSpan w:val="2"/>
          </w:tcPr>
          <w:p w:rsidR="00ED0E22" w:rsidRPr="008916C1" w:rsidRDefault="00ED0E22" w:rsidP="003771CB">
            <w:r w:rsidRPr="008916C1">
              <w:t>Ожидаемый конечный результат</w:t>
            </w:r>
          </w:p>
        </w:tc>
      </w:tr>
      <w:tr w:rsidR="00ED0E22" w:rsidRPr="0018059B" w:rsidTr="003771CB">
        <w:tc>
          <w:tcPr>
            <w:tcW w:w="639" w:type="dxa"/>
          </w:tcPr>
          <w:p w:rsidR="00ED0E22" w:rsidRPr="008916C1" w:rsidRDefault="00ED0E22" w:rsidP="003771CB">
            <w:r w:rsidRPr="008916C1">
              <w:t>1</w:t>
            </w:r>
          </w:p>
        </w:tc>
        <w:tc>
          <w:tcPr>
            <w:tcW w:w="3084" w:type="dxa"/>
          </w:tcPr>
          <w:p w:rsidR="00ED0E22" w:rsidRPr="008916C1" w:rsidRDefault="00ED0E22" w:rsidP="003771CB">
            <w:r w:rsidRPr="008916C1">
              <w:t>Организация работы по предупреждению пожаров на объектах различной форм собственности и в жилом секторе.</w:t>
            </w:r>
          </w:p>
        </w:tc>
        <w:tc>
          <w:tcPr>
            <w:tcW w:w="1870" w:type="dxa"/>
          </w:tcPr>
          <w:p w:rsidR="00ED0E22" w:rsidRPr="008916C1" w:rsidRDefault="00ED0E22" w:rsidP="003771CB">
            <w:r>
              <w:t>2017-2019</w:t>
            </w:r>
            <w:r w:rsidRPr="008916C1">
              <w:t xml:space="preserve"> годы</w:t>
            </w:r>
          </w:p>
        </w:tc>
        <w:tc>
          <w:tcPr>
            <w:tcW w:w="1909" w:type="dxa"/>
          </w:tcPr>
          <w:p w:rsidR="00ED0E22" w:rsidRPr="008916C1" w:rsidRDefault="00ED0E22" w:rsidP="003771CB">
            <w:r w:rsidRPr="008916C1">
              <w:t xml:space="preserve">Администрация </w:t>
            </w:r>
            <w:proofErr w:type="spellStart"/>
            <w:r w:rsidRPr="008916C1">
              <w:t>Костылевского</w:t>
            </w:r>
            <w:proofErr w:type="spellEnd"/>
            <w:r w:rsidRPr="008916C1">
              <w:t xml:space="preserve"> сельсовета</w:t>
            </w:r>
          </w:p>
        </w:tc>
        <w:tc>
          <w:tcPr>
            <w:tcW w:w="2069" w:type="dxa"/>
            <w:gridSpan w:val="2"/>
            <w:vMerge w:val="restart"/>
          </w:tcPr>
          <w:p w:rsidR="00ED0E22" w:rsidRPr="008916C1" w:rsidRDefault="00ED0E22" w:rsidP="003771CB"/>
          <w:p w:rsidR="00ED0E22" w:rsidRPr="008916C1" w:rsidRDefault="00ED0E22" w:rsidP="003771CB"/>
          <w:p w:rsidR="00ED0E22" w:rsidRPr="008916C1" w:rsidRDefault="00ED0E22" w:rsidP="003771CB"/>
          <w:p w:rsidR="00ED0E22" w:rsidRPr="008916C1" w:rsidRDefault="00ED0E22" w:rsidP="003771CB"/>
          <w:p w:rsidR="00ED0E22" w:rsidRPr="008916C1" w:rsidRDefault="00ED0E22" w:rsidP="003771CB"/>
          <w:p w:rsidR="00ED0E22" w:rsidRPr="008916C1" w:rsidRDefault="00ED0E22" w:rsidP="003771CB"/>
          <w:p w:rsidR="00ED0E22" w:rsidRPr="008916C1" w:rsidRDefault="00ED0E22" w:rsidP="003771CB"/>
          <w:p w:rsidR="00ED0E22" w:rsidRPr="008916C1" w:rsidRDefault="00ED0E22" w:rsidP="003771CB"/>
          <w:p w:rsidR="00ED0E22" w:rsidRPr="008916C1" w:rsidRDefault="00ED0E22" w:rsidP="003771CB"/>
          <w:p w:rsidR="00ED0E22" w:rsidRPr="008916C1" w:rsidRDefault="00ED0E22" w:rsidP="003771CB"/>
          <w:p w:rsidR="00ED0E22" w:rsidRPr="008916C1" w:rsidRDefault="00ED0E22" w:rsidP="003771CB"/>
          <w:p w:rsidR="00ED0E22" w:rsidRPr="008916C1" w:rsidRDefault="00ED0E22" w:rsidP="003771CB"/>
          <w:p w:rsidR="00ED0E22" w:rsidRPr="008916C1" w:rsidRDefault="00ED0E22" w:rsidP="003771CB"/>
          <w:p w:rsidR="00ED0E22" w:rsidRPr="008916C1" w:rsidRDefault="00ED0E22" w:rsidP="003771CB"/>
          <w:p w:rsidR="00ED0E22" w:rsidRPr="008916C1" w:rsidRDefault="00ED0E22" w:rsidP="003771CB"/>
          <w:p w:rsidR="00ED0E22" w:rsidRPr="008916C1" w:rsidRDefault="00ED0E22" w:rsidP="003771CB"/>
          <w:p w:rsidR="00ED0E22" w:rsidRPr="008916C1" w:rsidRDefault="00ED0E22" w:rsidP="003771CB"/>
          <w:p w:rsidR="00ED0E22" w:rsidRPr="008916C1" w:rsidRDefault="00ED0E22" w:rsidP="003771CB"/>
          <w:p w:rsidR="00ED0E22" w:rsidRPr="008916C1" w:rsidRDefault="00ED0E22" w:rsidP="003771CB"/>
          <w:p w:rsidR="00ED0E22" w:rsidRPr="008916C1" w:rsidRDefault="00ED0E22" w:rsidP="003771CB"/>
          <w:p w:rsidR="00ED0E22" w:rsidRPr="008916C1" w:rsidRDefault="00ED0E22" w:rsidP="003771CB">
            <w:r w:rsidRPr="008916C1">
              <w:t>Усиление противопожарной защиты населенных пунктов и объектов экономики</w:t>
            </w:r>
          </w:p>
        </w:tc>
      </w:tr>
      <w:tr w:rsidR="00ED0E22" w:rsidRPr="008916C1" w:rsidTr="003771CB">
        <w:tc>
          <w:tcPr>
            <w:tcW w:w="639" w:type="dxa"/>
          </w:tcPr>
          <w:p w:rsidR="00ED0E22" w:rsidRPr="008916C1" w:rsidRDefault="00ED0E22" w:rsidP="003771CB">
            <w:r w:rsidRPr="008916C1">
              <w:t>2</w:t>
            </w:r>
          </w:p>
        </w:tc>
        <w:tc>
          <w:tcPr>
            <w:tcW w:w="3084" w:type="dxa"/>
          </w:tcPr>
          <w:p w:rsidR="00ED0E22" w:rsidRPr="008916C1" w:rsidRDefault="00ED0E22" w:rsidP="003771CB">
            <w:r w:rsidRPr="008916C1">
              <w:t>Оперативное привлечение населения к тушению пожаров с применением необходимых средств. Определение порядка хранения на дому и доставка к месту пожара (для частного индивидуального сектора) противопожарного инвентаря (вёдра, лопаты, багры, топоры).</w:t>
            </w:r>
          </w:p>
        </w:tc>
        <w:tc>
          <w:tcPr>
            <w:tcW w:w="1870" w:type="dxa"/>
          </w:tcPr>
          <w:p w:rsidR="00ED0E22" w:rsidRPr="008916C1" w:rsidRDefault="00ED0E22" w:rsidP="003771CB">
            <w:r>
              <w:t>2017-2019</w:t>
            </w:r>
            <w:r w:rsidRPr="008916C1">
              <w:t xml:space="preserve"> годы</w:t>
            </w:r>
          </w:p>
        </w:tc>
        <w:tc>
          <w:tcPr>
            <w:tcW w:w="1909" w:type="dxa"/>
          </w:tcPr>
          <w:p w:rsidR="00ED0E22" w:rsidRPr="008916C1" w:rsidRDefault="00ED0E22" w:rsidP="003771CB">
            <w:r w:rsidRPr="008916C1">
              <w:t xml:space="preserve">Администрация </w:t>
            </w:r>
            <w:proofErr w:type="spellStart"/>
            <w:r w:rsidRPr="008916C1">
              <w:t>Костылевского</w:t>
            </w:r>
            <w:proofErr w:type="spellEnd"/>
            <w:r w:rsidRPr="008916C1">
              <w:t xml:space="preserve"> сельсовета</w:t>
            </w:r>
          </w:p>
        </w:tc>
        <w:tc>
          <w:tcPr>
            <w:tcW w:w="2069" w:type="dxa"/>
            <w:gridSpan w:val="2"/>
            <w:vMerge/>
          </w:tcPr>
          <w:p w:rsidR="00ED0E22" w:rsidRPr="008916C1" w:rsidRDefault="00ED0E22" w:rsidP="003771CB"/>
        </w:tc>
      </w:tr>
      <w:tr w:rsidR="00ED0E22" w:rsidRPr="008916C1" w:rsidTr="003771CB">
        <w:tc>
          <w:tcPr>
            <w:tcW w:w="639" w:type="dxa"/>
          </w:tcPr>
          <w:p w:rsidR="00ED0E22" w:rsidRPr="008916C1" w:rsidRDefault="00ED0E22" w:rsidP="003771CB">
            <w:r w:rsidRPr="008916C1">
              <w:t>3</w:t>
            </w:r>
          </w:p>
        </w:tc>
        <w:tc>
          <w:tcPr>
            <w:tcW w:w="3084" w:type="dxa"/>
          </w:tcPr>
          <w:p w:rsidR="00ED0E22" w:rsidRPr="008916C1" w:rsidRDefault="00ED0E22" w:rsidP="003771CB">
            <w:r w:rsidRPr="008916C1">
              <w:t>Обучение населения и формирований  мерам пожарной безопасности в соответствии с нормативными документами по пожарной безопасно</w:t>
            </w:r>
            <w:r w:rsidRPr="008916C1">
              <w:softHyphen/>
              <w:t>сти по специальным программам, утвержденным в установленном порядке.</w:t>
            </w:r>
          </w:p>
        </w:tc>
        <w:tc>
          <w:tcPr>
            <w:tcW w:w="1870" w:type="dxa"/>
          </w:tcPr>
          <w:p w:rsidR="00ED0E22" w:rsidRPr="008916C1" w:rsidRDefault="00ED0E22" w:rsidP="003771CB">
            <w:r>
              <w:t>2017-2019</w:t>
            </w:r>
            <w:r w:rsidRPr="008916C1">
              <w:t xml:space="preserve"> годы</w:t>
            </w:r>
          </w:p>
        </w:tc>
        <w:tc>
          <w:tcPr>
            <w:tcW w:w="1909" w:type="dxa"/>
          </w:tcPr>
          <w:p w:rsidR="00ED0E22" w:rsidRPr="008916C1" w:rsidRDefault="00ED0E22" w:rsidP="003771CB">
            <w:r w:rsidRPr="008916C1">
              <w:t xml:space="preserve">Администрация </w:t>
            </w:r>
            <w:proofErr w:type="spellStart"/>
            <w:r w:rsidRPr="008916C1">
              <w:t>Костылевского</w:t>
            </w:r>
            <w:proofErr w:type="spellEnd"/>
            <w:r w:rsidRPr="008916C1">
              <w:t xml:space="preserve"> сельсовета</w:t>
            </w:r>
          </w:p>
        </w:tc>
        <w:tc>
          <w:tcPr>
            <w:tcW w:w="2069" w:type="dxa"/>
            <w:gridSpan w:val="2"/>
            <w:vMerge/>
          </w:tcPr>
          <w:p w:rsidR="00ED0E22" w:rsidRPr="008916C1" w:rsidRDefault="00ED0E22" w:rsidP="003771CB"/>
        </w:tc>
      </w:tr>
      <w:tr w:rsidR="00ED0E22" w:rsidRPr="008916C1" w:rsidTr="003771CB">
        <w:tc>
          <w:tcPr>
            <w:tcW w:w="639" w:type="dxa"/>
          </w:tcPr>
          <w:p w:rsidR="00ED0E22" w:rsidRPr="008916C1" w:rsidRDefault="00ED0E22" w:rsidP="003771CB">
            <w:r w:rsidRPr="008916C1">
              <w:t>4</w:t>
            </w:r>
          </w:p>
        </w:tc>
        <w:tc>
          <w:tcPr>
            <w:tcW w:w="3084" w:type="dxa"/>
          </w:tcPr>
          <w:p w:rsidR="00ED0E22" w:rsidRPr="008916C1" w:rsidRDefault="00ED0E22" w:rsidP="003771CB">
            <w:r w:rsidRPr="008916C1">
              <w:t xml:space="preserve">Информирование населения о проблемах и путях обеспечения пожарной безопасности, обучение основам безопасного поведения людей при пожаре путем издания местной  газеты «Сельский вестник» </w:t>
            </w:r>
          </w:p>
        </w:tc>
        <w:tc>
          <w:tcPr>
            <w:tcW w:w="1870" w:type="dxa"/>
          </w:tcPr>
          <w:p w:rsidR="00ED0E22" w:rsidRPr="008916C1" w:rsidRDefault="00ED0E22" w:rsidP="003771CB">
            <w:r>
              <w:t>2017-2019</w:t>
            </w:r>
            <w:r w:rsidRPr="008916C1">
              <w:t xml:space="preserve"> годы</w:t>
            </w:r>
          </w:p>
        </w:tc>
        <w:tc>
          <w:tcPr>
            <w:tcW w:w="1909" w:type="dxa"/>
          </w:tcPr>
          <w:p w:rsidR="00ED0E22" w:rsidRPr="008916C1" w:rsidRDefault="00ED0E22" w:rsidP="003771CB">
            <w:r w:rsidRPr="008916C1">
              <w:t xml:space="preserve">Администрация </w:t>
            </w:r>
            <w:proofErr w:type="spellStart"/>
            <w:r w:rsidRPr="008916C1">
              <w:t>Костылевского</w:t>
            </w:r>
            <w:proofErr w:type="spellEnd"/>
            <w:r w:rsidRPr="008916C1">
              <w:t xml:space="preserve"> сельсовета</w:t>
            </w:r>
          </w:p>
        </w:tc>
        <w:tc>
          <w:tcPr>
            <w:tcW w:w="2069" w:type="dxa"/>
            <w:gridSpan w:val="2"/>
            <w:vMerge/>
          </w:tcPr>
          <w:p w:rsidR="00ED0E22" w:rsidRPr="008916C1" w:rsidRDefault="00ED0E22" w:rsidP="003771CB"/>
        </w:tc>
      </w:tr>
      <w:tr w:rsidR="00ED0E22" w:rsidRPr="008916C1" w:rsidTr="003771CB">
        <w:tc>
          <w:tcPr>
            <w:tcW w:w="639" w:type="dxa"/>
          </w:tcPr>
          <w:p w:rsidR="00ED0E22" w:rsidRPr="008916C1" w:rsidRDefault="00ED0E22" w:rsidP="003771CB">
            <w:r w:rsidRPr="008916C1">
              <w:t>5</w:t>
            </w:r>
          </w:p>
        </w:tc>
        <w:tc>
          <w:tcPr>
            <w:tcW w:w="3084" w:type="dxa"/>
          </w:tcPr>
          <w:p w:rsidR="00ED0E22" w:rsidRPr="008916C1" w:rsidRDefault="00ED0E22" w:rsidP="003771CB">
            <w:r w:rsidRPr="008916C1">
              <w:t xml:space="preserve">Установка указателей «пожарный водоем», указателей по </w:t>
            </w:r>
            <w:r w:rsidRPr="008916C1">
              <w:lastRenderedPageBreak/>
              <w:t>направлению движения и расстояний до пожарного водоема на территории поселения.</w:t>
            </w:r>
          </w:p>
        </w:tc>
        <w:tc>
          <w:tcPr>
            <w:tcW w:w="1870" w:type="dxa"/>
          </w:tcPr>
          <w:p w:rsidR="00ED0E22" w:rsidRPr="008916C1" w:rsidRDefault="00ED0E22" w:rsidP="003771CB">
            <w:r>
              <w:lastRenderedPageBreak/>
              <w:t>2017-2019</w:t>
            </w:r>
            <w:r w:rsidRPr="008916C1">
              <w:t xml:space="preserve"> годы</w:t>
            </w:r>
          </w:p>
        </w:tc>
        <w:tc>
          <w:tcPr>
            <w:tcW w:w="1909" w:type="dxa"/>
          </w:tcPr>
          <w:p w:rsidR="00ED0E22" w:rsidRPr="008916C1" w:rsidRDefault="00ED0E22" w:rsidP="003771CB">
            <w:r w:rsidRPr="008916C1">
              <w:t xml:space="preserve">Администрация </w:t>
            </w:r>
            <w:proofErr w:type="spellStart"/>
            <w:r w:rsidRPr="008916C1">
              <w:t>Костылевского</w:t>
            </w:r>
            <w:proofErr w:type="spellEnd"/>
            <w:r w:rsidRPr="008916C1">
              <w:t xml:space="preserve"> сельсовета</w:t>
            </w:r>
          </w:p>
        </w:tc>
        <w:tc>
          <w:tcPr>
            <w:tcW w:w="2069" w:type="dxa"/>
            <w:gridSpan w:val="2"/>
            <w:vMerge/>
          </w:tcPr>
          <w:p w:rsidR="00ED0E22" w:rsidRPr="008916C1" w:rsidRDefault="00ED0E22" w:rsidP="003771CB"/>
        </w:tc>
      </w:tr>
      <w:tr w:rsidR="00ED0E22" w:rsidRPr="008916C1" w:rsidTr="003771CB">
        <w:tc>
          <w:tcPr>
            <w:tcW w:w="639" w:type="dxa"/>
          </w:tcPr>
          <w:p w:rsidR="00ED0E22" w:rsidRPr="008916C1" w:rsidRDefault="00ED0E22" w:rsidP="003771CB">
            <w:r w:rsidRPr="008916C1">
              <w:lastRenderedPageBreak/>
              <w:t>6</w:t>
            </w:r>
          </w:p>
        </w:tc>
        <w:tc>
          <w:tcPr>
            <w:tcW w:w="3084" w:type="dxa"/>
          </w:tcPr>
          <w:p w:rsidR="00ED0E22" w:rsidRPr="008916C1" w:rsidRDefault="00ED0E22" w:rsidP="003771CB">
            <w:r w:rsidRPr="008916C1">
              <w:t>Содержание и ремонт пожарных водоемов поселения</w:t>
            </w:r>
          </w:p>
        </w:tc>
        <w:tc>
          <w:tcPr>
            <w:tcW w:w="1870" w:type="dxa"/>
          </w:tcPr>
          <w:p w:rsidR="00ED0E22" w:rsidRPr="008916C1" w:rsidRDefault="00ED0E22" w:rsidP="003771CB">
            <w:r>
              <w:t>2017-2019</w:t>
            </w:r>
            <w:r w:rsidRPr="008916C1">
              <w:t xml:space="preserve"> годы</w:t>
            </w:r>
          </w:p>
        </w:tc>
        <w:tc>
          <w:tcPr>
            <w:tcW w:w="1909" w:type="dxa"/>
          </w:tcPr>
          <w:p w:rsidR="00ED0E22" w:rsidRPr="008916C1" w:rsidRDefault="00ED0E22" w:rsidP="003771CB">
            <w:r w:rsidRPr="008916C1">
              <w:t xml:space="preserve">Администрация </w:t>
            </w:r>
            <w:proofErr w:type="spellStart"/>
            <w:r w:rsidRPr="008916C1">
              <w:t>Костылевского</w:t>
            </w:r>
            <w:proofErr w:type="spellEnd"/>
            <w:r w:rsidRPr="008916C1">
              <w:t xml:space="preserve"> сельсовета</w:t>
            </w:r>
          </w:p>
        </w:tc>
        <w:tc>
          <w:tcPr>
            <w:tcW w:w="2069" w:type="dxa"/>
            <w:gridSpan w:val="2"/>
            <w:vMerge/>
          </w:tcPr>
          <w:p w:rsidR="00ED0E22" w:rsidRPr="008916C1" w:rsidRDefault="00ED0E22" w:rsidP="003771CB"/>
        </w:tc>
      </w:tr>
      <w:tr w:rsidR="00ED0E22" w:rsidRPr="008916C1" w:rsidTr="003771CB">
        <w:tc>
          <w:tcPr>
            <w:tcW w:w="639" w:type="dxa"/>
          </w:tcPr>
          <w:p w:rsidR="00ED0E22" w:rsidRPr="008916C1" w:rsidRDefault="00ED0E22" w:rsidP="003771CB">
            <w:r w:rsidRPr="008916C1">
              <w:t>7</w:t>
            </w:r>
          </w:p>
        </w:tc>
        <w:tc>
          <w:tcPr>
            <w:tcW w:w="3084" w:type="dxa"/>
          </w:tcPr>
          <w:p w:rsidR="00ED0E22" w:rsidRPr="008916C1" w:rsidRDefault="00ED0E22" w:rsidP="003771CB">
            <w:r w:rsidRPr="008916C1">
              <w:t>Установка пожарной  авт</w:t>
            </w:r>
            <w:proofErr w:type="gramStart"/>
            <w:r w:rsidRPr="008916C1">
              <w:t>о-</w:t>
            </w:r>
            <w:proofErr w:type="gramEnd"/>
            <w:r w:rsidRPr="008916C1">
              <w:t xml:space="preserve">  </w:t>
            </w:r>
            <w:proofErr w:type="spellStart"/>
            <w:r w:rsidRPr="008916C1">
              <w:t>матической</w:t>
            </w:r>
            <w:proofErr w:type="spellEnd"/>
            <w:r w:rsidRPr="008916C1">
              <w:t xml:space="preserve"> сигнализации с. </w:t>
            </w:r>
            <w:proofErr w:type="spellStart"/>
            <w:r w:rsidRPr="008916C1">
              <w:t>Костылево</w:t>
            </w:r>
            <w:proofErr w:type="spellEnd"/>
          </w:p>
        </w:tc>
        <w:tc>
          <w:tcPr>
            <w:tcW w:w="1870" w:type="dxa"/>
          </w:tcPr>
          <w:p w:rsidR="00ED0E22" w:rsidRPr="008916C1" w:rsidRDefault="00ED0E22" w:rsidP="003771CB">
            <w:r>
              <w:t>2017-2019</w:t>
            </w:r>
            <w:r w:rsidRPr="008916C1">
              <w:t xml:space="preserve"> годы</w:t>
            </w:r>
          </w:p>
        </w:tc>
        <w:tc>
          <w:tcPr>
            <w:tcW w:w="1909" w:type="dxa"/>
          </w:tcPr>
          <w:p w:rsidR="00ED0E22" w:rsidRPr="008916C1" w:rsidRDefault="00ED0E22" w:rsidP="003771CB">
            <w:r w:rsidRPr="008916C1">
              <w:t xml:space="preserve">Администрация </w:t>
            </w:r>
            <w:proofErr w:type="spellStart"/>
            <w:r w:rsidRPr="008916C1">
              <w:t>Костылевского</w:t>
            </w:r>
            <w:proofErr w:type="spellEnd"/>
            <w:r w:rsidRPr="008916C1">
              <w:t xml:space="preserve"> сельсовета</w:t>
            </w:r>
          </w:p>
        </w:tc>
        <w:tc>
          <w:tcPr>
            <w:tcW w:w="2069" w:type="dxa"/>
            <w:gridSpan w:val="2"/>
            <w:vMerge/>
          </w:tcPr>
          <w:p w:rsidR="00ED0E22" w:rsidRPr="008916C1" w:rsidRDefault="00ED0E22" w:rsidP="003771CB"/>
        </w:tc>
      </w:tr>
      <w:tr w:rsidR="00ED0E22" w:rsidRPr="008916C1" w:rsidTr="003771CB">
        <w:tc>
          <w:tcPr>
            <w:tcW w:w="639" w:type="dxa"/>
          </w:tcPr>
          <w:p w:rsidR="00ED0E22" w:rsidRPr="008916C1" w:rsidRDefault="00ED0E22" w:rsidP="003771CB">
            <w:r w:rsidRPr="008916C1">
              <w:t>8</w:t>
            </w:r>
          </w:p>
        </w:tc>
        <w:tc>
          <w:tcPr>
            <w:tcW w:w="3084" w:type="dxa"/>
          </w:tcPr>
          <w:p w:rsidR="00ED0E22" w:rsidRPr="008916C1" w:rsidRDefault="00ED0E22" w:rsidP="003771CB">
            <w:r w:rsidRPr="008916C1">
              <w:t xml:space="preserve">Опашка населенных пунктов </w:t>
            </w:r>
            <w:proofErr w:type="spellStart"/>
            <w:r w:rsidRPr="008916C1">
              <w:t>Костылевского</w:t>
            </w:r>
            <w:proofErr w:type="spellEnd"/>
            <w:r w:rsidRPr="008916C1">
              <w:t xml:space="preserve"> сельсовета шириной не менее 4-х метров</w:t>
            </w:r>
          </w:p>
        </w:tc>
        <w:tc>
          <w:tcPr>
            <w:tcW w:w="1870" w:type="dxa"/>
          </w:tcPr>
          <w:p w:rsidR="00ED0E22" w:rsidRPr="008916C1" w:rsidRDefault="00ED0E22" w:rsidP="003771CB">
            <w:r>
              <w:t>2017-2019</w:t>
            </w:r>
            <w:r w:rsidRPr="008916C1">
              <w:t xml:space="preserve"> годы</w:t>
            </w:r>
          </w:p>
        </w:tc>
        <w:tc>
          <w:tcPr>
            <w:tcW w:w="1909" w:type="dxa"/>
          </w:tcPr>
          <w:p w:rsidR="00ED0E22" w:rsidRPr="008916C1" w:rsidRDefault="00ED0E22" w:rsidP="003771CB">
            <w:r w:rsidRPr="008916C1">
              <w:t xml:space="preserve">Администрация </w:t>
            </w:r>
            <w:proofErr w:type="spellStart"/>
            <w:r w:rsidRPr="008916C1">
              <w:t>Костылевского</w:t>
            </w:r>
            <w:proofErr w:type="spellEnd"/>
            <w:r w:rsidRPr="008916C1">
              <w:t xml:space="preserve"> сельсовета</w:t>
            </w:r>
          </w:p>
        </w:tc>
        <w:tc>
          <w:tcPr>
            <w:tcW w:w="2069" w:type="dxa"/>
            <w:gridSpan w:val="2"/>
            <w:vMerge/>
          </w:tcPr>
          <w:p w:rsidR="00ED0E22" w:rsidRPr="008916C1" w:rsidRDefault="00ED0E22" w:rsidP="003771CB"/>
        </w:tc>
      </w:tr>
      <w:tr w:rsidR="00ED0E22" w:rsidRPr="0018059B" w:rsidTr="003771CB">
        <w:trPr>
          <w:gridAfter w:val="1"/>
          <w:wAfter w:w="108" w:type="dxa"/>
        </w:trPr>
        <w:tc>
          <w:tcPr>
            <w:tcW w:w="639" w:type="dxa"/>
          </w:tcPr>
          <w:p w:rsidR="00ED0E22" w:rsidRPr="008916C1" w:rsidRDefault="00ED0E22" w:rsidP="003771CB">
            <w:r w:rsidRPr="008916C1">
              <w:t>9</w:t>
            </w:r>
          </w:p>
        </w:tc>
        <w:tc>
          <w:tcPr>
            <w:tcW w:w="3084" w:type="dxa"/>
          </w:tcPr>
          <w:p w:rsidR="00ED0E22" w:rsidRPr="008916C1" w:rsidRDefault="00ED0E22" w:rsidP="003771CB">
            <w:r w:rsidRPr="008916C1">
              <w:t>Проведение медицинского осмотра водителей поста муниципальной пожарной охраны</w:t>
            </w:r>
          </w:p>
        </w:tc>
        <w:tc>
          <w:tcPr>
            <w:tcW w:w="1870" w:type="dxa"/>
          </w:tcPr>
          <w:p w:rsidR="00ED0E22" w:rsidRPr="008916C1" w:rsidRDefault="00ED0E22" w:rsidP="003771CB">
            <w:r>
              <w:t>2017-2019</w:t>
            </w:r>
            <w:r w:rsidRPr="008916C1">
              <w:t xml:space="preserve"> годы</w:t>
            </w:r>
          </w:p>
        </w:tc>
        <w:tc>
          <w:tcPr>
            <w:tcW w:w="1909" w:type="dxa"/>
          </w:tcPr>
          <w:p w:rsidR="00ED0E22" w:rsidRPr="008916C1" w:rsidRDefault="00ED0E22" w:rsidP="003771CB">
            <w:r w:rsidRPr="008916C1">
              <w:t xml:space="preserve">Администрация </w:t>
            </w:r>
            <w:proofErr w:type="spellStart"/>
            <w:r w:rsidRPr="008916C1">
              <w:t>Костылевского</w:t>
            </w:r>
            <w:proofErr w:type="spellEnd"/>
            <w:r w:rsidRPr="008916C1">
              <w:t xml:space="preserve"> сельсовета</w:t>
            </w:r>
          </w:p>
        </w:tc>
        <w:tc>
          <w:tcPr>
            <w:tcW w:w="2069" w:type="dxa"/>
            <w:vMerge w:val="restart"/>
          </w:tcPr>
          <w:p w:rsidR="00ED0E22" w:rsidRPr="008916C1" w:rsidRDefault="00ED0E22" w:rsidP="003771CB"/>
          <w:p w:rsidR="00ED0E22" w:rsidRPr="008916C1" w:rsidRDefault="00ED0E22" w:rsidP="003771CB"/>
          <w:p w:rsidR="00ED0E22" w:rsidRPr="008916C1" w:rsidRDefault="00ED0E22" w:rsidP="003771CB"/>
          <w:p w:rsidR="00ED0E22" w:rsidRPr="008916C1" w:rsidRDefault="00ED0E22" w:rsidP="003771CB"/>
          <w:p w:rsidR="00ED0E22" w:rsidRPr="008916C1" w:rsidRDefault="00ED0E22" w:rsidP="003771CB"/>
          <w:p w:rsidR="00ED0E22" w:rsidRPr="008916C1" w:rsidRDefault="00ED0E22" w:rsidP="003771CB"/>
          <w:p w:rsidR="00ED0E22" w:rsidRPr="008916C1" w:rsidRDefault="00ED0E22" w:rsidP="003771CB">
            <w:r w:rsidRPr="008916C1">
              <w:t xml:space="preserve">Повышение боеготовности муниципального поста пожарной охраны </w:t>
            </w:r>
            <w:proofErr w:type="spellStart"/>
            <w:r w:rsidRPr="008916C1">
              <w:t>Костылевского</w:t>
            </w:r>
            <w:proofErr w:type="spellEnd"/>
            <w:r w:rsidRPr="008916C1">
              <w:t xml:space="preserve"> сельсовета</w:t>
            </w:r>
          </w:p>
        </w:tc>
      </w:tr>
      <w:tr w:rsidR="00ED0E22" w:rsidRPr="008916C1" w:rsidTr="003771CB">
        <w:trPr>
          <w:gridAfter w:val="1"/>
          <w:wAfter w:w="108" w:type="dxa"/>
        </w:trPr>
        <w:tc>
          <w:tcPr>
            <w:tcW w:w="639" w:type="dxa"/>
          </w:tcPr>
          <w:p w:rsidR="00ED0E22" w:rsidRPr="008916C1" w:rsidRDefault="00ED0E22" w:rsidP="003771CB">
            <w:r w:rsidRPr="008916C1">
              <w:t>10</w:t>
            </w:r>
          </w:p>
        </w:tc>
        <w:tc>
          <w:tcPr>
            <w:tcW w:w="3084" w:type="dxa"/>
          </w:tcPr>
          <w:p w:rsidR="00ED0E22" w:rsidRPr="008916C1" w:rsidRDefault="00ED0E22" w:rsidP="003771CB">
            <w:pPr>
              <w:rPr>
                <w:highlight w:val="yellow"/>
              </w:rPr>
            </w:pPr>
            <w:r w:rsidRPr="008916C1">
              <w:t>Приобретение спецодежды,  медицинской аптечки, средств индивидуальной защиты, моющих и дезинфицирующих средств, огнетушителей.</w:t>
            </w:r>
          </w:p>
        </w:tc>
        <w:tc>
          <w:tcPr>
            <w:tcW w:w="1870" w:type="dxa"/>
          </w:tcPr>
          <w:p w:rsidR="00ED0E22" w:rsidRPr="008916C1" w:rsidRDefault="00ED0E22" w:rsidP="003771CB">
            <w:r>
              <w:t>2017-2019</w:t>
            </w:r>
            <w:r w:rsidRPr="008916C1">
              <w:t xml:space="preserve"> годы</w:t>
            </w:r>
          </w:p>
        </w:tc>
        <w:tc>
          <w:tcPr>
            <w:tcW w:w="1909" w:type="dxa"/>
          </w:tcPr>
          <w:p w:rsidR="00ED0E22" w:rsidRPr="008916C1" w:rsidRDefault="00ED0E22" w:rsidP="003771CB">
            <w:r w:rsidRPr="008916C1">
              <w:t xml:space="preserve">Администрация </w:t>
            </w:r>
            <w:proofErr w:type="spellStart"/>
            <w:r w:rsidRPr="008916C1">
              <w:t>Костылевского</w:t>
            </w:r>
            <w:proofErr w:type="spellEnd"/>
            <w:r w:rsidRPr="008916C1">
              <w:t xml:space="preserve"> сельсовета</w:t>
            </w:r>
          </w:p>
        </w:tc>
        <w:tc>
          <w:tcPr>
            <w:tcW w:w="2069" w:type="dxa"/>
            <w:vMerge/>
          </w:tcPr>
          <w:p w:rsidR="00ED0E22" w:rsidRPr="008916C1" w:rsidRDefault="00ED0E22" w:rsidP="003771CB"/>
        </w:tc>
      </w:tr>
      <w:tr w:rsidR="00ED0E22" w:rsidRPr="008916C1" w:rsidTr="003771CB">
        <w:trPr>
          <w:gridAfter w:val="1"/>
          <w:wAfter w:w="108" w:type="dxa"/>
        </w:trPr>
        <w:tc>
          <w:tcPr>
            <w:tcW w:w="639" w:type="dxa"/>
          </w:tcPr>
          <w:p w:rsidR="00ED0E22" w:rsidRPr="008916C1" w:rsidRDefault="00ED0E22" w:rsidP="003771CB">
            <w:r w:rsidRPr="008916C1">
              <w:t>11</w:t>
            </w:r>
          </w:p>
        </w:tc>
        <w:tc>
          <w:tcPr>
            <w:tcW w:w="3084" w:type="dxa"/>
          </w:tcPr>
          <w:p w:rsidR="00ED0E22" w:rsidRPr="008916C1" w:rsidRDefault="00ED0E22" w:rsidP="003771CB">
            <w:r w:rsidRPr="008916C1">
              <w:t>Текущий ремонт пожарных автомобилей</w:t>
            </w:r>
          </w:p>
        </w:tc>
        <w:tc>
          <w:tcPr>
            <w:tcW w:w="1870" w:type="dxa"/>
          </w:tcPr>
          <w:p w:rsidR="00ED0E22" w:rsidRPr="008916C1" w:rsidRDefault="00ED0E22" w:rsidP="003771CB">
            <w:r>
              <w:t>2017-2019</w:t>
            </w:r>
            <w:r w:rsidRPr="008916C1">
              <w:t xml:space="preserve"> годы</w:t>
            </w:r>
          </w:p>
        </w:tc>
        <w:tc>
          <w:tcPr>
            <w:tcW w:w="1909" w:type="dxa"/>
          </w:tcPr>
          <w:p w:rsidR="00ED0E22" w:rsidRPr="008916C1" w:rsidRDefault="00ED0E22" w:rsidP="003771CB">
            <w:r w:rsidRPr="008916C1">
              <w:t xml:space="preserve">Администрация </w:t>
            </w:r>
            <w:proofErr w:type="spellStart"/>
            <w:r w:rsidRPr="008916C1">
              <w:t>Костылевского</w:t>
            </w:r>
            <w:proofErr w:type="spellEnd"/>
            <w:r w:rsidRPr="008916C1">
              <w:t xml:space="preserve"> сельсовета</w:t>
            </w:r>
          </w:p>
        </w:tc>
        <w:tc>
          <w:tcPr>
            <w:tcW w:w="2069" w:type="dxa"/>
            <w:vMerge/>
          </w:tcPr>
          <w:p w:rsidR="00ED0E22" w:rsidRPr="008916C1" w:rsidRDefault="00ED0E22" w:rsidP="003771CB"/>
        </w:tc>
      </w:tr>
      <w:tr w:rsidR="00ED0E22" w:rsidRPr="008916C1" w:rsidTr="003771CB">
        <w:trPr>
          <w:gridAfter w:val="1"/>
          <w:wAfter w:w="108" w:type="dxa"/>
        </w:trPr>
        <w:tc>
          <w:tcPr>
            <w:tcW w:w="639" w:type="dxa"/>
          </w:tcPr>
          <w:p w:rsidR="00ED0E22" w:rsidRPr="008916C1" w:rsidRDefault="00ED0E22" w:rsidP="003771CB">
            <w:r w:rsidRPr="008916C1">
              <w:t>12</w:t>
            </w:r>
          </w:p>
        </w:tc>
        <w:tc>
          <w:tcPr>
            <w:tcW w:w="3084" w:type="dxa"/>
          </w:tcPr>
          <w:p w:rsidR="00ED0E22" w:rsidRPr="008916C1" w:rsidRDefault="00ED0E22" w:rsidP="003771CB">
            <w:r w:rsidRPr="008916C1">
              <w:t>Зарплата с фондами</w:t>
            </w:r>
          </w:p>
          <w:p w:rsidR="00ED0E22" w:rsidRPr="008916C1" w:rsidRDefault="00ED0E22" w:rsidP="003771CB">
            <w:r w:rsidRPr="008916C1">
              <w:t xml:space="preserve">Связь </w:t>
            </w:r>
          </w:p>
          <w:p w:rsidR="00ED0E22" w:rsidRPr="008916C1" w:rsidRDefault="00ED0E22" w:rsidP="003771CB">
            <w:r w:rsidRPr="008916C1">
              <w:t>Электроэнергия</w:t>
            </w:r>
          </w:p>
          <w:p w:rsidR="00ED0E22" w:rsidRPr="008916C1" w:rsidRDefault="00ED0E22" w:rsidP="003771CB">
            <w:r w:rsidRPr="008916C1">
              <w:t>Дрова</w:t>
            </w:r>
          </w:p>
          <w:p w:rsidR="00ED0E22" w:rsidRPr="008916C1" w:rsidRDefault="00ED0E22" w:rsidP="003771CB">
            <w:r w:rsidRPr="008916C1">
              <w:t xml:space="preserve">Бензин </w:t>
            </w:r>
          </w:p>
          <w:p w:rsidR="00ED0E22" w:rsidRPr="008916C1" w:rsidRDefault="00ED0E22" w:rsidP="003771CB">
            <w:r w:rsidRPr="008916C1">
              <w:t>Налоги</w:t>
            </w:r>
          </w:p>
          <w:p w:rsidR="00ED0E22" w:rsidRPr="008916C1" w:rsidRDefault="00ED0E22" w:rsidP="003771CB">
            <w:r w:rsidRPr="008916C1">
              <w:t>Тепло</w:t>
            </w:r>
          </w:p>
        </w:tc>
        <w:tc>
          <w:tcPr>
            <w:tcW w:w="1870" w:type="dxa"/>
          </w:tcPr>
          <w:p w:rsidR="00ED0E22" w:rsidRPr="008916C1" w:rsidRDefault="00ED0E22" w:rsidP="003771CB">
            <w:r>
              <w:t>2017-2019</w:t>
            </w:r>
            <w:r w:rsidRPr="008916C1">
              <w:t xml:space="preserve"> годы</w:t>
            </w:r>
          </w:p>
        </w:tc>
        <w:tc>
          <w:tcPr>
            <w:tcW w:w="1909" w:type="dxa"/>
          </w:tcPr>
          <w:p w:rsidR="00ED0E22" w:rsidRPr="008916C1" w:rsidRDefault="00ED0E22" w:rsidP="003771CB">
            <w:r w:rsidRPr="008916C1">
              <w:t xml:space="preserve">Администрация </w:t>
            </w:r>
            <w:proofErr w:type="spellStart"/>
            <w:r w:rsidRPr="008916C1">
              <w:t>Костылевского</w:t>
            </w:r>
            <w:proofErr w:type="spellEnd"/>
            <w:r w:rsidRPr="008916C1">
              <w:t xml:space="preserve"> сельсовета</w:t>
            </w:r>
          </w:p>
        </w:tc>
        <w:tc>
          <w:tcPr>
            <w:tcW w:w="2069" w:type="dxa"/>
            <w:vMerge/>
          </w:tcPr>
          <w:p w:rsidR="00ED0E22" w:rsidRPr="008916C1" w:rsidRDefault="00ED0E22" w:rsidP="003771CB"/>
        </w:tc>
      </w:tr>
    </w:tbl>
    <w:p w:rsidR="00ED0E22" w:rsidRPr="008916C1" w:rsidRDefault="00ED0E22" w:rsidP="00ED0E22">
      <w:pPr>
        <w:autoSpaceDE w:val="0"/>
        <w:autoSpaceDN w:val="0"/>
        <w:adjustRightInd w:val="0"/>
        <w:jc w:val="center"/>
        <w:rPr>
          <w:b/>
          <w:bCs/>
        </w:rPr>
      </w:pPr>
    </w:p>
    <w:p w:rsidR="00ED0E22" w:rsidRPr="008916C1" w:rsidRDefault="00ED0E22" w:rsidP="00ED0E22">
      <w:pPr>
        <w:autoSpaceDE w:val="0"/>
        <w:autoSpaceDN w:val="0"/>
        <w:adjustRightInd w:val="0"/>
        <w:jc w:val="center"/>
        <w:rPr>
          <w:b/>
          <w:bCs/>
        </w:rPr>
      </w:pPr>
      <w:r w:rsidRPr="008916C1">
        <w:rPr>
          <w:b/>
          <w:bCs/>
        </w:rPr>
        <w:t>Раздел VIII. Целевые  индикаторы Программы</w:t>
      </w:r>
    </w:p>
    <w:p w:rsidR="00ED0E22" w:rsidRPr="008916C1" w:rsidRDefault="00ED0E22" w:rsidP="00ED0E22">
      <w:pPr>
        <w:tabs>
          <w:tab w:val="left" w:pos="1600"/>
        </w:tabs>
        <w:jc w:val="both"/>
      </w:pPr>
      <w:r w:rsidRPr="008916C1">
        <w:t xml:space="preserve">     Целевым показателем реализации Программы является состояние пожарной безопасности на территории </w:t>
      </w:r>
      <w:proofErr w:type="spellStart"/>
      <w:r w:rsidRPr="008916C1">
        <w:t>Костылевского</w:t>
      </w:r>
      <w:proofErr w:type="spellEnd"/>
      <w:r w:rsidRPr="008916C1">
        <w:t xml:space="preserve"> сельсовета  по отношению к уровню 2011-2013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1418"/>
        <w:gridCol w:w="1336"/>
        <w:gridCol w:w="912"/>
        <w:gridCol w:w="980"/>
        <w:gridCol w:w="1013"/>
      </w:tblGrid>
      <w:tr w:rsidR="00ED0E22" w:rsidRPr="008916C1" w:rsidTr="003771CB">
        <w:trPr>
          <w:trHeight w:val="140"/>
        </w:trPr>
        <w:tc>
          <w:tcPr>
            <w:tcW w:w="2909" w:type="dxa"/>
            <w:vMerge w:val="restart"/>
          </w:tcPr>
          <w:p w:rsidR="00ED0E22" w:rsidRPr="008916C1" w:rsidRDefault="00ED0E22" w:rsidP="003771CB">
            <w:pPr>
              <w:autoSpaceDE w:val="0"/>
              <w:autoSpaceDN w:val="0"/>
              <w:adjustRightInd w:val="0"/>
              <w:jc w:val="center"/>
              <w:rPr>
                <w:bCs/>
              </w:rPr>
            </w:pPr>
            <w:r w:rsidRPr="008916C1">
              <w:rPr>
                <w:bCs/>
              </w:rPr>
              <w:t>Целевой индикатор</w:t>
            </w:r>
          </w:p>
        </w:tc>
        <w:tc>
          <w:tcPr>
            <w:tcW w:w="1418" w:type="dxa"/>
            <w:vMerge w:val="restart"/>
          </w:tcPr>
          <w:p w:rsidR="00ED0E22" w:rsidRPr="008916C1" w:rsidRDefault="00ED0E22" w:rsidP="003771CB">
            <w:pPr>
              <w:autoSpaceDE w:val="0"/>
              <w:autoSpaceDN w:val="0"/>
              <w:adjustRightInd w:val="0"/>
              <w:jc w:val="center"/>
              <w:rPr>
                <w:bCs/>
              </w:rPr>
            </w:pPr>
            <w:r w:rsidRPr="008916C1">
              <w:rPr>
                <w:bCs/>
              </w:rPr>
              <w:t>Единица измерения</w:t>
            </w:r>
          </w:p>
        </w:tc>
        <w:tc>
          <w:tcPr>
            <w:tcW w:w="4241" w:type="dxa"/>
            <w:gridSpan w:val="4"/>
          </w:tcPr>
          <w:p w:rsidR="00ED0E22" w:rsidRPr="008916C1" w:rsidRDefault="00ED0E22" w:rsidP="003771CB">
            <w:pPr>
              <w:autoSpaceDE w:val="0"/>
              <w:autoSpaceDN w:val="0"/>
              <w:adjustRightInd w:val="0"/>
              <w:jc w:val="center"/>
              <w:rPr>
                <w:bCs/>
              </w:rPr>
            </w:pPr>
            <w:r w:rsidRPr="008916C1">
              <w:rPr>
                <w:bCs/>
              </w:rPr>
              <w:t>Годы</w:t>
            </w:r>
          </w:p>
        </w:tc>
      </w:tr>
      <w:tr w:rsidR="00ED0E22" w:rsidRPr="008916C1" w:rsidTr="003771CB">
        <w:trPr>
          <w:trHeight w:val="140"/>
        </w:trPr>
        <w:tc>
          <w:tcPr>
            <w:tcW w:w="2909" w:type="dxa"/>
            <w:vMerge/>
            <w:vAlign w:val="center"/>
          </w:tcPr>
          <w:p w:rsidR="00ED0E22" w:rsidRPr="008916C1" w:rsidRDefault="00ED0E22" w:rsidP="003771CB">
            <w:pPr>
              <w:rPr>
                <w:bCs/>
              </w:rPr>
            </w:pPr>
          </w:p>
        </w:tc>
        <w:tc>
          <w:tcPr>
            <w:tcW w:w="1418" w:type="dxa"/>
            <w:vMerge/>
            <w:vAlign w:val="center"/>
          </w:tcPr>
          <w:p w:rsidR="00ED0E22" w:rsidRPr="008916C1" w:rsidRDefault="00ED0E22" w:rsidP="003771CB">
            <w:pPr>
              <w:rPr>
                <w:bCs/>
              </w:rPr>
            </w:pPr>
          </w:p>
        </w:tc>
        <w:tc>
          <w:tcPr>
            <w:tcW w:w="1336" w:type="dxa"/>
          </w:tcPr>
          <w:p w:rsidR="00ED0E22" w:rsidRPr="008916C1" w:rsidRDefault="00ED0E22" w:rsidP="003771CB">
            <w:pPr>
              <w:autoSpaceDE w:val="0"/>
              <w:autoSpaceDN w:val="0"/>
              <w:adjustRightInd w:val="0"/>
              <w:jc w:val="center"/>
              <w:rPr>
                <w:bCs/>
              </w:rPr>
            </w:pPr>
            <w:r w:rsidRPr="008916C1">
              <w:rPr>
                <w:bCs/>
              </w:rPr>
              <w:t>Стартовый</w:t>
            </w:r>
          </w:p>
          <w:p w:rsidR="00ED0E22" w:rsidRPr="008916C1" w:rsidRDefault="00ED0E22" w:rsidP="003771CB">
            <w:pPr>
              <w:autoSpaceDE w:val="0"/>
              <w:autoSpaceDN w:val="0"/>
              <w:adjustRightInd w:val="0"/>
              <w:jc w:val="center"/>
              <w:rPr>
                <w:bCs/>
              </w:rPr>
            </w:pPr>
            <w:r w:rsidRPr="008916C1">
              <w:rPr>
                <w:bCs/>
              </w:rPr>
              <w:t>показатель</w:t>
            </w:r>
          </w:p>
          <w:p w:rsidR="00ED0E22" w:rsidRPr="008916C1" w:rsidRDefault="00ED0E22" w:rsidP="003771CB">
            <w:pPr>
              <w:autoSpaceDE w:val="0"/>
              <w:autoSpaceDN w:val="0"/>
              <w:adjustRightInd w:val="0"/>
              <w:jc w:val="center"/>
              <w:rPr>
                <w:bCs/>
              </w:rPr>
            </w:pPr>
            <w:r w:rsidRPr="008916C1">
              <w:rPr>
                <w:bCs/>
              </w:rPr>
              <w:t xml:space="preserve">(2012-2014) </w:t>
            </w:r>
          </w:p>
        </w:tc>
        <w:tc>
          <w:tcPr>
            <w:tcW w:w="912" w:type="dxa"/>
          </w:tcPr>
          <w:p w:rsidR="00ED0E22" w:rsidRPr="0020062B" w:rsidRDefault="00ED0E22" w:rsidP="003771CB">
            <w:pPr>
              <w:autoSpaceDE w:val="0"/>
              <w:autoSpaceDN w:val="0"/>
              <w:adjustRightInd w:val="0"/>
              <w:jc w:val="center"/>
              <w:rPr>
                <w:bCs/>
              </w:rPr>
            </w:pPr>
            <w:r>
              <w:rPr>
                <w:bCs/>
              </w:rPr>
              <w:t>2017</w:t>
            </w:r>
          </w:p>
        </w:tc>
        <w:tc>
          <w:tcPr>
            <w:tcW w:w="980" w:type="dxa"/>
          </w:tcPr>
          <w:p w:rsidR="00ED0E22" w:rsidRPr="0020062B" w:rsidRDefault="00ED0E22" w:rsidP="003771CB">
            <w:pPr>
              <w:autoSpaceDE w:val="0"/>
              <w:autoSpaceDN w:val="0"/>
              <w:adjustRightInd w:val="0"/>
              <w:jc w:val="center"/>
              <w:rPr>
                <w:bCs/>
              </w:rPr>
            </w:pPr>
            <w:r>
              <w:rPr>
                <w:bCs/>
              </w:rPr>
              <w:t>2018</w:t>
            </w:r>
          </w:p>
        </w:tc>
        <w:tc>
          <w:tcPr>
            <w:tcW w:w="1013" w:type="dxa"/>
          </w:tcPr>
          <w:p w:rsidR="00ED0E22" w:rsidRPr="0020062B" w:rsidRDefault="00ED0E22" w:rsidP="003771CB">
            <w:pPr>
              <w:autoSpaceDE w:val="0"/>
              <w:autoSpaceDN w:val="0"/>
              <w:adjustRightInd w:val="0"/>
              <w:jc w:val="center"/>
              <w:rPr>
                <w:bCs/>
              </w:rPr>
            </w:pPr>
            <w:r>
              <w:rPr>
                <w:bCs/>
              </w:rPr>
              <w:t>2019</w:t>
            </w:r>
          </w:p>
        </w:tc>
      </w:tr>
      <w:tr w:rsidR="00ED0E22" w:rsidRPr="008916C1" w:rsidTr="003771CB">
        <w:tc>
          <w:tcPr>
            <w:tcW w:w="2909" w:type="dxa"/>
          </w:tcPr>
          <w:p w:rsidR="00ED0E22" w:rsidRPr="008916C1" w:rsidRDefault="00ED0E22" w:rsidP="003771CB">
            <w:pPr>
              <w:autoSpaceDE w:val="0"/>
              <w:autoSpaceDN w:val="0"/>
              <w:adjustRightInd w:val="0"/>
              <w:jc w:val="both"/>
              <w:rPr>
                <w:b/>
                <w:bCs/>
              </w:rPr>
            </w:pPr>
            <w:r w:rsidRPr="008916C1">
              <w:t xml:space="preserve">- отношение количества пожаров, произошедших на территории </w:t>
            </w:r>
            <w:proofErr w:type="spellStart"/>
            <w:r w:rsidRPr="008916C1">
              <w:t>Костылевского</w:t>
            </w:r>
            <w:proofErr w:type="spellEnd"/>
            <w:r w:rsidRPr="008916C1">
              <w:t xml:space="preserve"> сельсовета к среднему  уровню 2011-2013 </w:t>
            </w:r>
            <w:proofErr w:type="spellStart"/>
            <w:r w:rsidRPr="008916C1">
              <w:t>г.</w:t>
            </w:r>
            <w:proofErr w:type="gramStart"/>
            <w:r w:rsidRPr="008916C1">
              <w:t>г</w:t>
            </w:r>
            <w:proofErr w:type="spellEnd"/>
            <w:proofErr w:type="gramEnd"/>
            <w:r w:rsidRPr="008916C1">
              <w:t>.</w:t>
            </w:r>
          </w:p>
        </w:tc>
        <w:tc>
          <w:tcPr>
            <w:tcW w:w="1418" w:type="dxa"/>
          </w:tcPr>
          <w:p w:rsidR="00ED0E22" w:rsidRPr="008916C1" w:rsidRDefault="00ED0E22" w:rsidP="003771CB">
            <w:pPr>
              <w:autoSpaceDE w:val="0"/>
              <w:autoSpaceDN w:val="0"/>
              <w:adjustRightInd w:val="0"/>
              <w:jc w:val="center"/>
              <w:rPr>
                <w:bCs/>
              </w:rPr>
            </w:pPr>
            <w:r w:rsidRPr="008916C1">
              <w:rPr>
                <w:bCs/>
              </w:rPr>
              <w:t>единиц</w:t>
            </w:r>
          </w:p>
        </w:tc>
        <w:tc>
          <w:tcPr>
            <w:tcW w:w="1336" w:type="dxa"/>
          </w:tcPr>
          <w:p w:rsidR="00ED0E22" w:rsidRPr="008916C1" w:rsidRDefault="00ED0E22" w:rsidP="003771CB">
            <w:pPr>
              <w:autoSpaceDE w:val="0"/>
              <w:autoSpaceDN w:val="0"/>
              <w:adjustRightInd w:val="0"/>
              <w:jc w:val="center"/>
              <w:rPr>
                <w:bCs/>
              </w:rPr>
            </w:pPr>
            <w:r w:rsidRPr="008916C1">
              <w:rPr>
                <w:bCs/>
              </w:rPr>
              <w:t>1</w:t>
            </w:r>
          </w:p>
        </w:tc>
        <w:tc>
          <w:tcPr>
            <w:tcW w:w="912" w:type="dxa"/>
          </w:tcPr>
          <w:p w:rsidR="00ED0E22" w:rsidRPr="008916C1" w:rsidRDefault="00ED0E22" w:rsidP="003771CB">
            <w:pPr>
              <w:autoSpaceDE w:val="0"/>
              <w:autoSpaceDN w:val="0"/>
              <w:adjustRightInd w:val="0"/>
              <w:jc w:val="center"/>
              <w:rPr>
                <w:bCs/>
              </w:rPr>
            </w:pPr>
            <w:r w:rsidRPr="008916C1">
              <w:rPr>
                <w:bCs/>
              </w:rPr>
              <w:t>0/1</w:t>
            </w:r>
          </w:p>
        </w:tc>
        <w:tc>
          <w:tcPr>
            <w:tcW w:w="980" w:type="dxa"/>
          </w:tcPr>
          <w:p w:rsidR="00ED0E22" w:rsidRPr="008916C1" w:rsidRDefault="00ED0E22" w:rsidP="003771CB">
            <w:pPr>
              <w:jc w:val="center"/>
            </w:pPr>
            <w:r w:rsidRPr="008916C1">
              <w:t>0/1</w:t>
            </w:r>
          </w:p>
        </w:tc>
        <w:tc>
          <w:tcPr>
            <w:tcW w:w="1013" w:type="dxa"/>
          </w:tcPr>
          <w:p w:rsidR="00ED0E22" w:rsidRPr="008916C1" w:rsidRDefault="00ED0E22" w:rsidP="003771CB">
            <w:pPr>
              <w:jc w:val="center"/>
            </w:pPr>
            <w:r w:rsidRPr="008916C1">
              <w:t>0/1</w:t>
            </w:r>
          </w:p>
        </w:tc>
      </w:tr>
      <w:tr w:rsidR="00ED0E22" w:rsidRPr="008916C1" w:rsidTr="003771CB">
        <w:tc>
          <w:tcPr>
            <w:tcW w:w="2909" w:type="dxa"/>
          </w:tcPr>
          <w:p w:rsidR="00ED0E22" w:rsidRPr="008916C1" w:rsidRDefault="00ED0E22" w:rsidP="003771CB">
            <w:pPr>
              <w:tabs>
                <w:tab w:val="left" w:pos="1600"/>
              </w:tabs>
              <w:jc w:val="both"/>
            </w:pPr>
            <w:r w:rsidRPr="008916C1">
              <w:t xml:space="preserve">- отношение количества </w:t>
            </w:r>
            <w:r w:rsidRPr="008916C1">
              <w:lastRenderedPageBreak/>
              <w:t xml:space="preserve">выявленных нарушений Правил пожарной безопасности к уровню 2011-2013 </w:t>
            </w:r>
            <w:proofErr w:type="spellStart"/>
            <w:r w:rsidRPr="008916C1">
              <w:t>г.</w:t>
            </w:r>
            <w:proofErr w:type="gramStart"/>
            <w:r w:rsidRPr="008916C1">
              <w:t>г</w:t>
            </w:r>
            <w:proofErr w:type="spellEnd"/>
            <w:proofErr w:type="gramEnd"/>
            <w:r w:rsidRPr="008916C1">
              <w:t>.</w:t>
            </w:r>
          </w:p>
          <w:p w:rsidR="00ED0E22" w:rsidRPr="008916C1" w:rsidRDefault="00ED0E22" w:rsidP="003771CB">
            <w:pPr>
              <w:autoSpaceDE w:val="0"/>
              <w:autoSpaceDN w:val="0"/>
              <w:adjustRightInd w:val="0"/>
              <w:jc w:val="both"/>
              <w:rPr>
                <w:b/>
                <w:bCs/>
              </w:rPr>
            </w:pPr>
          </w:p>
        </w:tc>
        <w:tc>
          <w:tcPr>
            <w:tcW w:w="1418" w:type="dxa"/>
          </w:tcPr>
          <w:p w:rsidR="00ED0E22" w:rsidRPr="008916C1" w:rsidRDefault="00ED0E22" w:rsidP="003771CB">
            <w:pPr>
              <w:autoSpaceDE w:val="0"/>
              <w:autoSpaceDN w:val="0"/>
              <w:adjustRightInd w:val="0"/>
              <w:jc w:val="center"/>
              <w:rPr>
                <w:bCs/>
              </w:rPr>
            </w:pPr>
            <w:r w:rsidRPr="008916C1">
              <w:rPr>
                <w:bCs/>
              </w:rPr>
              <w:lastRenderedPageBreak/>
              <w:t>единиц</w:t>
            </w:r>
          </w:p>
        </w:tc>
        <w:tc>
          <w:tcPr>
            <w:tcW w:w="1336" w:type="dxa"/>
          </w:tcPr>
          <w:p w:rsidR="00ED0E22" w:rsidRPr="008916C1" w:rsidRDefault="00ED0E22" w:rsidP="003771CB">
            <w:pPr>
              <w:autoSpaceDE w:val="0"/>
              <w:autoSpaceDN w:val="0"/>
              <w:adjustRightInd w:val="0"/>
              <w:jc w:val="center"/>
              <w:rPr>
                <w:bCs/>
              </w:rPr>
            </w:pPr>
            <w:r w:rsidRPr="008916C1">
              <w:rPr>
                <w:bCs/>
              </w:rPr>
              <w:t>3</w:t>
            </w:r>
          </w:p>
        </w:tc>
        <w:tc>
          <w:tcPr>
            <w:tcW w:w="912" w:type="dxa"/>
          </w:tcPr>
          <w:p w:rsidR="00ED0E22" w:rsidRPr="008916C1" w:rsidRDefault="00ED0E22" w:rsidP="003771CB">
            <w:pPr>
              <w:autoSpaceDE w:val="0"/>
              <w:autoSpaceDN w:val="0"/>
              <w:adjustRightInd w:val="0"/>
              <w:jc w:val="center"/>
              <w:rPr>
                <w:bCs/>
              </w:rPr>
            </w:pPr>
            <w:r w:rsidRPr="008916C1">
              <w:rPr>
                <w:bCs/>
              </w:rPr>
              <w:t>0/3</w:t>
            </w:r>
          </w:p>
        </w:tc>
        <w:tc>
          <w:tcPr>
            <w:tcW w:w="980" w:type="dxa"/>
          </w:tcPr>
          <w:p w:rsidR="00ED0E22" w:rsidRPr="008916C1" w:rsidRDefault="00ED0E22" w:rsidP="003771CB">
            <w:pPr>
              <w:autoSpaceDE w:val="0"/>
              <w:autoSpaceDN w:val="0"/>
              <w:adjustRightInd w:val="0"/>
              <w:jc w:val="center"/>
              <w:rPr>
                <w:bCs/>
              </w:rPr>
            </w:pPr>
            <w:r w:rsidRPr="008916C1">
              <w:rPr>
                <w:bCs/>
              </w:rPr>
              <w:t>0/3</w:t>
            </w:r>
          </w:p>
        </w:tc>
        <w:tc>
          <w:tcPr>
            <w:tcW w:w="1013" w:type="dxa"/>
          </w:tcPr>
          <w:p w:rsidR="00ED0E22" w:rsidRPr="008916C1" w:rsidRDefault="00ED0E22" w:rsidP="003771CB">
            <w:pPr>
              <w:autoSpaceDE w:val="0"/>
              <w:autoSpaceDN w:val="0"/>
              <w:adjustRightInd w:val="0"/>
              <w:jc w:val="center"/>
              <w:rPr>
                <w:bCs/>
              </w:rPr>
            </w:pPr>
            <w:r w:rsidRPr="008916C1">
              <w:rPr>
                <w:bCs/>
              </w:rPr>
              <w:t>0/3</w:t>
            </w:r>
          </w:p>
        </w:tc>
      </w:tr>
      <w:tr w:rsidR="00ED0E22" w:rsidRPr="008916C1" w:rsidTr="003771CB">
        <w:tc>
          <w:tcPr>
            <w:tcW w:w="2909" w:type="dxa"/>
          </w:tcPr>
          <w:p w:rsidR="00ED0E22" w:rsidRPr="008916C1" w:rsidRDefault="00ED0E22" w:rsidP="003771CB">
            <w:pPr>
              <w:tabs>
                <w:tab w:val="left" w:pos="1600"/>
              </w:tabs>
              <w:jc w:val="both"/>
            </w:pPr>
            <w:r w:rsidRPr="008916C1">
              <w:lastRenderedPageBreak/>
              <w:t>- отношение выполнения требований пожарной безопасности, предложенных предписаниями Государственного пожарного надзора.</w:t>
            </w:r>
          </w:p>
          <w:p w:rsidR="00ED0E22" w:rsidRPr="008916C1" w:rsidRDefault="00ED0E22" w:rsidP="003771CB">
            <w:pPr>
              <w:autoSpaceDE w:val="0"/>
              <w:autoSpaceDN w:val="0"/>
              <w:adjustRightInd w:val="0"/>
              <w:jc w:val="center"/>
              <w:rPr>
                <w:b/>
                <w:bCs/>
              </w:rPr>
            </w:pPr>
          </w:p>
          <w:p w:rsidR="00ED0E22" w:rsidRPr="008916C1" w:rsidRDefault="00ED0E22" w:rsidP="003771CB">
            <w:pPr>
              <w:autoSpaceDE w:val="0"/>
              <w:autoSpaceDN w:val="0"/>
              <w:adjustRightInd w:val="0"/>
              <w:jc w:val="both"/>
              <w:rPr>
                <w:bCs/>
              </w:rPr>
            </w:pPr>
          </w:p>
        </w:tc>
        <w:tc>
          <w:tcPr>
            <w:tcW w:w="1418" w:type="dxa"/>
          </w:tcPr>
          <w:p w:rsidR="00ED0E22" w:rsidRPr="008916C1" w:rsidRDefault="00ED0E22" w:rsidP="003771CB">
            <w:pPr>
              <w:autoSpaceDE w:val="0"/>
              <w:autoSpaceDN w:val="0"/>
              <w:adjustRightInd w:val="0"/>
              <w:jc w:val="center"/>
              <w:rPr>
                <w:bCs/>
              </w:rPr>
            </w:pPr>
            <w:r w:rsidRPr="008916C1">
              <w:rPr>
                <w:bCs/>
              </w:rPr>
              <w:t>единиц</w:t>
            </w:r>
          </w:p>
        </w:tc>
        <w:tc>
          <w:tcPr>
            <w:tcW w:w="1336" w:type="dxa"/>
          </w:tcPr>
          <w:p w:rsidR="00ED0E22" w:rsidRPr="008916C1" w:rsidRDefault="00ED0E22" w:rsidP="003771CB">
            <w:pPr>
              <w:autoSpaceDE w:val="0"/>
              <w:autoSpaceDN w:val="0"/>
              <w:adjustRightInd w:val="0"/>
              <w:jc w:val="center"/>
              <w:rPr>
                <w:bCs/>
              </w:rPr>
            </w:pPr>
            <w:r w:rsidRPr="008916C1">
              <w:rPr>
                <w:bCs/>
              </w:rPr>
              <w:t>0</w:t>
            </w:r>
          </w:p>
        </w:tc>
        <w:tc>
          <w:tcPr>
            <w:tcW w:w="912" w:type="dxa"/>
          </w:tcPr>
          <w:p w:rsidR="00ED0E22" w:rsidRPr="008916C1" w:rsidRDefault="00ED0E22" w:rsidP="003771CB">
            <w:pPr>
              <w:autoSpaceDE w:val="0"/>
              <w:autoSpaceDN w:val="0"/>
              <w:adjustRightInd w:val="0"/>
              <w:jc w:val="center"/>
              <w:rPr>
                <w:bCs/>
              </w:rPr>
            </w:pPr>
            <w:r w:rsidRPr="008916C1">
              <w:rPr>
                <w:bCs/>
              </w:rPr>
              <w:t>0</w:t>
            </w:r>
          </w:p>
        </w:tc>
        <w:tc>
          <w:tcPr>
            <w:tcW w:w="980" w:type="dxa"/>
          </w:tcPr>
          <w:p w:rsidR="00ED0E22" w:rsidRPr="008916C1" w:rsidRDefault="00ED0E22" w:rsidP="003771CB">
            <w:pPr>
              <w:autoSpaceDE w:val="0"/>
              <w:autoSpaceDN w:val="0"/>
              <w:adjustRightInd w:val="0"/>
              <w:jc w:val="center"/>
              <w:rPr>
                <w:bCs/>
              </w:rPr>
            </w:pPr>
            <w:r w:rsidRPr="008916C1">
              <w:rPr>
                <w:bCs/>
              </w:rPr>
              <w:t>0</w:t>
            </w:r>
          </w:p>
        </w:tc>
        <w:tc>
          <w:tcPr>
            <w:tcW w:w="1013" w:type="dxa"/>
          </w:tcPr>
          <w:p w:rsidR="00ED0E22" w:rsidRPr="008916C1" w:rsidRDefault="00ED0E22" w:rsidP="003771CB">
            <w:pPr>
              <w:autoSpaceDE w:val="0"/>
              <w:autoSpaceDN w:val="0"/>
              <w:adjustRightInd w:val="0"/>
              <w:jc w:val="center"/>
              <w:rPr>
                <w:bCs/>
              </w:rPr>
            </w:pPr>
            <w:r w:rsidRPr="008916C1">
              <w:rPr>
                <w:bCs/>
              </w:rPr>
              <w:t>0</w:t>
            </w:r>
          </w:p>
        </w:tc>
      </w:tr>
    </w:tbl>
    <w:p w:rsidR="00ED0E22" w:rsidRPr="008916C1" w:rsidRDefault="00ED0E22" w:rsidP="00ED0E22">
      <w:pPr>
        <w:ind w:firstLine="225"/>
        <w:jc w:val="center"/>
        <w:rPr>
          <w:b/>
          <w:bCs/>
        </w:rPr>
      </w:pPr>
    </w:p>
    <w:p w:rsidR="00ED0E22" w:rsidRPr="008916C1" w:rsidRDefault="00ED0E22" w:rsidP="00ED0E22">
      <w:pPr>
        <w:ind w:firstLine="225"/>
        <w:jc w:val="center"/>
        <w:rPr>
          <w:b/>
        </w:rPr>
      </w:pPr>
      <w:r w:rsidRPr="008916C1">
        <w:rPr>
          <w:b/>
          <w:bCs/>
        </w:rPr>
        <w:t>Раздел IX</w:t>
      </w:r>
      <w:r w:rsidRPr="008916C1">
        <w:rPr>
          <w:b/>
        </w:rPr>
        <w:t xml:space="preserve"> . Ресурсное обеспечение Программы </w:t>
      </w:r>
    </w:p>
    <w:p w:rsidR="00ED0E22" w:rsidRPr="008916C1" w:rsidRDefault="00ED0E22" w:rsidP="00ED0E22">
      <w:pPr>
        <w:ind w:firstLine="225"/>
        <w:jc w:val="both"/>
      </w:pPr>
      <w:r w:rsidRPr="008916C1">
        <w:t>Общий планируемый объем финансирован</w:t>
      </w:r>
      <w:r>
        <w:t>ия  мероприятий Программы в 2017-2019</w:t>
      </w:r>
      <w:r w:rsidRPr="008916C1">
        <w:t xml:space="preserve"> годах составляет  </w:t>
      </w:r>
      <w:r>
        <w:t>5704,7</w:t>
      </w:r>
      <w:r w:rsidRPr="008916C1">
        <w:t xml:space="preserve"> тыс. рублей, в том числе: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363"/>
        <w:gridCol w:w="1675"/>
        <w:gridCol w:w="1679"/>
        <w:gridCol w:w="1686"/>
      </w:tblGrid>
      <w:tr w:rsidR="00ED0E22" w:rsidRPr="008916C1" w:rsidTr="003771CB">
        <w:tc>
          <w:tcPr>
            <w:tcW w:w="3168" w:type="dxa"/>
          </w:tcPr>
          <w:p w:rsidR="00ED0E22" w:rsidRPr="008916C1" w:rsidRDefault="00ED0E22" w:rsidP="003771CB">
            <w:pPr>
              <w:jc w:val="both"/>
              <w:rPr>
                <w:b/>
              </w:rPr>
            </w:pPr>
            <w:r w:rsidRPr="008916C1">
              <w:rPr>
                <w:b/>
              </w:rPr>
              <w:t>Объем финансирования мероприятий Программы</w:t>
            </w:r>
          </w:p>
        </w:tc>
        <w:tc>
          <w:tcPr>
            <w:tcW w:w="1363" w:type="dxa"/>
          </w:tcPr>
          <w:p w:rsidR="00ED0E22" w:rsidRPr="008916C1" w:rsidRDefault="00ED0E22" w:rsidP="003771CB">
            <w:pPr>
              <w:jc w:val="center"/>
              <w:rPr>
                <w:b/>
              </w:rPr>
            </w:pPr>
            <w:r>
              <w:rPr>
                <w:b/>
              </w:rPr>
              <w:t>в 2017</w:t>
            </w:r>
            <w:r w:rsidRPr="008916C1">
              <w:rPr>
                <w:b/>
              </w:rPr>
              <w:t xml:space="preserve"> году,</w:t>
            </w:r>
          </w:p>
          <w:p w:rsidR="00ED0E22" w:rsidRPr="008916C1" w:rsidRDefault="00ED0E22" w:rsidP="003771CB">
            <w:pPr>
              <w:jc w:val="both"/>
              <w:rPr>
                <w:b/>
              </w:rPr>
            </w:pPr>
            <w:r w:rsidRPr="008916C1">
              <w:rPr>
                <w:b/>
              </w:rPr>
              <w:t>тыс. руб.</w:t>
            </w:r>
          </w:p>
        </w:tc>
        <w:tc>
          <w:tcPr>
            <w:tcW w:w="1675" w:type="dxa"/>
          </w:tcPr>
          <w:p w:rsidR="00ED0E22" w:rsidRPr="008916C1" w:rsidRDefault="00ED0E22" w:rsidP="003771CB">
            <w:pPr>
              <w:jc w:val="center"/>
              <w:rPr>
                <w:b/>
              </w:rPr>
            </w:pPr>
            <w:r>
              <w:rPr>
                <w:b/>
              </w:rPr>
              <w:t>в 2018</w:t>
            </w:r>
            <w:r w:rsidRPr="008916C1">
              <w:rPr>
                <w:b/>
              </w:rPr>
              <w:t>году,*</w:t>
            </w:r>
          </w:p>
          <w:p w:rsidR="00ED0E22" w:rsidRPr="008916C1" w:rsidRDefault="00ED0E22" w:rsidP="003771CB">
            <w:pPr>
              <w:jc w:val="center"/>
              <w:rPr>
                <w:b/>
              </w:rPr>
            </w:pPr>
            <w:r w:rsidRPr="008916C1">
              <w:rPr>
                <w:b/>
              </w:rPr>
              <w:t>тыс. руб.</w:t>
            </w:r>
          </w:p>
          <w:p w:rsidR="00ED0E22" w:rsidRPr="008916C1" w:rsidRDefault="00ED0E22" w:rsidP="003771CB">
            <w:pPr>
              <w:jc w:val="both"/>
              <w:rPr>
                <w:b/>
              </w:rPr>
            </w:pPr>
          </w:p>
        </w:tc>
        <w:tc>
          <w:tcPr>
            <w:tcW w:w="1679" w:type="dxa"/>
          </w:tcPr>
          <w:p w:rsidR="00ED0E22" w:rsidRPr="008916C1" w:rsidRDefault="00ED0E22" w:rsidP="003771CB">
            <w:pPr>
              <w:jc w:val="center"/>
              <w:rPr>
                <w:b/>
              </w:rPr>
            </w:pPr>
            <w:r>
              <w:rPr>
                <w:b/>
              </w:rPr>
              <w:t>в 2019</w:t>
            </w:r>
            <w:r w:rsidRPr="008916C1">
              <w:rPr>
                <w:b/>
              </w:rPr>
              <w:t>году,*</w:t>
            </w:r>
          </w:p>
          <w:p w:rsidR="00ED0E22" w:rsidRPr="008916C1" w:rsidRDefault="00ED0E22" w:rsidP="003771CB">
            <w:pPr>
              <w:jc w:val="center"/>
              <w:rPr>
                <w:b/>
              </w:rPr>
            </w:pPr>
            <w:r w:rsidRPr="008916C1">
              <w:rPr>
                <w:b/>
              </w:rPr>
              <w:t>тыс. руб.</w:t>
            </w:r>
          </w:p>
          <w:p w:rsidR="00ED0E22" w:rsidRPr="008916C1" w:rsidRDefault="00ED0E22" w:rsidP="003771CB">
            <w:pPr>
              <w:jc w:val="both"/>
              <w:rPr>
                <w:b/>
              </w:rPr>
            </w:pPr>
          </w:p>
        </w:tc>
        <w:tc>
          <w:tcPr>
            <w:tcW w:w="1686" w:type="dxa"/>
          </w:tcPr>
          <w:p w:rsidR="00ED0E22" w:rsidRPr="008916C1" w:rsidRDefault="00ED0E22" w:rsidP="003771CB">
            <w:pPr>
              <w:jc w:val="both"/>
              <w:rPr>
                <w:b/>
              </w:rPr>
            </w:pPr>
            <w:r w:rsidRPr="008916C1">
              <w:rPr>
                <w:b/>
              </w:rPr>
              <w:t xml:space="preserve">Всего, </w:t>
            </w:r>
          </w:p>
          <w:p w:rsidR="00ED0E22" w:rsidRPr="008916C1" w:rsidRDefault="00ED0E22" w:rsidP="003771CB">
            <w:pPr>
              <w:jc w:val="both"/>
              <w:rPr>
                <w:b/>
              </w:rPr>
            </w:pPr>
            <w:r w:rsidRPr="008916C1">
              <w:rPr>
                <w:b/>
              </w:rPr>
              <w:t>тыс. руб.</w:t>
            </w:r>
          </w:p>
        </w:tc>
      </w:tr>
      <w:tr w:rsidR="00ED0E22" w:rsidRPr="008916C1" w:rsidTr="003771CB">
        <w:tc>
          <w:tcPr>
            <w:tcW w:w="3168" w:type="dxa"/>
          </w:tcPr>
          <w:p w:rsidR="00ED0E22" w:rsidRPr="008916C1" w:rsidRDefault="00ED0E22" w:rsidP="003771CB">
            <w:r w:rsidRPr="008916C1">
              <w:t>Зарплата с фондами</w:t>
            </w:r>
          </w:p>
          <w:p w:rsidR="00ED0E22" w:rsidRPr="008916C1" w:rsidRDefault="00ED0E22" w:rsidP="003771CB">
            <w:r w:rsidRPr="008916C1">
              <w:t xml:space="preserve">Связь </w:t>
            </w:r>
          </w:p>
          <w:p w:rsidR="00ED0E22" w:rsidRPr="008916C1" w:rsidRDefault="00ED0E22" w:rsidP="003771CB">
            <w:r w:rsidRPr="008916C1">
              <w:t>Электроэнергия</w:t>
            </w:r>
          </w:p>
          <w:p w:rsidR="00ED0E22" w:rsidRPr="008916C1" w:rsidRDefault="00ED0E22" w:rsidP="003771CB">
            <w:r w:rsidRPr="008916C1">
              <w:t>Дрова</w:t>
            </w:r>
          </w:p>
          <w:p w:rsidR="00ED0E22" w:rsidRPr="008916C1" w:rsidRDefault="00ED0E22" w:rsidP="003771CB">
            <w:r w:rsidRPr="008916C1">
              <w:t xml:space="preserve">Бензин </w:t>
            </w:r>
          </w:p>
          <w:p w:rsidR="00ED0E22" w:rsidRPr="008916C1" w:rsidRDefault="00ED0E22" w:rsidP="003771CB">
            <w:r w:rsidRPr="008916C1">
              <w:t>Налоги</w:t>
            </w:r>
          </w:p>
          <w:p w:rsidR="00ED0E22" w:rsidRPr="008916C1" w:rsidRDefault="00ED0E22" w:rsidP="003771CB">
            <w:pPr>
              <w:jc w:val="both"/>
            </w:pPr>
            <w:r w:rsidRPr="008916C1">
              <w:t>Тепло</w:t>
            </w:r>
          </w:p>
          <w:p w:rsidR="00ED0E22" w:rsidRPr="008916C1" w:rsidRDefault="00ED0E22" w:rsidP="003771CB">
            <w:pPr>
              <w:jc w:val="both"/>
            </w:pPr>
            <w:r w:rsidRPr="008916C1">
              <w:t>Текущий ремонт пожарного автомобиля</w:t>
            </w:r>
          </w:p>
          <w:p w:rsidR="00ED0E22" w:rsidRPr="008916C1" w:rsidRDefault="00ED0E22" w:rsidP="003771CB">
            <w:pPr>
              <w:jc w:val="both"/>
              <w:rPr>
                <w:b/>
              </w:rPr>
            </w:pPr>
            <w:r w:rsidRPr="008916C1">
              <w:t>Приобретение спецодежды,  медицинской аптечки, средств индивидуальной защиты, моющих и дезинфицирующих средств, огнетушителей.</w:t>
            </w:r>
          </w:p>
        </w:tc>
        <w:tc>
          <w:tcPr>
            <w:tcW w:w="1363" w:type="dxa"/>
          </w:tcPr>
          <w:p w:rsidR="00ED0E22" w:rsidRPr="008916C1" w:rsidRDefault="00ED0E22" w:rsidP="003771CB">
            <w:pPr>
              <w:jc w:val="center"/>
            </w:pPr>
          </w:p>
          <w:p w:rsidR="00ED0E22" w:rsidRPr="008916C1" w:rsidRDefault="00ED0E22" w:rsidP="003771CB"/>
          <w:p w:rsidR="00ED0E22" w:rsidRPr="009E3DBE" w:rsidRDefault="00ED0E22" w:rsidP="003771CB">
            <w:pPr>
              <w:jc w:val="center"/>
            </w:pPr>
            <w:r>
              <w:t>2160,2</w:t>
            </w:r>
          </w:p>
        </w:tc>
        <w:tc>
          <w:tcPr>
            <w:tcW w:w="1675" w:type="dxa"/>
          </w:tcPr>
          <w:p w:rsidR="00ED0E22" w:rsidRPr="008916C1" w:rsidRDefault="00ED0E22" w:rsidP="003771CB">
            <w:pPr>
              <w:jc w:val="center"/>
            </w:pPr>
          </w:p>
          <w:p w:rsidR="00ED0E22" w:rsidRPr="008916C1" w:rsidRDefault="00ED0E22" w:rsidP="003771CB">
            <w:pPr>
              <w:jc w:val="center"/>
            </w:pPr>
          </w:p>
          <w:p w:rsidR="00ED0E22" w:rsidRPr="009E3DBE" w:rsidRDefault="00ED0E22" w:rsidP="003771CB">
            <w:pPr>
              <w:jc w:val="center"/>
            </w:pPr>
            <w:r>
              <w:t>1779,5</w:t>
            </w:r>
          </w:p>
        </w:tc>
        <w:tc>
          <w:tcPr>
            <w:tcW w:w="1679" w:type="dxa"/>
          </w:tcPr>
          <w:p w:rsidR="00ED0E22" w:rsidRPr="008916C1" w:rsidRDefault="00ED0E22" w:rsidP="003771CB">
            <w:pPr>
              <w:jc w:val="center"/>
            </w:pPr>
          </w:p>
          <w:p w:rsidR="00ED0E22" w:rsidRPr="008916C1" w:rsidRDefault="00ED0E22" w:rsidP="003771CB">
            <w:pPr>
              <w:jc w:val="center"/>
            </w:pPr>
          </w:p>
          <w:p w:rsidR="00ED0E22" w:rsidRPr="009E3DBE" w:rsidRDefault="00ED0E22" w:rsidP="003771CB">
            <w:pPr>
              <w:jc w:val="center"/>
            </w:pPr>
            <w:r>
              <w:t>1765</w:t>
            </w:r>
          </w:p>
        </w:tc>
        <w:tc>
          <w:tcPr>
            <w:tcW w:w="1686" w:type="dxa"/>
          </w:tcPr>
          <w:p w:rsidR="00ED0E22" w:rsidRPr="008916C1" w:rsidRDefault="00ED0E22" w:rsidP="003771CB">
            <w:pPr>
              <w:jc w:val="center"/>
            </w:pPr>
          </w:p>
          <w:p w:rsidR="00ED0E22" w:rsidRPr="008916C1" w:rsidRDefault="00ED0E22" w:rsidP="003771CB">
            <w:pPr>
              <w:jc w:val="center"/>
            </w:pPr>
          </w:p>
          <w:p w:rsidR="00ED0E22" w:rsidRPr="004A580E" w:rsidRDefault="00ED0E22" w:rsidP="003771CB">
            <w:pPr>
              <w:jc w:val="center"/>
            </w:pPr>
            <w:r>
              <w:t>5704,7</w:t>
            </w:r>
          </w:p>
        </w:tc>
      </w:tr>
      <w:tr w:rsidR="00ED0E22" w:rsidRPr="008916C1" w:rsidTr="003771CB">
        <w:trPr>
          <w:trHeight w:val="165"/>
        </w:trPr>
        <w:tc>
          <w:tcPr>
            <w:tcW w:w="3168" w:type="dxa"/>
          </w:tcPr>
          <w:p w:rsidR="00ED0E22" w:rsidRPr="008916C1" w:rsidRDefault="00ED0E22" w:rsidP="003771CB">
            <w:pPr>
              <w:jc w:val="both"/>
            </w:pPr>
            <w:r w:rsidRPr="008916C1">
              <w:t xml:space="preserve">Всего, </w:t>
            </w:r>
          </w:p>
        </w:tc>
        <w:tc>
          <w:tcPr>
            <w:tcW w:w="1363" w:type="dxa"/>
          </w:tcPr>
          <w:p w:rsidR="00ED0E22" w:rsidRPr="004A580E" w:rsidRDefault="00ED0E22" w:rsidP="003771CB">
            <w:pPr>
              <w:jc w:val="center"/>
              <w:rPr>
                <w:b/>
              </w:rPr>
            </w:pPr>
            <w:r>
              <w:t>2160,2</w:t>
            </w:r>
          </w:p>
        </w:tc>
        <w:tc>
          <w:tcPr>
            <w:tcW w:w="1675" w:type="dxa"/>
          </w:tcPr>
          <w:p w:rsidR="00ED0E22" w:rsidRPr="004A580E" w:rsidRDefault="00ED0E22" w:rsidP="003771CB">
            <w:pPr>
              <w:jc w:val="center"/>
              <w:rPr>
                <w:b/>
              </w:rPr>
            </w:pPr>
            <w:r>
              <w:t>1779,5</w:t>
            </w:r>
          </w:p>
        </w:tc>
        <w:tc>
          <w:tcPr>
            <w:tcW w:w="1679" w:type="dxa"/>
          </w:tcPr>
          <w:p w:rsidR="00ED0E22" w:rsidRPr="004A580E" w:rsidRDefault="00ED0E22" w:rsidP="003771CB">
            <w:pPr>
              <w:jc w:val="center"/>
              <w:rPr>
                <w:b/>
              </w:rPr>
            </w:pPr>
            <w:r>
              <w:t>1765</w:t>
            </w:r>
          </w:p>
        </w:tc>
        <w:tc>
          <w:tcPr>
            <w:tcW w:w="1686" w:type="dxa"/>
          </w:tcPr>
          <w:p w:rsidR="00ED0E22" w:rsidRPr="004A580E" w:rsidRDefault="00ED0E22" w:rsidP="003771CB">
            <w:pPr>
              <w:jc w:val="center"/>
              <w:rPr>
                <w:b/>
              </w:rPr>
            </w:pPr>
            <w:r>
              <w:t>5704,7</w:t>
            </w:r>
          </w:p>
        </w:tc>
      </w:tr>
      <w:tr w:rsidR="00ED0E22" w:rsidRPr="0018059B" w:rsidTr="003771CB">
        <w:trPr>
          <w:trHeight w:val="675"/>
        </w:trPr>
        <w:tc>
          <w:tcPr>
            <w:tcW w:w="3168" w:type="dxa"/>
          </w:tcPr>
          <w:p w:rsidR="00ED0E22" w:rsidRPr="008916C1" w:rsidRDefault="00ED0E22" w:rsidP="003771CB">
            <w:pPr>
              <w:jc w:val="both"/>
            </w:pPr>
            <w:r w:rsidRPr="008916C1">
              <w:t>В том числе: местный бюджет</w:t>
            </w:r>
          </w:p>
        </w:tc>
        <w:tc>
          <w:tcPr>
            <w:tcW w:w="1363" w:type="dxa"/>
          </w:tcPr>
          <w:p w:rsidR="00ED0E22" w:rsidRPr="008916C1" w:rsidRDefault="00ED0E22" w:rsidP="003771CB">
            <w:pPr>
              <w:jc w:val="center"/>
              <w:rPr>
                <w:b/>
              </w:rPr>
            </w:pPr>
          </w:p>
        </w:tc>
        <w:tc>
          <w:tcPr>
            <w:tcW w:w="1675" w:type="dxa"/>
          </w:tcPr>
          <w:p w:rsidR="00ED0E22" w:rsidRPr="008916C1" w:rsidRDefault="00ED0E22" w:rsidP="003771CB">
            <w:pPr>
              <w:jc w:val="center"/>
              <w:rPr>
                <w:b/>
              </w:rPr>
            </w:pPr>
          </w:p>
        </w:tc>
        <w:tc>
          <w:tcPr>
            <w:tcW w:w="1679" w:type="dxa"/>
          </w:tcPr>
          <w:p w:rsidR="00ED0E22" w:rsidRPr="008916C1" w:rsidRDefault="00ED0E22" w:rsidP="003771CB">
            <w:pPr>
              <w:jc w:val="center"/>
              <w:rPr>
                <w:b/>
              </w:rPr>
            </w:pPr>
          </w:p>
        </w:tc>
        <w:tc>
          <w:tcPr>
            <w:tcW w:w="1686" w:type="dxa"/>
          </w:tcPr>
          <w:p w:rsidR="00ED0E22" w:rsidRPr="00556066" w:rsidRDefault="00ED0E22" w:rsidP="003771CB">
            <w:pPr>
              <w:jc w:val="center"/>
              <w:rPr>
                <w:b/>
              </w:rPr>
            </w:pPr>
          </w:p>
        </w:tc>
      </w:tr>
    </w:tbl>
    <w:p w:rsidR="00ED0E22" w:rsidRPr="00556066" w:rsidRDefault="00ED0E22" w:rsidP="00ED0E22">
      <w:pPr>
        <w:jc w:val="both"/>
      </w:pPr>
      <w:r w:rsidRPr="00556066">
        <w:rPr>
          <w:b/>
        </w:rPr>
        <w:tab/>
      </w:r>
    </w:p>
    <w:p w:rsidR="00ED0E22" w:rsidRPr="00556066" w:rsidRDefault="00ED0E22" w:rsidP="00ED0E22">
      <w:pPr>
        <w:tabs>
          <w:tab w:val="left" w:pos="1600"/>
        </w:tabs>
        <w:jc w:val="both"/>
      </w:pPr>
    </w:p>
    <w:p w:rsidR="00ED0E22" w:rsidRPr="00556066" w:rsidRDefault="00ED0E22" w:rsidP="00ED0E22">
      <w:pPr>
        <w:tabs>
          <w:tab w:val="left" w:pos="1600"/>
        </w:tabs>
        <w:jc w:val="both"/>
      </w:pPr>
    </w:p>
    <w:p w:rsidR="00ED0E22" w:rsidRPr="00556066" w:rsidRDefault="00ED0E22" w:rsidP="00ED0E22">
      <w:pPr>
        <w:ind w:left="-180" w:right="-365"/>
      </w:pPr>
    </w:p>
    <w:p w:rsidR="00ED0E22" w:rsidRPr="00556066" w:rsidRDefault="00ED0E22" w:rsidP="00ED0E22">
      <w:pPr>
        <w:ind w:left="-180" w:right="-365"/>
      </w:pPr>
    </w:p>
    <w:p w:rsidR="00ED0E22" w:rsidRPr="00556066" w:rsidRDefault="00ED0E22" w:rsidP="00ED0E22">
      <w:pPr>
        <w:ind w:left="-180" w:right="-365"/>
      </w:pPr>
    </w:p>
    <w:p w:rsidR="00ED0E22" w:rsidRPr="00556066" w:rsidRDefault="00ED0E22" w:rsidP="00ED0E22">
      <w:pPr>
        <w:ind w:left="-180" w:right="-365"/>
      </w:pPr>
    </w:p>
    <w:p w:rsidR="00ED0E22" w:rsidRPr="00556066" w:rsidRDefault="00ED0E22" w:rsidP="00ED0E22">
      <w:pPr>
        <w:ind w:left="-180" w:right="-365"/>
      </w:pPr>
    </w:p>
    <w:p w:rsidR="00ED0E22" w:rsidRPr="00556066" w:rsidRDefault="00ED0E22" w:rsidP="00ED0E22">
      <w:pPr>
        <w:ind w:left="-180" w:right="-365"/>
      </w:pPr>
    </w:p>
    <w:p w:rsidR="00ED0E22" w:rsidRPr="00556066" w:rsidRDefault="00ED0E22" w:rsidP="00ED0E22">
      <w:pPr>
        <w:ind w:left="-180" w:right="-365"/>
      </w:pPr>
    </w:p>
    <w:p w:rsidR="00ED0E22" w:rsidRPr="00556066" w:rsidRDefault="00ED0E22" w:rsidP="00ED0E22">
      <w:pPr>
        <w:ind w:left="-180" w:right="-365"/>
      </w:pPr>
    </w:p>
    <w:p w:rsidR="00ED0E22" w:rsidRPr="00556066" w:rsidRDefault="00ED0E22" w:rsidP="00ED0E22">
      <w:pPr>
        <w:ind w:left="-180" w:right="-365"/>
      </w:pPr>
    </w:p>
    <w:p w:rsidR="00ED0E22" w:rsidRPr="00556066" w:rsidRDefault="00ED0E22" w:rsidP="00ED0E22">
      <w:pPr>
        <w:ind w:left="-180" w:right="-365"/>
      </w:pPr>
    </w:p>
    <w:p w:rsidR="00ED0E22" w:rsidRPr="00556066" w:rsidRDefault="00ED0E22" w:rsidP="00ED0E22">
      <w:pPr>
        <w:ind w:left="-180" w:right="-365"/>
      </w:pPr>
    </w:p>
    <w:p w:rsidR="00ED0E22" w:rsidRPr="00556066" w:rsidRDefault="00ED0E22" w:rsidP="00ED0E22">
      <w:pPr>
        <w:ind w:left="-180" w:right="-365"/>
      </w:pPr>
    </w:p>
    <w:p w:rsidR="00ED0E22" w:rsidRPr="00556066" w:rsidRDefault="00ED0E22" w:rsidP="00ED0E22">
      <w:pPr>
        <w:ind w:left="-180" w:right="-365"/>
      </w:pPr>
    </w:p>
    <w:p w:rsidR="00ED0E22" w:rsidRPr="00556066" w:rsidRDefault="00ED0E22" w:rsidP="00ED0E22">
      <w:pPr>
        <w:ind w:left="-180" w:right="-365"/>
      </w:pPr>
    </w:p>
    <w:p w:rsidR="00ED0E22" w:rsidRPr="00556066" w:rsidRDefault="00ED0E22" w:rsidP="00ED0E22">
      <w:pPr>
        <w:ind w:left="-180" w:right="-365"/>
      </w:pPr>
    </w:p>
    <w:p w:rsidR="00ED0E22" w:rsidRPr="00556066" w:rsidRDefault="00ED0E22" w:rsidP="00ED0E22">
      <w:pPr>
        <w:ind w:left="-180" w:right="-365"/>
      </w:pPr>
    </w:p>
    <w:p w:rsidR="00ED0E22" w:rsidRPr="00556066" w:rsidRDefault="00ED0E22" w:rsidP="00ED0E22">
      <w:pPr>
        <w:ind w:left="-180" w:right="-365"/>
      </w:pPr>
    </w:p>
    <w:p w:rsidR="00ED0E22" w:rsidRPr="00556066" w:rsidRDefault="00ED0E22" w:rsidP="00ED0E22">
      <w:pPr>
        <w:ind w:left="-180" w:right="-365"/>
      </w:pPr>
    </w:p>
    <w:p w:rsidR="00ED0E22" w:rsidRPr="00556066" w:rsidRDefault="00ED0E22" w:rsidP="00ED0E22">
      <w:pPr>
        <w:ind w:left="-180" w:right="-365"/>
      </w:pPr>
    </w:p>
    <w:p w:rsidR="00ED0E22" w:rsidRPr="00556066" w:rsidRDefault="00ED0E22" w:rsidP="00ED0E22">
      <w:pPr>
        <w:ind w:left="-180" w:right="-365"/>
      </w:pPr>
    </w:p>
    <w:p w:rsidR="00ED0E22" w:rsidRPr="00556066" w:rsidRDefault="00ED0E22" w:rsidP="00ED0E22">
      <w:pPr>
        <w:ind w:left="-180" w:right="-365"/>
      </w:pPr>
    </w:p>
    <w:p w:rsidR="00ED0E22" w:rsidRPr="00556066" w:rsidRDefault="00ED0E22" w:rsidP="00ED0E22">
      <w:pPr>
        <w:ind w:left="-180" w:right="-365"/>
      </w:pPr>
    </w:p>
    <w:p w:rsidR="00B0517E" w:rsidRPr="00ED0E22" w:rsidRDefault="00B0517E" w:rsidP="00ED0E22">
      <w:bookmarkStart w:id="2" w:name="_GoBack"/>
      <w:bookmarkEnd w:id="2"/>
    </w:p>
    <w:sectPr w:rsidR="00B0517E" w:rsidRPr="00ED0E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441"/>
    <w:rsid w:val="00100441"/>
    <w:rsid w:val="005D7186"/>
    <w:rsid w:val="00B0517E"/>
    <w:rsid w:val="00ED0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186"/>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5D71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D7186"/>
    <w:rPr>
      <w:rFonts w:ascii="Times New Roman" w:eastAsia="Times New Roman" w:hAnsi="Times New Roman" w:cs="Times New Roman"/>
      <w:b/>
      <w:bCs/>
      <w:i/>
      <w:iCs/>
      <w:sz w:val="26"/>
      <w:szCs w:val="26"/>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ED0E22"/>
    <w:pPr>
      <w:spacing w:after="225"/>
    </w:pPr>
  </w:style>
  <w:style w:type="paragraph" w:styleId="a4">
    <w:name w:val="Body Text"/>
    <w:basedOn w:val="a"/>
    <w:link w:val="a5"/>
    <w:uiPriority w:val="99"/>
    <w:rsid w:val="00ED0E22"/>
    <w:pPr>
      <w:spacing w:after="120"/>
    </w:pPr>
    <w:rPr>
      <w:szCs w:val="20"/>
    </w:rPr>
  </w:style>
  <w:style w:type="character" w:customStyle="1" w:styleId="a5">
    <w:name w:val="Основной текст Знак"/>
    <w:basedOn w:val="a0"/>
    <w:link w:val="a4"/>
    <w:uiPriority w:val="99"/>
    <w:rsid w:val="00ED0E22"/>
    <w:rPr>
      <w:rFonts w:ascii="Times New Roman" w:eastAsia="Times New Roman" w:hAnsi="Times New Roman" w:cs="Times New Roman"/>
      <w:sz w:val="24"/>
      <w:szCs w:val="20"/>
      <w:lang w:eastAsia="ru-RU"/>
    </w:rPr>
  </w:style>
  <w:style w:type="paragraph" w:customStyle="1" w:styleId="alstc">
    <w:name w:val="alstc"/>
    <w:basedOn w:val="a"/>
    <w:uiPriority w:val="99"/>
    <w:rsid w:val="00ED0E22"/>
    <w:pPr>
      <w:spacing w:before="100" w:beforeAutospacing="1" w:after="100" w:afterAutospacing="1"/>
    </w:pPr>
  </w:style>
  <w:style w:type="character" w:customStyle="1" w:styleId="s1">
    <w:name w:val="s1"/>
    <w:basedOn w:val="a0"/>
    <w:uiPriority w:val="99"/>
    <w:rsid w:val="00ED0E22"/>
    <w:rPr>
      <w:rFonts w:cs="Times New Roman"/>
    </w:rPr>
  </w:style>
  <w:style w:type="character" w:customStyle="1" w:styleId="s6">
    <w:name w:val="s6"/>
    <w:basedOn w:val="a0"/>
    <w:uiPriority w:val="99"/>
    <w:rsid w:val="00ED0E22"/>
    <w:rPr>
      <w:rFonts w:cs="Times New Roman"/>
    </w:rPr>
  </w:style>
  <w:style w:type="paragraph" w:customStyle="1" w:styleId="ConsPlusNonformat">
    <w:name w:val="ConsPlusNonformat"/>
    <w:uiPriority w:val="99"/>
    <w:rsid w:val="00ED0E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186"/>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5D71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D7186"/>
    <w:rPr>
      <w:rFonts w:ascii="Times New Roman" w:eastAsia="Times New Roman" w:hAnsi="Times New Roman" w:cs="Times New Roman"/>
      <w:b/>
      <w:bCs/>
      <w:i/>
      <w:iCs/>
      <w:sz w:val="26"/>
      <w:szCs w:val="26"/>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ED0E22"/>
    <w:pPr>
      <w:spacing w:after="225"/>
    </w:pPr>
  </w:style>
  <w:style w:type="paragraph" w:styleId="a4">
    <w:name w:val="Body Text"/>
    <w:basedOn w:val="a"/>
    <w:link w:val="a5"/>
    <w:uiPriority w:val="99"/>
    <w:rsid w:val="00ED0E22"/>
    <w:pPr>
      <w:spacing w:after="120"/>
    </w:pPr>
    <w:rPr>
      <w:szCs w:val="20"/>
    </w:rPr>
  </w:style>
  <w:style w:type="character" w:customStyle="1" w:styleId="a5">
    <w:name w:val="Основной текст Знак"/>
    <w:basedOn w:val="a0"/>
    <w:link w:val="a4"/>
    <w:uiPriority w:val="99"/>
    <w:rsid w:val="00ED0E22"/>
    <w:rPr>
      <w:rFonts w:ascii="Times New Roman" w:eastAsia="Times New Roman" w:hAnsi="Times New Roman" w:cs="Times New Roman"/>
      <w:sz w:val="24"/>
      <w:szCs w:val="20"/>
      <w:lang w:eastAsia="ru-RU"/>
    </w:rPr>
  </w:style>
  <w:style w:type="paragraph" w:customStyle="1" w:styleId="alstc">
    <w:name w:val="alstc"/>
    <w:basedOn w:val="a"/>
    <w:uiPriority w:val="99"/>
    <w:rsid w:val="00ED0E22"/>
    <w:pPr>
      <w:spacing w:before="100" w:beforeAutospacing="1" w:after="100" w:afterAutospacing="1"/>
    </w:pPr>
  </w:style>
  <w:style w:type="character" w:customStyle="1" w:styleId="s1">
    <w:name w:val="s1"/>
    <w:basedOn w:val="a0"/>
    <w:uiPriority w:val="99"/>
    <w:rsid w:val="00ED0E22"/>
    <w:rPr>
      <w:rFonts w:cs="Times New Roman"/>
    </w:rPr>
  </w:style>
  <w:style w:type="character" w:customStyle="1" w:styleId="s6">
    <w:name w:val="s6"/>
    <w:basedOn w:val="a0"/>
    <w:uiPriority w:val="99"/>
    <w:rsid w:val="00ED0E22"/>
    <w:rPr>
      <w:rFonts w:cs="Times New Roman"/>
    </w:rPr>
  </w:style>
  <w:style w:type="paragraph" w:customStyle="1" w:styleId="ConsPlusNonformat">
    <w:name w:val="ConsPlusNonformat"/>
    <w:uiPriority w:val="99"/>
    <w:rsid w:val="00ED0E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2711</Words>
  <Characters>15459</Characters>
  <Application>Microsoft Office Word</Application>
  <DocSecurity>0</DocSecurity>
  <Lines>128</Lines>
  <Paragraphs>36</Paragraphs>
  <ScaleCrop>false</ScaleCrop>
  <Company>Home</Company>
  <LinksUpToDate>false</LinksUpToDate>
  <CharactersWithSpaces>18134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2017-02-02T09:04:00Z</dcterms:created>
  <dcterms:modified xsi:type="dcterms:W3CDTF">2017-02-02T09:18:00Z</dcterms:modified>
</cp:coreProperties>
</file>