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8F" w:rsidRPr="00F26C18" w:rsidRDefault="00F26C18" w:rsidP="00A4558F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26C18">
        <w:rPr>
          <w:rFonts w:ascii="Times New Roman" w:hAnsi="Times New Roman" w:cs="Times New Roman"/>
          <w:b/>
          <w:sz w:val="28"/>
        </w:rPr>
        <w:t>проект</w:t>
      </w: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F2372">
        <w:rPr>
          <w:rFonts w:ascii="Times New Roman" w:hAnsi="Times New Roman" w:cs="Times New Roman"/>
          <w:b/>
        </w:rPr>
        <w:t>КУРГАНСКАЯ ОБЛАСТЬ</w:t>
      </w:r>
    </w:p>
    <w:p w:rsidR="00EF2372" w:rsidRPr="00EF2372" w:rsidRDefault="00EF2372" w:rsidP="00EF237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4"/>
        </w:rPr>
      </w:pP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EF2372">
        <w:rPr>
          <w:rFonts w:ascii="Times New Roman" w:hAnsi="Times New Roman" w:cs="Times New Roman"/>
          <w:b/>
        </w:rPr>
        <w:t>КУРТАМЫШСКИЙ РАЙОН</w:t>
      </w: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EF2372" w:rsidRPr="00EF2372" w:rsidRDefault="00EF2372" w:rsidP="00EF23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0"/>
        </w:rPr>
      </w:pPr>
      <w:r w:rsidRPr="00EF2372">
        <w:rPr>
          <w:rFonts w:ascii="Times New Roman" w:hAnsi="Times New Roman" w:cs="Times New Roman"/>
          <w:b/>
        </w:rPr>
        <w:t>АДМИНИСТРАЦИЯ КУРТАМЫШСКОГО РАЙОНА</w:t>
      </w: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0"/>
        </w:rPr>
      </w:pPr>
    </w:p>
    <w:p w:rsidR="00EF2372" w:rsidRPr="00EF2372" w:rsidRDefault="00EF2372" w:rsidP="00EF2372">
      <w:pPr>
        <w:pStyle w:val="6"/>
        <w:rPr>
          <w:bCs/>
          <w:sz w:val="24"/>
        </w:rPr>
      </w:pPr>
      <w:r w:rsidRPr="00EF2372">
        <w:rPr>
          <w:bCs/>
        </w:rPr>
        <w:t>ПОСТАНОВЛЕНИЕ</w:t>
      </w:r>
    </w:p>
    <w:p w:rsidR="00EF2372" w:rsidRPr="00EF2372" w:rsidRDefault="00EF2372" w:rsidP="00EF237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EF2372" w:rsidRPr="00EF2372" w:rsidRDefault="00EF2372" w:rsidP="008B75F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Cs w:val="20"/>
          <w:u w:val="single"/>
        </w:rPr>
      </w:pPr>
      <w:r w:rsidRPr="00EF2372">
        <w:rPr>
          <w:rFonts w:ascii="Times New Roman" w:hAnsi="Times New Roman" w:cs="Times New Roman"/>
        </w:rPr>
        <w:t>от __________ 2015 года № _______</w:t>
      </w:r>
    </w:p>
    <w:p w:rsidR="00EF2372" w:rsidRDefault="00EF2372" w:rsidP="00EF23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 xml:space="preserve">                        г. Куртамыш</w:t>
      </w:r>
    </w:p>
    <w:p w:rsidR="00611DA6" w:rsidRPr="00EF2372" w:rsidRDefault="00611DA6" w:rsidP="00EF23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2372" w:rsidRPr="00EF2372" w:rsidRDefault="00EF2372" w:rsidP="00EF2372">
      <w:pPr>
        <w:pStyle w:val="a3"/>
        <w:rPr>
          <w:szCs w:val="20"/>
        </w:rPr>
      </w:pPr>
      <w:r w:rsidRPr="00EF2372">
        <w:t>О внесении изменени</w:t>
      </w:r>
      <w:r w:rsidR="003A3090" w:rsidRPr="003A3090">
        <w:t>я</w:t>
      </w:r>
      <w:r w:rsidRPr="00EF2372">
        <w:t xml:space="preserve"> в постановление Администрации Куртамышского района от 15.11.2013 г. № 131 «Об утверждении муниципальной программы Куртамышского района «Безопасность муниципальных образовательных учреждений Куртамышского района» на 2014-2017 годы»</w:t>
      </w:r>
    </w:p>
    <w:p w:rsidR="00EF2372" w:rsidRPr="00EF2372" w:rsidRDefault="00EF2372" w:rsidP="00EF237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372" w:rsidRPr="00D55D81" w:rsidRDefault="00EF2372" w:rsidP="005F090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5D81">
        <w:rPr>
          <w:rFonts w:ascii="Times New Roman" w:hAnsi="Times New Roman" w:cs="Times New Roman"/>
          <w:sz w:val="24"/>
        </w:rPr>
        <w:t xml:space="preserve">В соответствии со статьей 179 Бюджетного кодекса Российской Федерации, постановлением Администрации Куртамышского района от 23.09.2013 г. № 94 </w:t>
      </w:r>
      <w:r w:rsidR="00611DA6">
        <w:rPr>
          <w:rFonts w:ascii="Times New Roman" w:hAnsi="Times New Roman" w:cs="Times New Roman"/>
          <w:sz w:val="24"/>
        </w:rPr>
        <w:t xml:space="preserve">               </w:t>
      </w:r>
      <w:r w:rsidRPr="00D55D81">
        <w:rPr>
          <w:rFonts w:ascii="Times New Roman" w:hAnsi="Times New Roman" w:cs="Times New Roman"/>
          <w:sz w:val="24"/>
        </w:rPr>
        <w:t>«О муниципальных программах Куртамышского района», статьей 38.1 Устава Куртамышского района Администрация Куртамышского района</w:t>
      </w:r>
    </w:p>
    <w:p w:rsidR="00EF2372" w:rsidRPr="00EF2372" w:rsidRDefault="00EF2372" w:rsidP="005F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2372" w:rsidRPr="00D55D81" w:rsidRDefault="00EF2372" w:rsidP="005F0908">
      <w:pPr>
        <w:pStyle w:val="a3"/>
        <w:spacing w:line="276" w:lineRule="auto"/>
        <w:ind w:firstLine="709"/>
        <w:jc w:val="both"/>
        <w:rPr>
          <w:b w:val="0"/>
          <w:szCs w:val="24"/>
        </w:rPr>
      </w:pPr>
      <w:r w:rsidRPr="00D55D81">
        <w:rPr>
          <w:b w:val="0"/>
          <w:szCs w:val="24"/>
        </w:rPr>
        <w:t>1. Внести в постановление Администрации Куртамышского района от 15.11.2013 г.  № 131</w:t>
      </w:r>
      <w:r w:rsidRPr="00D55D81">
        <w:rPr>
          <w:szCs w:val="24"/>
        </w:rPr>
        <w:t xml:space="preserve"> </w:t>
      </w:r>
      <w:r w:rsidRPr="00D55D81">
        <w:rPr>
          <w:b w:val="0"/>
          <w:szCs w:val="24"/>
        </w:rPr>
        <w:t>«Об утверждении муниципальной программы Куртамышского района «Безопасность муниципальных образовательных учреждений Куртамышского района» на 2014-2017 годы» следующее изменение:</w:t>
      </w:r>
    </w:p>
    <w:p w:rsidR="00EF2372" w:rsidRDefault="00EF2372" w:rsidP="005F0908">
      <w:pPr>
        <w:pStyle w:val="a3"/>
        <w:spacing w:line="276" w:lineRule="auto"/>
        <w:jc w:val="both"/>
        <w:rPr>
          <w:b w:val="0"/>
          <w:szCs w:val="24"/>
        </w:rPr>
      </w:pPr>
      <w:r w:rsidRPr="00D55D81">
        <w:rPr>
          <w:b w:val="0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DB1259" w:rsidRPr="00D55D81" w:rsidRDefault="00DB1259" w:rsidP="005F0908">
      <w:pPr>
        <w:pStyle w:val="a3"/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Финансовому отделу Администрации Куртамышского района (Бояринцева Т. А.) предусмотреть финансирование из бюджета Куртамышского района на реализацию мероприятий муниципальной программы Куртамышского района «Безопасность муниципальных образовательных учреждений Куртамышского района» на 2014-2017 годы».</w:t>
      </w:r>
    </w:p>
    <w:p w:rsidR="00EF2372" w:rsidRPr="00D55D81" w:rsidRDefault="00DB1259" w:rsidP="005F0908">
      <w:pPr>
        <w:pStyle w:val="a3"/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F2372" w:rsidRPr="00D55D81">
        <w:rPr>
          <w:b w:val="0"/>
          <w:szCs w:val="24"/>
        </w:rPr>
        <w:t>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F2372" w:rsidRPr="00D55D81" w:rsidRDefault="00DB1259" w:rsidP="005F0908">
      <w:pPr>
        <w:pStyle w:val="a3"/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EF2372" w:rsidRPr="00D55D81">
        <w:rPr>
          <w:b w:val="0"/>
          <w:szCs w:val="24"/>
        </w:rPr>
        <w:t xml:space="preserve">. </w:t>
      </w:r>
      <w:proofErr w:type="gramStart"/>
      <w:r w:rsidR="00EF2372" w:rsidRPr="00D55D81">
        <w:rPr>
          <w:b w:val="0"/>
          <w:szCs w:val="24"/>
        </w:rPr>
        <w:t>Контроль за</w:t>
      </w:r>
      <w:proofErr w:type="gramEnd"/>
      <w:r w:rsidR="00EF2372" w:rsidRPr="00D55D81">
        <w:rPr>
          <w:b w:val="0"/>
          <w:szCs w:val="24"/>
        </w:rPr>
        <w:t xml:space="preserve"> выполнением настоящего постановления возложить на заместителя Главы Куртамышского района по социальным вопросам </w:t>
      </w:r>
      <w:proofErr w:type="spellStart"/>
      <w:r w:rsidR="00EF2372" w:rsidRPr="00D55D81">
        <w:rPr>
          <w:b w:val="0"/>
          <w:szCs w:val="24"/>
        </w:rPr>
        <w:t>Бобыреву</w:t>
      </w:r>
      <w:proofErr w:type="spellEnd"/>
      <w:r w:rsidR="00EF2372" w:rsidRPr="00D55D81">
        <w:rPr>
          <w:b w:val="0"/>
          <w:szCs w:val="24"/>
        </w:rPr>
        <w:t xml:space="preserve"> Г. А.</w:t>
      </w:r>
    </w:p>
    <w:p w:rsidR="00EF2372" w:rsidRPr="00D55D81" w:rsidRDefault="00EF2372" w:rsidP="00EF2372">
      <w:pPr>
        <w:pStyle w:val="a7"/>
        <w:spacing w:before="0" w:beforeAutospacing="0" w:after="0"/>
        <w:ind w:firstLine="720"/>
        <w:jc w:val="both"/>
        <w:rPr>
          <w:b/>
        </w:rPr>
      </w:pPr>
    </w:p>
    <w:p w:rsidR="005F0908" w:rsidRDefault="005F0908" w:rsidP="00EF2372">
      <w:pPr>
        <w:pStyle w:val="a7"/>
        <w:spacing w:before="0" w:beforeAutospacing="0" w:after="0"/>
        <w:jc w:val="both"/>
      </w:pPr>
    </w:p>
    <w:p w:rsidR="00EF2372" w:rsidRPr="00D55D81" w:rsidRDefault="00EF2372" w:rsidP="00EF2372">
      <w:pPr>
        <w:pStyle w:val="a7"/>
        <w:spacing w:before="0" w:beforeAutospacing="0" w:after="0"/>
        <w:jc w:val="both"/>
      </w:pPr>
      <w:r w:rsidRPr="00D55D81">
        <w:t>Глава Куртамышского района                                                                      С. Г. Куликовских</w:t>
      </w:r>
    </w:p>
    <w:p w:rsidR="00EF2372" w:rsidRPr="00D55D81" w:rsidRDefault="00EF2372" w:rsidP="00EF2372">
      <w:pPr>
        <w:pStyle w:val="a7"/>
        <w:spacing w:before="0" w:beforeAutospacing="0" w:after="0"/>
        <w:ind w:firstLine="720"/>
        <w:jc w:val="both"/>
      </w:pPr>
    </w:p>
    <w:p w:rsidR="003A3090" w:rsidRPr="00D55D81" w:rsidRDefault="003A3090" w:rsidP="00EF2372">
      <w:pPr>
        <w:pStyle w:val="a7"/>
        <w:spacing w:before="0" w:beforeAutospacing="0" w:after="0"/>
        <w:ind w:firstLine="720"/>
        <w:jc w:val="both"/>
        <w:rPr>
          <w:b/>
        </w:rPr>
      </w:pPr>
    </w:p>
    <w:p w:rsidR="00EF2372" w:rsidRPr="003A3090" w:rsidRDefault="00EF2372" w:rsidP="00EF2372">
      <w:pPr>
        <w:pStyle w:val="a7"/>
        <w:spacing w:before="0" w:beforeAutospacing="0" w:after="0"/>
        <w:jc w:val="both"/>
        <w:rPr>
          <w:sz w:val="16"/>
          <w:szCs w:val="18"/>
        </w:rPr>
      </w:pPr>
      <w:r w:rsidRPr="003A3090">
        <w:rPr>
          <w:sz w:val="16"/>
          <w:szCs w:val="18"/>
        </w:rPr>
        <w:t xml:space="preserve">Ячменева К. А. </w:t>
      </w:r>
    </w:p>
    <w:p w:rsidR="00EF2372" w:rsidRPr="003A3090" w:rsidRDefault="00EF2372" w:rsidP="00EF2372">
      <w:pPr>
        <w:pStyle w:val="a7"/>
        <w:spacing w:before="0" w:beforeAutospacing="0" w:after="0"/>
        <w:jc w:val="both"/>
        <w:rPr>
          <w:sz w:val="16"/>
          <w:szCs w:val="18"/>
        </w:rPr>
      </w:pPr>
      <w:r w:rsidRPr="003A3090">
        <w:rPr>
          <w:sz w:val="16"/>
          <w:szCs w:val="18"/>
        </w:rPr>
        <w:t>2-14-91</w:t>
      </w:r>
    </w:p>
    <w:p w:rsidR="003A3090" w:rsidRDefault="003A3090" w:rsidP="003A3090">
      <w:pPr>
        <w:spacing w:after="0"/>
        <w:rPr>
          <w:rFonts w:ascii="Times New Roman" w:hAnsi="Times New Roman" w:cs="Times New Roman"/>
          <w:sz w:val="16"/>
        </w:rPr>
      </w:pPr>
      <w:r w:rsidRPr="00EF2372">
        <w:rPr>
          <w:rFonts w:ascii="Times New Roman" w:hAnsi="Times New Roman" w:cs="Times New Roman"/>
          <w:sz w:val="16"/>
        </w:rPr>
        <w:t>Разослано по списку (см. на обороте)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6048"/>
        <w:gridCol w:w="1607"/>
        <w:gridCol w:w="2268"/>
      </w:tblGrid>
      <w:tr w:rsidR="003A3090" w:rsidRPr="00EF2372" w:rsidTr="003A3090">
        <w:tc>
          <w:tcPr>
            <w:tcW w:w="6048" w:type="dxa"/>
          </w:tcPr>
          <w:p w:rsidR="003A3090" w:rsidRPr="00684788" w:rsidRDefault="003A3090" w:rsidP="00E714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090" w:rsidRPr="00EF2372" w:rsidTr="00E71417">
        <w:tc>
          <w:tcPr>
            <w:tcW w:w="6048" w:type="dxa"/>
          </w:tcPr>
          <w:p w:rsidR="003A3090" w:rsidRPr="00684788" w:rsidRDefault="003A3090" w:rsidP="00FD20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090" w:rsidRPr="00EF2372" w:rsidTr="003A3090">
        <w:tc>
          <w:tcPr>
            <w:tcW w:w="6048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3A3090" w:rsidRPr="00684788" w:rsidRDefault="003A3090" w:rsidP="003A309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A3090" w:rsidRPr="00684788" w:rsidRDefault="003A3090" w:rsidP="003A309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090" w:rsidRPr="00EF2372" w:rsidTr="00E71417">
        <w:tc>
          <w:tcPr>
            <w:tcW w:w="6048" w:type="dxa"/>
          </w:tcPr>
          <w:p w:rsidR="003A3090" w:rsidRPr="00684788" w:rsidRDefault="003A3090" w:rsidP="006847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090" w:rsidRPr="00EF2372" w:rsidTr="003A3090">
        <w:tc>
          <w:tcPr>
            <w:tcW w:w="6048" w:type="dxa"/>
          </w:tcPr>
          <w:p w:rsidR="00266572" w:rsidRPr="00684788" w:rsidRDefault="00266572" w:rsidP="003A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66572" w:rsidRPr="00684788" w:rsidRDefault="00266572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090" w:rsidRPr="00EF2372" w:rsidTr="00E71417">
        <w:tc>
          <w:tcPr>
            <w:tcW w:w="6048" w:type="dxa"/>
          </w:tcPr>
          <w:p w:rsidR="003A3090" w:rsidRPr="00684788" w:rsidRDefault="003A3090" w:rsidP="003A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A3090" w:rsidRPr="00684788" w:rsidRDefault="003A3090" w:rsidP="003A30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090" w:rsidRDefault="003A3090" w:rsidP="003A3090">
      <w:pPr>
        <w:spacing w:after="0"/>
        <w:rPr>
          <w:rFonts w:ascii="Times New Roman" w:hAnsi="Times New Roman" w:cs="Times New Roman"/>
          <w:sz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EF2372" w:rsidRPr="00D55D81" w:rsidTr="00EF532E">
        <w:trPr>
          <w:trHeight w:val="1418"/>
        </w:trPr>
        <w:tc>
          <w:tcPr>
            <w:tcW w:w="4361" w:type="dxa"/>
          </w:tcPr>
          <w:p w:rsidR="00EF2372" w:rsidRPr="00D55D81" w:rsidRDefault="00EF2372" w:rsidP="001A5A9C">
            <w:pPr>
              <w:pStyle w:val="a5"/>
              <w:spacing w:after="0"/>
              <w:jc w:val="center"/>
            </w:pPr>
            <w:r w:rsidRPr="00D55D8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6" w:type="dxa"/>
          </w:tcPr>
          <w:p w:rsidR="00D641EC" w:rsidRPr="00D641EC" w:rsidRDefault="00D641EC" w:rsidP="00EF532E">
            <w:pPr>
              <w:pStyle w:val="a7"/>
              <w:tabs>
                <w:tab w:val="left" w:pos="4242"/>
                <w:tab w:val="left" w:pos="4428"/>
              </w:tabs>
              <w:spacing w:before="0" w:beforeAutospacing="0" w:after="0"/>
              <w:ind w:right="-108"/>
              <w:jc w:val="both"/>
            </w:pPr>
            <w:r w:rsidRPr="00D641EC">
              <w:t xml:space="preserve">                                                                  </w:t>
            </w:r>
            <w:r w:rsidR="00EF532E">
              <w:t>Приложение</w:t>
            </w:r>
          </w:p>
          <w:p w:rsidR="00EF2372" w:rsidRPr="00D641EC" w:rsidRDefault="00EF2372" w:rsidP="00EF532E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both"/>
            </w:pPr>
            <w:r w:rsidRPr="00D641EC">
              <w:t xml:space="preserve">к постановлению </w:t>
            </w:r>
            <w:r w:rsidR="00EF532E">
              <w:t xml:space="preserve">Администрации Куртамышского района </w:t>
            </w:r>
            <w:r w:rsidR="00D641EC" w:rsidRPr="00D641EC">
              <w:t>от ______</w:t>
            </w:r>
            <w:r w:rsidRPr="00D641EC">
              <w:t xml:space="preserve">2015 года № </w:t>
            </w:r>
            <w:r w:rsidRPr="00D641EC">
              <w:softHyphen/>
            </w:r>
            <w:r w:rsidRPr="00D641EC">
              <w:softHyphen/>
            </w:r>
            <w:r w:rsidRPr="00D641EC">
              <w:softHyphen/>
            </w:r>
            <w:r w:rsidRPr="00D641EC">
              <w:softHyphen/>
            </w:r>
            <w:r w:rsidRPr="00D641EC">
              <w:softHyphen/>
              <w:t>______</w:t>
            </w:r>
            <w:r w:rsidR="00EF532E">
              <w:t xml:space="preserve"> «</w:t>
            </w:r>
            <w:r w:rsidRPr="00D641EC">
              <w:t>О внесении изменени</w:t>
            </w:r>
            <w:r w:rsidR="003A3090">
              <w:t>я</w:t>
            </w:r>
            <w:r w:rsidRPr="00D641EC">
              <w:t xml:space="preserve"> в постановление Администрации Куртамышского района от 15.11.2013 г. №</w:t>
            </w:r>
            <w:r w:rsidR="00EF532E">
              <w:t xml:space="preserve"> </w:t>
            </w:r>
            <w:r w:rsidRPr="00D641EC">
              <w:t>131 «Об утверждении муниципальной программы Куртамышского района «Безопасность муниципальных образовательных учреждений Куртамышского района» на 2014-2017 годы»</w:t>
            </w:r>
          </w:p>
          <w:p w:rsidR="00D641EC" w:rsidRPr="00D641EC" w:rsidRDefault="00D641EC" w:rsidP="00EF532E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both"/>
            </w:pPr>
          </w:p>
          <w:p w:rsidR="00D641EC" w:rsidRDefault="00D641EC" w:rsidP="008B75FF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right"/>
            </w:pPr>
            <w:r>
              <w:t xml:space="preserve">                                                                  </w:t>
            </w:r>
            <w:r w:rsidR="00EF2372" w:rsidRPr="00D641EC">
              <w:t xml:space="preserve">«Приложение </w:t>
            </w:r>
          </w:p>
          <w:p w:rsidR="00EF2372" w:rsidRPr="00D641EC" w:rsidRDefault="00EF532E" w:rsidP="00EF532E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both"/>
            </w:pPr>
            <w:r>
              <w:t xml:space="preserve">к постановлению Администрации </w:t>
            </w:r>
            <w:r w:rsidR="00EF2372" w:rsidRPr="00D641EC">
              <w:t>Куртамышского района от 15.11.2013 г. № 131 «</w:t>
            </w:r>
            <w:r w:rsidR="00D641EC">
              <w:t>Об утверждении м</w:t>
            </w:r>
            <w:r w:rsidR="00EF2372" w:rsidRPr="00D641EC">
              <w:t>униципальн</w:t>
            </w:r>
            <w:r w:rsidR="00D641EC">
              <w:t>ой</w:t>
            </w:r>
            <w:r w:rsidR="00EF2372" w:rsidRPr="00D641EC">
              <w:t xml:space="preserve"> программ</w:t>
            </w:r>
            <w:r w:rsidR="00092D48">
              <w:t>ы</w:t>
            </w:r>
            <w:r w:rsidR="00EF2372" w:rsidRPr="00D641EC">
              <w:t xml:space="preserve"> Куртамышского района «Безопасность </w:t>
            </w:r>
            <w:r w:rsidR="00092D48">
              <w:t xml:space="preserve">муниципальных образовательных учреждений </w:t>
            </w:r>
            <w:r w:rsidR="00EF2372" w:rsidRPr="00D641EC">
              <w:t>Куртамышского района» на 2014 – 2017 годы»</w:t>
            </w:r>
          </w:p>
        </w:tc>
      </w:tr>
    </w:tbl>
    <w:p w:rsidR="00EF2372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AC6051" w:rsidRPr="00D55D81" w:rsidRDefault="00AC6051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aps/>
          <w:color w:val="000000"/>
        </w:rPr>
      </w:pPr>
      <w:r w:rsidRPr="00D55D81">
        <w:rPr>
          <w:caps/>
          <w:color w:val="000000"/>
        </w:rPr>
        <w:t>муниципальнАЯ ПРОГРАММА</w:t>
      </w: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aps/>
          <w:color w:val="000000"/>
        </w:rPr>
      </w:pPr>
      <w:r w:rsidRPr="00D55D81">
        <w:rPr>
          <w:color w:val="000000"/>
        </w:rPr>
        <w:t>Куртамышского района</w:t>
      </w: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  <w:r w:rsidRPr="00D55D81">
        <w:rPr>
          <w:color w:val="000000"/>
        </w:rPr>
        <w:t>«Безопасность муниципальных образовательных учреждений Куртамышского района»</w:t>
      </w: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  <w:r w:rsidRPr="00D55D81">
        <w:rPr>
          <w:color w:val="000000"/>
        </w:rPr>
        <w:t xml:space="preserve"> на 2014-2017 годы</w:t>
      </w:r>
    </w:p>
    <w:p w:rsidR="00EF2372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AC6051" w:rsidRPr="00D55D81" w:rsidRDefault="00AC6051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EF2372" w:rsidRPr="00D55D81" w:rsidRDefault="00EF2372" w:rsidP="00EF2372">
      <w:pPr>
        <w:pStyle w:val="a7"/>
        <w:spacing w:before="0" w:beforeAutospacing="0" w:after="0"/>
        <w:jc w:val="center"/>
      </w:pPr>
      <w:r w:rsidRPr="00D55D81">
        <w:rPr>
          <w:b/>
          <w:color w:val="000000"/>
        </w:rPr>
        <w:t xml:space="preserve">Раздел </w:t>
      </w:r>
      <w:r w:rsidRPr="00D55D81">
        <w:rPr>
          <w:b/>
          <w:color w:val="000000"/>
          <w:lang w:val="en-US"/>
        </w:rPr>
        <w:t>I</w:t>
      </w:r>
      <w:r w:rsidRPr="00D55D81">
        <w:rPr>
          <w:b/>
          <w:color w:val="000000"/>
        </w:rPr>
        <w:t>.  Паспорт муниципальной программы Куртамышского района «Безопасность муниципальных образовательных учреждений Куртамышского района» на 2014-2017 годы</w:t>
      </w:r>
    </w:p>
    <w:p w:rsidR="00EF2372" w:rsidRDefault="00EF2372" w:rsidP="00EF2372">
      <w:pPr>
        <w:pStyle w:val="a7"/>
        <w:spacing w:before="0" w:beforeAutospacing="0" w:after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303"/>
      </w:tblGrid>
      <w:tr w:rsidR="00EF2372" w:rsidRPr="00D55D81" w:rsidTr="001A5A9C">
        <w:tc>
          <w:tcPr>
            <w:tcW w:w="2268" w:type="dxa"/>
          </w:tcPr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D55D81">
              <w:rPr>
                <w:b/>
                <w:color w:val="000000"/>
              </w:rPr>
              <w:t>Наименование</w:t>
            </w:r>
          </w:p>
        </w:tc>
        <w:tc>
          <w:tcPr>
            <w:tcW w:w="7303" w:type="dxa"/>
          </w:tcPr>
          <w:p w:rsidR="00EF2372" w:rsidRPr="00D55D81" w:rsidRDefault="00EF2372" w:rsidP="008B75FF">
            <w:pPr>
              <w:pStyle w:val="a7"/>
              <w:spacing w:before="0" w:beforeAutospacing="0" w:after="0"/>
              <w:jc w:val="both"/>
              <w:rPr>
                <w:color w:val="000000"/>
              </w:rPr>
            </w:pPr>
            <w:r w:rsidRPr="00D55D81">
              <w:rPr>
                <w:color w:val="000000"/>
              </w:rPr>
              <w:t>Муниципальная программа Куртамышского района «Безопасность муниципальных образовательных учреждений Куртамышского района» на 2014-2017 годы (далее – Программа)</w:t>
            </w:r>
          </w:p>
          <w:p w:rsidR="00EF2372" w:rsidRPr="00D55D81" w:rsidRDefault="00EF2372" w:rsidP="001A5A9C">
            <w:pPr>
              <w:pStyle w:val="a7"/>
              <w:spacing w:before="0" w:beforeAutospacing="0" w:after="0"/>
              <w:jc w:val="both"/>
            </w:pPr>
          </w:p>
        </w:tc>
      </w:tr>
      <w:tr w:rsidR="00EF2372" w:rsidRPr="00D55D81" w:rsidTr="001A5A9C">
        <w:tc>
          <w:tcPr>
            <w:tcW w:w="2268" w:type="dxa"/>
          </w:tcPr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D55D81">
              <w:rPr>
                <w:b/>
              </w:rPr>
              <w:t>Ответственный исполнитель</w:t>
            </w:r>
          </w:p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</w:p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</w:p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D55D81">
              <w:rPr>
                <w:b/>
              </w:rPr>
              <w:t>Соисполнители</w:t>
            </w:r>
          </w:p>
        </w:tc>
        <w:tc>
          <w:tcPr>
            <w:tcW w:w="7303" w:type="dxa"/>
          </w:tcPr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  <w:r w:rsidRPr="00D55D81">
              <w:t xml:space="preserve">Муниципальный орган управления образованием «Отдел образования Администрации Куртамышского района» </w:t>
            </w:r>
            <w:r w:rsidR="00EF532E">
              <w:t xml:space="preserve">                </w:t>
            </w:r>
            <w:r w:rsidRPr="00D55D81">
              <w:t>(далее – МОУО)</w:t>
            </w:r>
          </w:p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</w:p>
          <w:p w:rsidR="00FE6899" w:rsidRDefault="00EF2372" w:rsidP="008B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Куртамышского района (далее – муниципальные образовательные учреждения), Администрация Куртамышского района</w:t>
            </w:r>
          </w:p>
          <w:p w:rsidR="00FE6899" w:rsidRPr="00D55D81" w:rsidRDefault="00FE6899" w:rsidP="00FE6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2" w:rsidRPr="00D55D81" w:rsidTr="001A5A9C">
        <w:tc>
          <w:tcPr>
            <w:tcW w:w="2268" w:type="dxa"/>
          </w:tcPr>
          <w:p w:rsidR="00EF2372" w:rsidRPr="00D55D81" w:rsidRDefault="00EF2372" w:rsidP="003F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EF2372" w:rsidRPr="00D55D81" w:rsidRDefault="00EF2372" w:rsidP="001A5A9C">
            <w:pPr>
              <w:pStyle w:val="a7"/>
              <w:spacing w:before="0" w:beforeAutospacing="0" w:after="0"/>
            </w:pPr>
          </w:p>
        </w:tc>
        <w:tc>
          <w:tcPr>
            <w:tcW w:w="7303" w:type="dxa"/>
          </w:tcPr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  <w:r w:rsidRPr="00D55D81">
              <w:t xml:space="preserve">Создание условий для обеспечения безопасности обучающихся, воспитанников и работников муниципальных образовательных учреждений во время их учебной и трудовой деятельности путем повышения безопасности их жизнедеятельности: пожарной, </w:t>
            </w:r>
            <w:r w:rsidRPr="00D55D81">
              <w:lastRenderedPageBreak/>
              <w:t>электрической и антитеррористической.</w:t>
            </w:r>
          </w:p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</w:p>
        </w:tc>
      </w:tr>
      <w:tr w:rsidR="00EF2372" w:rsidRPr="00D55D81" w:rsidTr="001A5A9C">
        <w:tc>
          <w:tcPr>
            <w:tcW w:w="2268" w:type="dxa"/>
          </w:tcPr>
          <w:p w:rsidR="00EF2372" w:rsidRPr="00D55D81" w:rsidRDefault="00EF2372" w:rsidP="001A5A9C">
            <w:pPr>
              <w:ind w:left="1440" w:hanging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303" w:type="dxa"/>
          </w:tcPr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организационное обеспечение пожарной и электрической безопасности муниципальных образовательных учреждений;</w:t>
            </w:r>
          </w:p>
          <w:p w:rsidR="00EF2372" w:rsidRPr="00D55D81" w:rsidRDefault="00EF2372" w:rsidP="00611DA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организационное обеспечение антитеррористической защищённости муниципальных образовательных учреждений;</w:t>
            </w:r>
          </w:p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формирования модели безопасного поведения обучающихся (воспитанников) и сотрудников муниципальных образовательных учреждений при возникновении чрезвычайных ситуаций на территории учреждения;</w:t>
            </w:r>
          </w:p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организационное обеспечение  условий для экстренных и незамедлительных действий сотрудников муниципальных образовательных учреждений при возникновении чрезвычайной ситуации;</w:t>
            </w:r>
          </w:p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и периодической переподготовки кадров, ответственных за безопасность муниципальных образовательных учреждений;</w:t>
            </w:r>
          </w:p>
          <w:p w:rsidR="00EF2372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выполнения требований охраны труда </w:t>
            </w:r>
            <w:proofErr w:type="gramStart"/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D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учреждений.</w:t>
            </w:r>
          </w:p>
          <w:p w:rsidR="00EF2372" w:rsidRPr="00D55D81" w:rsidRDefault="00EF2372" w:rsidP="00611DA6">
            <w:pPr>
              <w:pStyle w:val="a7"/>
              <w:spacing w:before="0" w:beforeAutospacing="0" w:after="0" w:line="276" w:lineRule="auto"/>
              <w:jc w:val="both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t xml:space="preserve">Целевые индикаторы </w:t>
            </w:r>
          </w:p>
        </w:tc>
        <w:tc>
          <w:tcPr>
            <w:tcW w:w="7303" w:type="dxa"/>
          </w:tcPr>
          <w:p w:rsidR="00EF2372" w:rsidRPr="00EF2372" w:rsidRDefault="00EF2372" w:rsidP="00653630">
            <w:pPr>
              <w:pStyle w:val="a7"/>
              <w:numPr>
                <w:ilvl w:val="0"/>
                <w:numId w:val="1"/>
              </w:numPr>
              <w:tabs>
                <w:tab w:val="clear" w:pos="1068"/>
                <w:tab w:val="num" w:pos="72"/>
              </w:tabs>
              <w:spacing w:before="0" w:beforeAutospacing="0" w:after="0" w:line="276" w:lineRule="auto"/>
              <w:ind w:left="0" w:firstLine="0"/>
              <w:jc w:val="both"/>
              <w:rPr>
                <w:color w:val="000000"/>
              </w:rPr>
            </w:pPr>
            <w:r w:rsidRPr="00EF2372">
              <w:rPr>
                <w:color w:val="000000"/>
              </w:rPr>
              <w:t>Доля муниципальных образовательных учреждений, оснащённых исправно работающей системой пожарной сигнализации и оповещения о пожаре</w:t>
            </w:r>
            <w:proofErr w:type="gramStart"/>
            <w:r w:rsidR="005F3073">
              <w:rPr>
                <w:color w:val="000000"/>
              </w:rPr>
              <w:t xml:space="preserve"> (%)</w:t>
            </w:r>
            <w:r w:rsidRPr="00EF2372">
              <w:rPr>
                <w:color w:val="000000"/>
              </w:rPr>
              <w:t>.</w:t>
            </w:r>
            <w:proofErr w:type="gramEnd"/>
          </w:p>
          <w:p w:rsidR="00EF2372" w:rsidRPr="00EF2372" w:rsidRDefault="00EF2372" w:rsidP="00653630">
            <w:pPr>
              <w:pStyle w:val="a7"/>
              <w:numPr>
                <w:ilvl w:val="0"/>
                <w:numId w:val="1"/>
              </w:numPr>
              <w:tabs>
                <w:tab w:val="clear" w:pos="1068"/>
                <w:tab w:val="num" w:pos="612"/>
              </w:tabs>
              <w:spacing w:before="0" w:beforeAutospacing="0" w:after="0" w:line="276" w:lineRule="auto"/>
              <w:ind w:left="0" w:firstLine="0"/>
              <w:jc w:val="both"/>
              <w:rPr>
                <w:color w:val="000000"/>
              </w:rPr>
            </w:pPr>
            <w:r w:rsidRPr="00EF2372">
              <w:rPr>
                <w:color w:val="000000"/>
              </w:rPr>
              <w:t>Доля муниципальных образовательных учреждений</w:t>
            </w:r>
            <w:r w:rsidR="00B93BF8">
              <w:rPr>
                <w:color w:val="000000"/>
              </w:rPr>
              <w:t xml:space="preserve"> г. Куртамыша</w:t>
            </w:r>
            <w:r w:rsidRPr="00EF2372">
              <w:rPr>
                <w:color w:val="000000"/>
              </w:rPr>
              <w:t>, оборудованных кнопками экстренного вызова полиции</w:t>
            </w:r>
            <w:proofErr w:type="gramStart"/>
            <w:r w:rsidR="005F3073">
              <w:rPr>
                <w:color w:val="000000"/>
              </w:rPr>
              <w:t xml:space="preserve"> (%)</w:t>
            </w:r>
            <w:r w:rsidRPr="00EF2372">
              <w:rPr>
                <w:color w:val="000000"/>
              </w:rPr>
              <w:t>.</w:t>
            </w:r>
            <w:proofErr w:type="gramEnd"/>
          </w:p>
          <w:p w:rsidR="00EF2372" w:rsidRPr="00EF2372" w:rsidRDefault="00EF2372" w:rsidP="00653630">
            <w:pPr>
              <w:pStyle w:val="a7"/>
              <w:numPr>
                <w:ilvl w:val="0"/>
                <w:numId w:val="1"/>
              </w:numPr>
              <w:tabs>
                <w:tab w:val="clear" w:pos="1068"/>
                <w:tab w:val="num" w:pos="72"/>
              </w:tabs>
              <w:spacing w:before="0" w:beforeAutospacing="0" w:after="0" w:line="276" w:lineRule="auto"/>
              <w:ind w:left="0" w:firstLine="0"/>
              <w:jc w:val="both"/>
              <w:rPr>
                <w:color w:val="000000"/>
              </w:rPr>
            </w:pPr>
            <w:r w:rsidRPr="00EF2372">
              <w:rPr>
                <w:color w:val="000000"/>
              </w:rPr>
              <w:t>Доля зданий муниципальных образовательных учреждений, деревянные конструкции крыш которых обработаны огнезащитным составом</w:t>
            </w:r>
            <w:proofErr w:type="gramStart"/>
            <w:r w:rsidR="005F3073">
              <w:rPr>
                <w:color w:val="000000"/>
              </w:rPr>
              <w:t xml:space="preserve"> (%)</w:t>
            </w:r>
            <w:r w:rsidRPr="00EF2372">
              <w:rPr>
                <w:color w:val="000000"/>
              </w:rPr>
              <w:t>.</w:t>
            </w:r>
            <w:proofErr w:type="gramEnd"/>
          </w:p>
          <w:p w:rsidR="00EF2372" w:rsidRPr="00EF2372" w:rsidRDefault="00EF2372" w:rsidP="00653630">
            <w:pPr>
              <w:pStyle w:val="a7"/>
              <w:tabs>
                <w:tab w:val="left" w:pos="426"/>
              </w:tabs>
              <w:spacing w:before="0" w:beforeAutospacing="0" w:after="0" w:line="276" w:lineRule="auto"/>
              <w:jc w:val="both"/>
            </w:pPr>
            <w:r w:rsidRPr="00EF2372">
              <w:t>4.  Доля муниципальных образовательных учреждений, оснащ</w:t>
            </w:r>
            <w:r w:rsidR="00E82FBB">
              <w:t>е</w:t>
            </w:r>
            <w:r w:rsidRPr="00EF2372">
              <w:t>нных ограждениями по всему периметру территории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 w:rsidRPr="00EF2372">
              <w:t>.</w:t>
            </w:r>
            <w:proofErr w:type="gramEnd"/>
          </w:p>
          <w:p w:rsidR="00EF2372" w:rsidRDefault="00B34E26" w:rsidP="00653630">
            <w:pPr>
              <w:pStyle w:val="a7"/>
              <w:tabs>
                <w:tab w:val="left" w:pos="313"/>
              </w:tabs>
              <w:spacing w:before="0" w:beforeAutospacing="0" w:after="0" w:line="276" w:lineRule="auto"/>
              <w:jc w:val="both"/>
            </w:pPr>
            <w:r>
              <w:t xml:space="preserve">5. </w:t>
            </w:r>
            <w:r w:rsidR="00EF2372" w:rsidRPr="00EF2372">
              <w:t>Доля сотрудников, ответственных за безопасность муниципальных образовательных учреждений (по охране труда и технике безопасности), своевременно прошедших обучение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 w:rsidR="00EF2372" w:rsidRPr="00EF2372">
              <w:t>.</w:t>
            </w:r>
            <w:proofErr w:type="gramEnd"/>
          </w:p>
          <w:p w:rsidR="005260D6" w:rsidRDefault="005260D6" w:rsidP="00653630">
            <w:pPr>
              <w:pStyle w:val="a7"/>
              <w:spacing w:before="0" w:beforeAutospacing="0" w:after="0" w:line="276" w:lineRule="auto"/>
              <w:jc w:val="both"/>
            </w:pPr>
            <w:r>
              <w:t xml:space="preserve">6. </w:t>
            </w:r>
            <w:r w:rsidRPr="00EF2372">
              <w:t>Доля муниципальных образовательных учреждений,</w:t>
            </w:r>
            <w:r>
              <w:t xml:space="preserve"> оснащенных видеонаблюдением по всему внутреннему периметру здания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>
              <w:t>.</w:t>
            </w:r>
            <w:r w:rsidR="005F3073">
              <w:t xml:space="preserve"> </w:t>
            </w:r>
            <w:proofErr w:type="gramEnd"/>
          </w:p>
          <w:p w:rsidR="00EF2372" w:rsidRDefault="005260D6" w:rsidP="00653630">
            <w:pPr>
              <w:pStyle w:val="a7"/>
              <w:spacing w:before="0" w:beforeAutospacing="0" w:after="0" w:line="276" w:lineRule="auto"/>
              <w:jc w:val="both"/>
            </w:pPr>
            <w:r>
              <w:t xml:space="preserve">7. </w:t>
            </w:r>
            <w:r w:rsidRPr="00EF2372">
              <w:t>Доля сотрудников</w:t>
            </w:r>
            <w:r>
              <w:t>, прошедших специальную оценку условий труда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>
              <w:t>.</w:t>
            </w:r>
            <w:proofErr w:type="gramEnd"/>
          </w:p>
          <w:p w:rsidR="006F23D2" w:rsidRPr="006F23D2" w:rsidRDefault="006F23D2" w:rsidP="00653630">
            <w:pPr>
              <w:pStyle w:val="a7"/>
              <w:spacing w:before="0" w:beforeAutospacing="0" w:after="0" w:line="276" w:lineRule="auto"/>
              <w:jc w:val="both"/>
              <w:rPr>
                <w:sz w:val="36"/>
              </w:rPr>
            </w:pPr>
            <w:r>
              <w:t xml:space="preserve">8. Доля </w:t>
            </w:r>
            <w:r w:rsidRPr="00EF2372">
              <w:t>муниципальных образовательных учреждений</w:t>
            </w:r>
            <w:r>
              <w:t>, в которых проведена</w:t>
            </w:r>
            <w:r w:rsidRPr="00EF2372">
              <w:rPr>
                <w:b/>
                <w:sz w:val="18"/>
                <w:szCs w:val="20"/>
              </w:rPr>
              <w:t xml:space="preserve"> </w:t>
            </w:r>
            <w:r>
              <w:rPr>
                <w:szCs w:val="20"/>
              </w:rPr>
              <w:t>проверка</w:t>
            </w:r>
            <w:r w:rsidRPr="006F23D2">
              <w:rPr>
                <w:szCs w:val="20"/>
              </w:rPr>
              <w:t xml:space="preserve"> сопротивления и изоляции в цепи</w:t>
            </w:r>
            <w:proofErr w:type="gramStart"/>
            <w:r w:rsidR="005F3073">
              <w:rPr>
                <w:szCs w:val="20"/>
              </w:rPr>
              <w:t xml:space="preserve"> </w:t>
            </w:r>
            <w:r w:rsidR="005F3073">
              <w:rPr>
                <w:color w:val="000000"/>
              </w:rPr>
              <w:t>(%)</w:t>
            </w:r>
            <w:r>
              <w:rPr>
                <w:szCs w:val="20"/>
              </w:rPr>
              <w:t>.</w:t>
            </w:r>
            <w:proofErr w:type="gramEnd"/>
          </w:p>
          <w:p w:rsidR="00FB18B5" w:rsidRPr="00EF2372" w:rsidRDefault="00FB18B5" w:rsidP="00611DA6">
            <w:pPr>
              <w:pStyle w:val="a7"/>
              <w:spacing w:before="0" w:beforeAutospacing="0" w:after="0" w:line="276" w:lineRule="auto"/>
              <w:jc w:val="both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t>Сроки и этапы реализации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</w:p>
        </w:tc>
        <w:tc>
          <w:tcPr>
            <w:tcW w:w="7303" w:type="dxa"/>
          </w:tcPr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t>2014-2017 годы.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</w:t>
            </w:r>
            <w:r w:rsidRPr="00EF2372">
              <w:t xml:space="preserve"> этап – 2014 год;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II</w:t>
            </w:r>
            <w:r w:rsidRPr="00EF2372">
              <w:t xml:space="preserve"> этап – 2015 год;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III</w:t>
            </w:r>
            <w:r w:rsidRPr="00EF2372">
              <w:t xml:space="preserve"> этап – 2016 год;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IV</w:t>
            </w:r>
            <w:r w:rsidRPr="00EF2372">
              <w:t xml:space="preserve"> этап – 2017 год.</w:t>
            </w:r>
          </w:p>
          <w:p w:rsidR="00FB18B5" w:rsidRPr="00EF2372" w:rsidRDefault="00FB18B5" w:rsidP="001A5A9C">
            <w:pPr>
              <w:pStyle w:val="a7"/>
              <w:spacing w:before="0" w:beforeAutospacing="0" w:after="0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EF2372">
              <w:rPr>
                <w:b/>
              </w:rPr>
              <w:t xml:space="preserve">Объёмы 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EF2372">
              <w:rPr>
                <w:b/>
              </w:rPr>
              <w:lastRenderedPageBreak/>
              <w:t xml:space="preserve">бюджетных 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EF2372">
              <w:rPr>
                <w:b/>
              </w:rPr>
              <w:t>ассигнований</w:t>
            </w:r>
          </w:p>
        </w:tc>
        <w:tc>
          <w:tcPr>
            <w:tcW w:w="7303" w:type="dxa"/>
          </w:tcPr>
          <w:p w:rsidR="00EF2372" w:rsidRPr="00EF2372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86FE3">
              <w:rPr>
                <w:rFonts w:ascii="Times New Roman" w:hAnsi="Times New Roman" w:cs="Times New Roman"/>
                <w:b/>
                <w:u w:val="single"/>
              </w:rPr>
              <w:lastRenderedPageBreak/>
              <w:t>69</w:t>
            </w:r>
            <w:r w:rsidR="00EB5261" w:rsidRPr="00F86FE3">
              <w:rPr>
                <w:rFonts w:ascii="Times New Roman" w:hAnsi="Times New Roman" w:cs="Times New Roman"/>
                <w:b/>
                <w:u w:val="single"/>
              </w:rPr>
              <w:t>36</w:t>
            </w:r>
            <w:r w:rsidR="0085287D" w:rsidRPr="00F86FE3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F86FE3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85287D" w:rsidRPr="00F86FE3">
              <w:rPr>
                <w:rFonts w:ascii="Times New Roman" w:hAnsi="Times New Roman" w:cs="Times New Roman"/>
                <w:b/>
                <w:u w:val="single"/>
              </w:rPr>
              <w:t xml:space="preserve"> тыс.</w:t>
            </w:r>
            <w:r w:rsidR="00BA47C7" w:rsidRPr="00F86FE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86FE3">
              <w:rPr>
                <w:rFonts w:ascii="Times New Roman" w:hAnsi="Times New Roman" w:cs="Times New Roman"/>
                <w:b/>
                <w:u w:val="single"/>
              </w:rPr>
              <w:t>руб.,</w:t>
            </w:r>
            <w:r w:rsidRPr="00EF2372">
              <w:rPr>
                <w:rFonts w:ascii="Times New Roman" w:hAnsi="Times New Roman" w:cs="Times New Roman"/>
                <w:b/>
                <w:u w:val="single"/>
              </w:rPr>
              <w:t xml:space="preserve"> из них:</w:t>
            </w:r>
          </w:p>
          <w:p w:rsidR="00EF2372" w:rsidRPr="00EF2372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72">
              <w:rPr>
                <w:rFonts w:ascii="Times New Roman" w:hAnsi="Times New Roman" w:cs="Times New Roman"/>
              </w:rPr>
              <w:lastRenderedPageBreak/>
              <w:t>2014 год – 0 рублей;</w:t>
            </w:r>
          </w:p>
          <w:p w:rsidR="00EF2372" w:rsidRPr="00EF2372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72">
              <w:rPr>
                <w:rFonts w:ascii="Times New Roman" w:hAnsi="Times New Roman" w:cs="Times New Roman"/>
              </w:rPr>
              <w:t>2015 год – 0 рублей;</w:t>
            </w:r>
          </w:p>
          <w:p w:rsidR="00EF2372" w:rsidRPr="00EF2372" w:rsidRDefault="0085287D" w:rsidP="00611DA6">
            <w:pPr>
              <w:pStyle w:val="a7"/>
              <w:spacing w:before="0" w:beforeAutospacing="0" w:after="0" w:line="276" w:lineRule="auto"/>
            </w:pPr>
            <w:r>
              <w:t>2016 год – 5172,4</w:t>
            </w:r>
            <w:r w:rsidR="00EF2372" w:rsidRPr="00EF2372">
              <w:t xml:space="preserve">* </w:t>
            </w:r>
            <w:r w:rsidR="00653630">
              <w:t xml:space="preserve">тыс. </w:t>
            </w:r>
            <w:r w:rsidR="00EF2372" w:rsidRPr="00EF2372">
              <w:t>руб</w:t>
            </w:r>
            <w:r w:rsidR="00653630">
              <w:t>.</w:t>
            </w:r>
            <w:r w:rsidR="00EF2372" w:rsidRPr="00EF2372">
              <w:t>;</w:t>
            </w:r>
          </w:p>
          <w:p w:rsidR="00EF2372" w:rsidRPr="00EF2372" w:rsidRDefault="00EF2372" w:rsidP="003F4F94">
            <w:pPr>
              <w:pStyle w:val="a7"/>
              <w:spacing w:before="0" w:beforeAutospacing="0" w:after="0"/>
            </w:pPr>
            <w:r w:rsidRPr="00EF2372">
              <w:t>2017 год – 17</w:t>
            </w:r>
            <w:r w:rsidR="00F86FE3">
              <w:t>64</w:t>
            </w:r>
            <w:r w:rsidR="0085287D">
              <w:t>,</w:t>
            </w:r>
            <w:r w:rsidRPr="00EF2372">
              <w:t xml:space="preserve">0* </w:t>
            </w:r>
            <w:r w:rsidR="00653630">
              <w:t xml:space="preserve">тыс. </w:t>
            </w:r>
            <w:r w:rsidRPr="00EF2372">
              <w:t xml:space="preserve">руб. </w:t>
            </w:r>
          </w:p>
          <w:p w:rsidR="00EF2372" w:rsidRPr="00EF2372" w:rsidRDefault="00EF2372" w:rsidP="00611DA6">
            <w:pPr>
              <w:pStyle w:val="a7"/>
              <w:spacing w:before="0" w:beforeAutospacing="0" w:after="0" w:line="276" w:lineRule="auto"/>
              <w:jc w:val="both"/>
            </w:pPr>
            <w:r w:rsidRPr="00EF2372">
              <w:t>В пределах ассигнований, предусмотренных в бюджете Куртамышского района на реализацию Программы на соответствующий финансовый год.</w:t>
            </w:r>
          </w:p>
          <w:p w:rsidR="00EF2372" w:rsidRPr="00EF2372" w:rsidRDefault="00EF2372" w:rsidP="00611DA6">
            <w:pPr>
              <w:pStyle w:val="a7"/>
              <w:spacing w:before="0" w:beforeAutospacing="0" w:after="0" w:line="276" w:lineRule="auto"/>
            </w:pPr>
            <w:r w:rsidRPr="00EF2372">
              <w:t>*Финансовые средства носят прогнозный характер.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lastRenderedPageBreak/>
              <w:t>Ожидаемые результаты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t>реализации</w:t>
            </w:r>
          </w:p>
        </w:tc>
        <w:tc>
          <w:tcPr>
            <w:tcW w:w="7303" w:type="dxa"/>
          </w:tcPr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отсутствие пожаров и возгораний в муниципальных образовательных учреждениях;</w:t>
            </w:r>
          </w:p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исключение фактов травматизма и гибели людей, сохранение материальных ценностей от пожаров и терактов;</w:t>
            </w:r>
          </w:p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усиление комплексной безопасности муниципальных образовательных учреждений;</w:t>
            </w:r>
          </w:p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наличие ограждений во всех муниципальных образовательных учреждениях по всему периметру;</w:t>
            </w:r>
          </w:p>
          <w:p w:rsidR="00FB18B5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наличие квалифицированных сотрудников, отвечающих за безопасность учебного заведения.</w:t>
            </w:r>
          </w:p>
          <w:p w:rsidR="00AC6051" w:rsidRPr="00FB18B5" w:rsidRDefault="00AC6051" w:rsidP="00FE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II</w:t>
      </w:r>
      <w:r w:rsidRPr="00AC6051">
        <w:rPr>
          <w:b/>
          <w:color w:val="000000"/>
        </w:rPr>
        <w:t xml:space="preserve">.  Характеристика текущего состояния безопасности </w:t>
      </w:r>
      <w:proofErr w:type="gramStart"/>
      <w:r w:rsidRPr="00AC6051">
        <w:rPr>
          <w:b/>
          <w:color w:val="000000"/>
        </w:rPr>
        <w:t>муниципальных</w:t>
      </w:r>
      <w:proofErr w:type="gramEnd"/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>образовательных учреждений Куртамышского района</w:t>
      </w:r>
    </w:p>
    <w:p w:rsidR="00EF2372" w:rsidRPr="00AC6051" w:rsidRDefault="00EF2372" w:rsidP="003F4F9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 xml:space="preserve">Пожарная безопасность является одним из важнейших элементов безопасности </w:t>
      </w:r>
      <w:r w:rsidRPr="00AC6051">
        <w:rPr>
          <w:rFonts w:ascii="Times New Roman" w:hAnsi="Times New Roman" w:cs="Times New Roman"/>
          <w:spacing w:val="-2"/>
          <w:sz w:val="24"/>
        </w:rPr>
        <w:t xml:space="preserve">личности и государства, поэтому ей уделяется повышенное внимание, особенно в </w:t>
      </w:r>
      <w:r w:rsidRPr="00AC6051">
        <w:rPr>
          <w:rFonts w:ascii="Times New Roman" w:hAnsi="Times New Roman" w:cs="Times New Roman"/>
          <w:spacing w:val="-4"/>
          <w:sz w:val="24"/>
        </w:rPr>
        <w:t>учреждениях системы образования.</w:t>
      </w:r>
    </w:p>
    <w:p w:rsidR="00EF2372" w:rsidRPr="00AC6051" w:rsidRDefault="00EF2372" w:rsidP="003F4F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Характерными недостатками по обеспечению пожарной безопасности на муниципальных объектах образования Куртамышского  района являются:</w:t>
      </w:r>
    </w:p>
    <w:p w:rsidR="00EF2372" w:rsidRPr="00AC6051" w:rsidRDefault="00EF2372" w:rsidP="003F4F94">
      <w:pPr>
        <w:widowControl w:val="0"/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- неисправность систем автоматической пожарной сигнализации оповещения людей при пожаре;</w:t>
      </w:r>
    </w:p>
    <w:p w:rsidR="00EF2372" w:rsidRPr="00AC6051" w:rsidRDefault="00EF2372" w:rsidP="003F4F94">
      <w:pPr>
        <w:widowControl w:val="0"/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- эксплуатация с нарушениями требований норм электроустановок и устаревших электросетей,  требующих замены;</w:t>
      </w:r>
    </w:p>
    <w:p w:rsidR="00EF2372" w:rsidRPr="00AC6051" w:rsidRDefault="00EF2372" w:rsidP="003F4F94">
      <w:pPr>
        <w:widowControl w:val="0"/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- невыполнение работ по противопожарной обработке чердачных перекрытий.</w:t>
      </w:r>
    </w:p>
    <w:p w:rsidR="00EF2372" w:rsidRPr="00AC6051" w:rsidRDefault="00EF2372" w:rsidP="003F4F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В рамках реализации целевой программы «Безопасность муниципальных образовательных учреждений Куртамышского района» на 2014-2017 годы во всех муниципальных учреждениях образования установлены и поддерживались в исправном состоянии системы пожарной сигнализации, в муниципальных образовательных учреждениях, расположенных на территории г. Куртамыша, установлены тревожные кнопки вызова полиции. Данные установки требуют поддержания их в исправном состоянии, ежемесячного обслуживания (выезда группы немедленного реагирования).</w:t>
      </w:r>
    </w:p>
    <w:p w:rsidR="00EF2372" w:rsidRPr="00AC6051" w:rsidRDefault="00EF2372" w:rsidP="003F4F9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 xml:space="preserve">Наиболее проблемными, требующими вмешательства </w:t>
      </w:r>
      <w:r w:rsidRPr="00AC6051">
        <w:rPr>
          <w:rFonts w:ascii="Times New Roman" w:hAnsi="Times New Roman" w:cs="Times New Roman"/>
          <w:spacing w:val="-1"/>
          <w:sz w:val="24"/>
        </w:rPr>
        <w:t xml:space="preserve">Администрации Куртамышского </w:t>
      </w:r>
      <w:r w:rsidRPr="00AC6051">
        <w:rPr>
          <w:rFonts w:ascii="Times New Roman" w:hAnsi="Times New Roman" w:cs="Times New Roman"/>
          <w:spacing w:val="-2"/>
          <w:sz w:val="24"/>
        </w:rPr>
        <w:t xml:space="preserve">района, остаются вопросы, связанные с </w:t>
      </w:r>
      <w:r w:rsidRPr="00AC6051">
        <w:rPr>
          <w:rFonts w:ascii="Times New Roman" w:hAnsi="Times New Roman" w:cs="Times New Roman"/>
          <w:spacing w:val="-3"/>
          <w:sz w:val="24"/>
        </w:rPr>
        <w:t xml:space="preserve">выполнением противопожарных мероприятий, требующих вложения значительных </w:t>
      </w:r>
      <w:r w:rsidRPr="00AC6051">
        <w:rPr>
          <w:rFonts w:ascii="Times New Roman" w:hAnsi="Times New Roman" w:cs="Times New Roman"/>
          <w:sz w:val="24"/>
        </w:rPr>
        <w:t>финансовых средств.</w:t>
      </w:r>
    </w:p>
    <w:p w:rsidR="00EF2372" w:rsidRPr="00AC6051" w:rsidRDefault="00EF2372" w:rsidP="003F4F94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</w:rPr>
      </w:pPr>
      <w:r w:rsidRPr="00AC6051">
        <w:rPr>
          <w:rFonts w:ascii="Times New Roman" w:hAnsi="Times New Roman" w:cs="Times New Roman"/>
          <w:spacing w:val="1"/>
          <w:sz w:val="24"/>
        </w:rPr>
        <w:t xml:space="preserve">Для преодоления негативной тенденции в деле обеспечения комплексной </w:t>
      </w:r>
      <w:r w:rsidRPr="00AC6051">
        <w:rPr>
          <w:rFonts w:ascii="Times New Roman" w:hAnsi="Times New Roman" w:cs="Times New Roman"/>
          <w:spacing w:val="-1"/>
          <w:sz w:val="24"/>
        </w:rPr>
        <w:t xml:space="preserve">безопасности муниципальных образовательных учреждений необходимы целенаправленные, скоординированные действия </w:t>
      </w:r>
      <w:r w:rsidRPr="00AC6051">
        <w:rPr>
          <w:rFonts w:ascii="Times New Roman" w:hAnsi="Times New Roman" w:cs="Times New Roman"/>
          <w:sz w:val="24"/>
        </w:rPr>
        <w:t xml:space="preserve">Администрации Куртамышского района, муниципального органа управления образованием «Отдел образования Администрации Куртамышского района» и муниципальных </w:t>
      </w:r>
      <w:r w:rsidRPr="00AC6051">
        <w:rPr>
          <w:rFonts w:ascii="Times New Roman" w:hAnsi="Times New Roman" w:cs="Times New Roman"/>
          <w:spacing w:val="-4"/>
          <w:sz w:val="24"/>
        </w:rPr>
        <w:t>образовательных учреждений.</w:t>
      </w: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</w:rPr>
      </w:pP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lastRenderedPageBreak/>
        <w:t xml:space="preserve">Раздел </w:t>
      </w:r>
      <w:r w:rsidRPr="00AC6051">
        <w:rPr>
          <w:b/>
          <w:color w:val="000000"/>
          <w:lang w:val="en-US"/>
        </w:rPr>
        <w:t>III</w:t>
      </w:r>
      <w:r w:rsidRPr="00AC6051">
        <w:rPr>
          <w:b/>
          <w:color w:val="000000"/>
        </w:rPr>
        <w:t>. Приоритеты и цели  муниципальной политики в сфере безопасности муниципальных образовательных учреждений Куртамышского района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5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21 декабря 1994 года № 69-ФЗ «О пожарной безопасности», в котором установлены требования к органам местного самоуправления, работодателям в области пожарной безопасности, Федеральным законом от 6 марта 2006 года № 35-Ф3 «О противодействии терроризму», Федеральным законом от 29 декабря 2012 года № 273-ФЗ «Об образовании в Российской Федерации», в котором сформулированы обязанности и ответственность</w:t>
      </w:r>
      <w:proofErr w:type="gramEnd"/>
      <w:r w:rsidRPr="00AC605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 должностных лиц по соблюдению требований в части охраны жизни и здоровья  обучающихся, воспитанников и работников во время образовательного процесса.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Безопасность муниципального образовательного учреждения –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 и других чрезвычайных ситуаций.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Среди различных видов безопасности для муниципальных образовательных учреждений приоритетными являются пожарная, электрическая и террористическая безопасность. Все они являются взаимозависимыми и их обеспечение должно решаться во взаимосвязи с учетом специфики муниципальных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 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Система безопасности составляет совокупность методов и технических средств, реализующих мероприятия, направленные на объект угрозы с целью ее снижения, на объект защиты с целью повышения его безопасности. </w:t>
      </w:r>
    </w:p>
    <w:p w:rsidR="00EF2372" w:rsidRPr="00AC6051" w:rsidRDefault="00EF2372" w:rsidP="00E82FBB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051">
        <w:rPr>
          <w:rFonts w:ascii="Times New Roman" w:hAnsi="Times New Roman" w:cs="Times New Roman"/>
          <w:spacing w:val="5"/>
          <w:sz w:val="24"/>
          <w:szCs w:val="24"/>
        </w:rPr>
        <w:t xml:space="preserve">В современных условиях проблема обеспечения безопасности и </w:t>
      </w:r>
      <w:r w:rsidRPr="00AC6051"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муниципальных образовательных учреждений остается очень актуальной. </w:t>
      </w:r>
      <w:proofErr w:type="gramStart"/>
      <w:r w:rsidRPr="00AC6051">
        <w:rPr>
          <w:rFonts w:ascii="Times New Roman" w:hAnsi="Times New Roman" w:cs="Times New Roman"/>
          <w:sz w:val="24"/>
          <w:szCs w:val="24"/>
        </w:rPr>
        <w:t xml:space="preserve">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общей культуры обучающихся и работников образовательных учреждений в области безопасности жизнедеятельности, меры по обучению безопасному поведению в различных опасных и чрезвычайных ситуациях природного, техногенного и социального </w:t>
      </w:r>
      <w:r w:rsidRPr="00AC6051">
        <w:rPr>
          <w:rFonts w:ascii="Times New Roman" w:hAnsi="Times New Roman" w:cs="Times New Roman"/>
          <w:spacing w:val="-6"/>
          <w:sz w:val="24"/>
          <w:szCs w:val="24"/>
        </w:rPr>
        <w:t>характера.</w:t>
      </w:r>
      <w:proofErr w:type="gramEnd"/>
    </w:p>
    <w:p w:rsidR="00EF2372" w:rsidRPr="00AC6051" w:rsidRDefault="00EF2372" w:rsidP="00377A66">
      <w:pPr>
        <w:pStyle w:val="a7"/>
        <w:spacing w:before="0" w:beforeAutospacing="0" w:after="0" w:line="276" w:lineRule="auto"/>
        <w:ind w:firstLine="709"/>
        <w:jc w:val="both"/>
      </w:pPr>
      <w:r w:rsidRPr="00AC6051">
        <w:t>Программа разрабатывается с целью создания и поддержания  условий для обеспечения безопасности обучающихся, воспитанников и работников муниципальных образовательных учреждений во время их учебной и трудовой деятельности путем повышения безопасности их жизнедеятельности: пожарной, электрической и антитеррористической.</w:t>
      </w:r>
    </w:p>
    <w:p w:rsidR="00E82FBB" w:rsidRPr="00AC6051" w:rsidRDefault="00E82FBB" w:rsidP="00377A66">
      <w:pPr>
        <w:pStyle w:val="a7"/>
        <w:spacing w:before="0" w:beforeAutospacing="0" w:after="0" w:line="276" w:lineRule="auto"/>
        <w:ind w:firstLine="709"/>
        <w:jc w:val="center"/>
        <w:rPr>
          <w:b/>
          <w:color w:val="000000"/>
        </w:rPr>
      </w:pP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IV</w:t>
      </w:r>
      <w:r w:rsidRPr="00AC6051">
        <w:rPr>
          <w:b/>
          <w:color w:val="000000"/>
        </w:rPr>
        <w:t>. Цели и задачи Программы</w:t>
      </w:r>
    </w:p>
    <w:p w:rsidR="00EF2372" w:rsidRPr="00AC6051" w:rsidRDefault="00EF2372" w:rsidP="00312ECB">
      <w:pPr>
        <w:pStyle w:val="a7"/>
        <w:spacing w:before="0" w:beforeAutospacing="0" w:after="0" w:line="276" w:lineRule="auto"/>
        <w:ind w:firstLine="709"/>
        <w:jc w:val="both"/>
      </w:pPr>
      <w:r w:rsidRPr="00AC6051">
        <w:rPr>
          <w:u w:val="single"/>
        </w:rPr>
        <w:t>Цель Программы:</w:t>
      </w:r>
      <w:r w:rsidRPr="00AC6051">
        <w:t xml:space="preserve"> создание условий для обеспечения безопасности обучающихся, воспитанников и работников муниципальных образовательных учреждений во время их учебной и трудовой деятельности путем повышения безопасности их жизнедеятельности: пожарной, электрической и антитеррористической.</w:t>
      </w:r>
    </w:p>
    <w:p w:rsidR="00EF2372" w:rsidRPr="00AC6051" w:rsidRDefault="00EF2372" w:rsidP="00EF23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  <w:r w:rsidRPr="00AC6051">
        <w:rPr>
          <w:rFonts w:ascii="Times New Roman" w:hAnsi="Times New Roman" w:cs="Times New Roman"/>
          <w:sz w:val="24"/>
          <w:szCs w:val="24"/>
        </w:rPr>
        <w:tab/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организационное обеспечение пожарной и электрической безопасности муниципальных образовательных учреждений;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lastRenderedPageBreak/>
        <w:t>- организационное обеспечение антитеррористической защищённости муниципальных образовательных учреждений;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обеспечение условий для формирования модели безопасного поведения обучающихся (воспитанников) и сотрудников муниципальных образовательных учреждений при возникновении чрезвычайных ситуаций на территории учреждения;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организационное обеспечение условий для экстренных и незамедлительных действий сотрудников муниципальных образовательных учреждений при возникновении чрезвычайной ситуации;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организация обучения и периодической переподготовки кадров, ответственных за безопасность муниципальных образовательных учреждений;</w:t>
      </w:r>
    </w:p>
    <w:p w:rsidR="00EF2372" w:rsidRDefault="00EF2372" w:rsidP="00E8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охраны труда </w:t>
      </w:r>
      <w:proofErr w:type="gramStart"/>
      <w:r w:rsidRPr="00AC60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6051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учреждений.</w:t>
      </w:r>
    </w:p>
    <w:p w:rsidR="00FE6899" w:rsidRDefault="00FE6899" w:rsidP="00E8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V</w:t>
      </w:r>
      <w:r w:rsidRPr="00AC6051">
        <w:rPr>
          <w:b/>
          <w:color w:val="000000"/>
        </w:rPr>
        <w:t xml:space="preserve">. Сроки и этапы реализации Программы </w:t>
      </w:r>
    </w:p>
    <w:p w:rsidR="00FE6899" w:rsidRDefault="00EF2372" w:rsidP="00312ECB">
      <w:pPr>
        <w:pStyle w:val="a7"/>
        <w:tabs>
          <w:tab w:val="left" w:pos="4248"/>
        </w:tabs>
        <w:spacing w:before="0" w:beforeAutospacing="0" w:after="0" w:line="276" w:lineRule="auto"/>
        <w:ind w:firstLine="709"/>
        <w:jc w:val="both"/>
      </w:pPr>
      <w:r w:rsidRPr="00AC6051">
        <w:t>Реализация муниципальной программы планируется в течение 4 лет поэтапно с 2014 года по 2017 год, и в случае необходимости предполагается ее дальнейшее развитие.</w:t>
      </w:r>
    </w:p>
    <w:p w:rsidR="00EF2372" w:rsidRDefault="00EF532E" w:rsidP="00611DA6">
      <w:pPr>
        <w:pStyle w:val="a7"/>
        <w:tabs>
          <w:tab w:val="left" w:pos="4248"/>
        </w:tabs>
        <w:spacing w:before="0" w:beforeAutospacing="0" w:after="0" w:line="276" w:lineRule="auto"/>
      </w:pPr>
      <w:r>
        <w:t xml:space="preserve">Этапы: </w:t>
      </w:r>
      <w:r w:rsidR="00EF2372" w:rsidRPr="00AC6051">
        <w:rPr>
          <w:lang w:val="en-US"/>
        </w:rPr>
        <w:t>I</w:t>
      </w:r>
      <w:r w:rsidR="00EF2372" w:rsidRPr="00AC6051">
        <w:t xml:space="preserve"> этап – 2014 год; </w:t>
      </w:r>
      <w:r w:rsidR="00EF2372" w:rsidRPr="00AC6051">
        <w:rPr>
          <w:lang w:val="en-US"/>
        </w:rPr>
        <w:t>II</w:t>
      </w:r>
      <w:r w:rsidR="00EF2372" w:rsidRPr="00AC6051">
        <w:t xml:space="preserve"> этап – 2015 год; </w:t>
      </w:r>
      <w:r w:rsidR="00EF2372" w:rsidRPr="00AC6051">
        <w:rPr>
          <w:lang w:val="en-US"/>
        </w:rPr>
        <w:t>III</w:t>
      </w:r>
      <w:r w:rsidR="00EF2372" w:rsidRPr="00AC6051">
        <w:t xml:space="preserve"> этап – 2016 год; </w:t>
      </w:r>
      <w:r w:rsidR="00EF2372" w:rsidRPr="00AC6051">
        <w:rPr>
          <w:lang w:val="en-US"/>
        </w:rPr>
        <w:t>IV</w:t>
      </w:r>
      <w:r w:rsidR="00EF2372" w:rsidRPr="00AC6051">
        <w:t xml:space="preserve"> этап – 2017 год.</w:t>
      </w:r>
    </w:p>
    <w:p w:rsidR="00EF532E" w:rsidRPr="00AC6051" w:rsidRDefault="00EF532E" w:rsidP="00EF2372">
      <w:pPr>
        <w:pStyle w:val="a7"/>
        <w:tabs>
          <w:tab w:val="left" w:pos="4248"/>
        </w:tabs>
        <w:spacing w:before="0" w:beforeAutospacing="0" w:after="0"/>
      </w:pPr>
    </w:p>
    <w:p w:rsidR="00EF2372" w:rsidRPr="00AC6051" w:rsidRDefault="00EF2372" w:rsidP="00611DA6">
      <w:pPr>
        <w:pStyle w:val="a7"/>
        <w:spacing w:before="0" w:beforeAutospacing="0" w:after="0" w:line="276" w:lineRule="auto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VI</w:t>
      </w:r>
      <w:r w:rsidRPr="00AC6051">
        <w:rPr>
          <w:b/>
          <w:color w:val="000000"/>
        </w:rPr>
        <w:t xml:space="preserve">. Прогноз ожидаемых конечных результатов реализации Программы </w:t>
      </w:r>
    </w:p>
    <w:p w:rsidR="00EF2372" w:rsidRPr="00AC6051" w:rsidRDefault="00EF2372" w:rsidP="00611D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051">
        <w:rPr>
          <w:rFonts w:ascii="Times New Roman" w:hAnsi="Times New Roman" w:cs="Times New Roman"/>
          <w:sz w:val="24"/>
          <w:szCs w:val="24"/>
          <w:u w:val="single"/>
        </w:rPr>
        <w:t xml:space="preserve">Ожидаемые результаты реализации Программы: </w:t>
      </w:r>
    </w:p>
    <w:p w:rsidR="00EF2372" w:rsidRPr="00AC6051" w:rsidRDefault="00EF2372" w:rsidP="0061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отсутствие пожаров и возгораний в муниципальных образовательных учреждениях;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исключение фактов травматизма и гибели людей, сохранение материальных ценностей от пожаров и терактов;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усиление комплексной безопасности муниципальных образовательных учреждений;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наличие ограждений во всех образовательных учреждениях по всему периметру;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наличие квалифицированных сотрудников, отвечающих за безопасность учебного заведения.</w:t>
      </w:r>
    </w:p>
    <w:p w:rsidR="00EF2372" w:rsidRDefault="00EF2372" w:rsidP="00EF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муниципальные образовательные учреждения Куртамышского района всех видов и типов будут обеспечены исправным противопожарным оборудованием, кнопками экстренного вызова полиции, возрастет комплексная безопасность зданий. </w:t>
      </w:r>
    </w:p>
    <w:p w:rsidR="00AC6051" w:rsidRPr="00AC6051" w:rsidRDefault="00AC6051" w:rsidP="00EF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39D9" w:rsidRPr="00AC6051" w:rsidRDefault="00EF2372" w:rsidP="00611D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C6051">
        <w:rPr>
          <w:rFonts w:ascii="Times New Roman" w:hAnsi="Times New Roman" w:cs="Times New Roman"/>
          <w:b/>
          <w:color w:val="000000"/>
          <w:sz w:val="24"/>
        </w:rPr>
        <w:t xml:space="preserve">Раздел </w:t>
      </w:r>
      <w:r w:rsidRPr="00AC6051">
        <w:rPr>
          <w:rFonts w:ascii="Times New Roman" w:hAnsi="Times New Roman" w:cs="Times New Roman"/>
          <w:b/>
          <w:color w:val="000000"/>
          <w:sz w:val="24"/>
          <w:lang w:val="en-US"/>
        </w:rPr>
        <w:t>VII</w:t>
      </w:r>
      <w:r w:rsidRPr="00AC6051">
        <w:rPr>
          <w:rFonts w:ascii="Times New Roman" w:hAnsi="Times New Roman" w:cs="Times New Roman"/>
          <w:b/>
          <w:color w:val="000000"/>
          <w:sz w:val="24"/>
        </w:rPr>
        <w:t>. Перечень мероприятий Программы</w:t>
      </w:r>
    </w:p>
    <w:p w:rsidR="00EF2372" w:rsidRPr="00AC6051" w:rsidRDefault="00FB18B5" w:rsidP="00FB18B5">
      <w:pPr>
        <w:pStyle w:val="a7"/>
        <w:spacing w:before="0" w:beforeAutospacing="0"/>
        <w:jc w:val="center"/>
        <w:rPr>
          <w:b/>
          <w:szCs w:val="22"/>
        </w:rPr>
      </w:pPr>
      <w:r w:rsidRPr="00AC6051">
        <w:rPr>
          <w:b/>
          <w:szCs w:val="22"/>
        </w:rPr>
        <w:t xml:space="preserve">1. Обеспечение пожарной безопасности образовательных учреждений </w:t>
      </w:r>
    </w:p>
    <w:tbl>
      <w:tblPr>
        <w:tblStyle w:val="a9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708"/>
        <w:gridCol w:w="708"/>
        <w:gridCol w:w="1701"/>
        <w:gridCol w:w="1276"/>
        <w:gridCol w:w="1383"/>
      </w:tblGrid>
      <w:tr w:rsidR="005639C3" w:rsidTr="00727DCE">
        <w:tc>
          <w:tcPr>
            <w:tcW w:w="568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 xml:space="preserve">№ </w:t>
            </w:r>
            <w:proofErr w:type="gramStart"/>
            <w:r w:rsidRPr="00D64BDB">
              <w:rPr>
                <w:b/>
                <w:sz w:val="18"/>
                <w:szCs w:val="20"/>
              </w:rPr>
              <w:t>п</w:t>
            </w:r>
            <w:proofErr w:type="gramEnd"/>
            <w:r w:rsidRPr="00D64BDB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2550" w:type="dxa"/>
            <w:gridSpan w:val="4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Финансовые затраты,</w:t>
            </w:r>
          </w:p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 xml:space="preserve">в тыс. </w:t>
            </w:r>
            <w:proofErr w:type="spellStart"/>
            <w:r w:rsidRPr="00D64BDB">
              <w:rPr>
                <w:b/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Сроки исполнения</w:t>
            </w:r>
          </w:p>
        </w:tc>
        <w:tc>
          <w:tcPr>
            <w:tcW w:w="1383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Исполнитель</w:t>
            </w:r>
          </w:p>
        </w:tc>
      </w:tr>
      <w:tr w:rsidR="005639C3" w:rsidTr="00727DCE">
        <w:tc>
          <w:tcPr>
            <w:tcW w:w="568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639C3" w:rsidRPr="00FB18B5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2014</w:t>
            </w:r>
          </w:p>
        </w:tc>
        <w:tc>
          <w:tcPr>
            <w:tcW w:w="567" w:type="dxa"/>
          </w:tcPr>
          <w:p w:rsidR="005639C3" w:rsidRPr="00FB18B5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2015</w:t>
            </w:r>
          </w:p>
        </w:tc>
        <w:tc>
          <w:tcPr>
            <w:tcW w:w="708" w:type="dxa"/>
          </w:tcPr>
          <w:p w:rsidR="005639C3" w:rsidRPr="00FB18B5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2016</w:t>
            </w:r>
          </w:p>
        </w:tc>
        <w:tc>
          <w:tcPr>
            <w:tcW w:w="708" w:type="dxa"/>
          </w:tcPr>
          <w:p w:rsidR="005639C3" w:rsidRPr="00FB18B5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2017</w:t>
            </w:r>
          </w:p>
        </w:tc>
        <w:tc>
          <w:tcPr>
            <w:tcW w:w="1701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64BDB" w:rsidTr="00727DCE">
        <w:tc>
          <w:tcPr>
            <w:tcW w:w="568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2410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567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567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708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708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6</w:t>
            </w:r>
          </w:p>
        </w:tc>
        <w:tc>
          <w:tcPr>
            <w:tcW w:w="1701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1276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8</w:t>
            </w:r>
          </w:p>
        </w:tc>
        <w:tc>
          <w:tcPr>
            <w:tcW w:w="1383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9</w:t>
            </w:r>
          </w:p>
        </w:tc>
      </w:tr>
      <w:tr w:rsidR="00266572" w:rsidTr="00727DCE">
        <w:tc>
          <w:tcPr>
            <w:tcW w:w="568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66572" w:rsidRPr="00D64BDB" w:rsidRDefault="00266572" w:rsidP="005639C3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D64BDB">
              <w:rPr>
                <w:b/>
                <w:sz w:val="18"/>
                <w:szCs w:val="18"/>
              </w:rPr>
              <w:t>Обслуживание систем пожарной сигнализац</w:t>
            </w:r>
            <w:proofErr w:type="gramStart"/>
            <w:r w:rsidRPr="00D64BDB">
              <w:rPr>
                <w:b/>
                <w:sz w:val="18"/>
                <w:szCs w:val="18"/>
              </w:rPr>
              <w:t>ии и ее</w:t>
            </w:r>
            <w:proofErr w:type="gramEnd"/>
            <w:r w:rsidRPr="00D64BDB">
              <w:rPr>
                <w:b/>
                <w:sz w:val="18"/>
                <w:szCs w:val="18"/>
              </w:rPr>
              <w:t xml:space="preserve"> текущий ремонт:</w:t>
            </w:r>
          </w:p>
        </w:tc>
        <w:tc>
          <w:tcPr>
            <w:tcW w:w="567" w:type="dxa"/>
          </w:tcPr>
          <w:p w:rsidR="00266572" w:rsidRPr="00266572" w:rsidRDefault="00266572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6572" w:rsidRPr="00266572" w:rsidRDefault="00266572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66572" w:rsidRPr="00266572" w:rsidRDefault="00266572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266572" w:rsidRPr="00266572" w:rsidRDefault="00266572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701" w:type="dxa"/>
          </w:tcPr>
          <w:p w:rsidR="00266572" w:rsidRPr="0049397E" w:rsidRDefault="00266572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</w:tcPr>
          <w:p w:rsidR="00266572" w:rsidRPr="0049397E" w:rsidRDefault="00266572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</w:t>
            </w:r>
          </w:p>
        </w:tc>
        <w:tc>
          <w:tcPr>
            <w:tcW w:w="1383" w:type="dxa"/>
          </w:tcPr>
          <w:p w:rsidR="00266572" w:rsidRPr="0049397E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266572" w:rsidTr="00727DCE">
        <w:tc>
          <w:tcPr>
            <w:tcW w:w="568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Все образовательные учреждения района </w:t>
            </w:r>
          </w:p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(всего 49)</w:t>
            </w:r>
          </w:p>
        </w:tc>
        <w:tc>
          <w:tcPr>
            <w:tcW w:w="567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A47C7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</w:tcPr>
          <w:p w:rsidR="00266572" w:rsidRPr="0049397E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66572" w:rsidRPr="0049397E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266572" w:rsidRPr="0049397E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266572" w:rsidTr="00727DCE">
        <w:tc>
          <w:tcPr>
            <w:tcW w:w="568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D64BDB">
              <w:rPr>
                <w:b/>
                <w:sz w:val="18"/>
                <w:szCs w:val="18"/>
              </w:rPr>
              <w:t>Обработка огнезащитным составом чердачных помещений муниципальных образовательных учреждений Куртамышского района</w:t>
            </w:r>
          </w:p>
        </w:tc>
        <w:tc>
          <w:tcPr>
            <w:tcW w:w="567" w:type="dxa"/>
          </w:tcPr>
          <w:p w:rsidR="00266572" w:rsidRP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6572" w:rsidRP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66572" w:rsidRPr="00266572" w:rsidRDefault="0049397E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332,0</w:t>
            </w:r>
          </w:p>
        </w:tc>
        <w:tc>
          <w:tcPr>
            <w:tcW w:w="708" w:type="dxa"/>
          </w:tcPr>
          <w:p w:rsidR="00266572" w:rsidRPr="00266572" w:rsidRDefault="0049397E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695,0</w:t>
            </w:r>
          </w:p>
        </w:tc>
        <w:tc>
          <w:tcPr>
            <w:tcW w:w="1701" w:type="dxa"/>
          </w:tcPr>
          <w:p w:rsidR="00266572" w:rsidRPr="0049397E" w:rsidRDefault="00266572" w:rsidP="00A75779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</w:tcPr>
          <w:p w:rsidR="00266572" w:rsidRPr="0049397E" w:rsidRDefault="00266572" w:rsidP="00A75779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</w:t>
            </w:r>
          </w:p>
        </w:tc>
        <w:tc>
          <w:tcPr>
            <w:tcW w:w="1383" w:type="dxa"/>
          </w:tcPr>
          <w:p w:rsidR="00266572" w:rsidRPr="0049397E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266572" w:rsidTr="00727DCE">
        <w:tc>
          <w:tcPr>
            <w:tcW w:w="56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2410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«Березовская СОШ»</w:t>
            </w:r>
          </w:p>
        </w:tc>
        <w:tc>
          <w:tcPr>
            <w:tcW w:w="567" w:type="dxa"/>
          </w:tcPr>
          <w:p w:rsidR="00266572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6572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66572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701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66572" w:rsidTr="00727DCE">
        <w:tc>
          <w:tcPr>
            <w:tcW w:w="56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410" w:type="dxa"/>
          </w:tcPr>
          <w:p w:rsidR="00266572" w:rsidRPr="00D64BDB" w:rsidRDefault="00266572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Долговская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266572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66572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66572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1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Косулинская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Камаганская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Нижневская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Песьяновская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AA167B" w:rsidRPr="00D64BDB" w:rsidRDefault="007A68EC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Костылевская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proofErr w:type="gramStart"/>
            <w:r>
              <w:rPr>
                <w:sz w:val="18"/>
                <w:szCs w:val="18"/>
              </w:rPr>
              <w:t>Пушкинская</w:t>
            </w:r>
            <w:proofErr w:type="gramEnd"/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Обанинская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2.10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Верхневская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2.11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Белоноговская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Жуковская ООШ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Долговская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2.13</w:t>
            </w:r>
          </w:p>
        </w:tc>
        <w:tc>
          <w:tcPr>
            <w:tcW w:w="2410" w:type="dxa"/>
          </w:tcPr>
          <w:p w:rsidR="00AA167B" w:rsidRPr="00F7714E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Коноваловская</w:t>
            </w:r>
            <w:proofErr w:type="spellEnd"/>
            <w:r>
              <w:rPr>
                <w:sz w:val="18"/>
                <w:szCs w:val="18"/>
              </w:rPr>
              <w:t xml:space="preserve"> НОШ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Нижневская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2.14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Калиновская НОШ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Березовская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2.15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Чесноковская</w:t>
            </w:r>
            <w:proofErr w:type="spellEnd"/>
            <w:r>
              <w:rPr>
                <w:sz w:val="18"/>
                <w:szCs w:val="18"/>
              </w:rPr>
              <w:t xml:space="preserve"> НОШ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Камаганская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2.16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Закомалдинская  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2.17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Закоуловская  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2.18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Степновская</w:t>
            </w:r>
            <w:proofErr w:type="spellEnd"/>
            <w:r>
              <w:rPr>
                <w:sz w:val="18"/>
                <w:szCs w:val="18"/>
              </w:rPr>
              <w:t xml:space="preserve"> НОШ - филиал </w:t>
            </w: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Песьяновская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2.19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Каминская ООШ - филиал </w:t>
            </w: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Закоуловская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2.20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Куртамышская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НОШ</w:t>
            </w:r>
            <w:r w:rsidRPr="00D64BD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(здание спортзала и столовой)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2.21</w:t>
            </w:r>
          </w:p>
        </w:tc>
        <w:tc>
          <w:tcPr>
            <w:tcW w:w="2410" w:type="dxa"/>
          </w:tcPr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1 общеразвивающего вида</w:t>
            </w:r>
            <w:r w:rsidRPr="00D64BD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</w:t>
            </w:r>
          </w:p>
        </w:tc>
        <w:tc>
          <w:tcPr>
            <w:tcW w:w="2410" w:type="dxa"/>
          </w:tcPr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2 общеразвивающего вида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2.23</w:t>
            </w:r>
          </w:p>
        </w:tc>
        <w:tc>
          <w:tcPr>
            <w:tcW w:w="2410" w:type="dxa"/>
          </w:tcPr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4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2.24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6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2.25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7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2.26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8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2.27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proofErr w:type="spellStart"/>
            <w:r>
              <w:rPr>
                <w:sz w:val="18"/>
                <w:szCs w:val="18"/>
              </w:rPr>
              <w:t>Песьяновский</w:t>
            </w:r>
            <w:proofErr w:type="spellEnd"/>
            <w:r>
              <w:rPr>
                <w:sz w:val="18"/>
                <w:szCs w:val="18"/>
              </w:rPr>
              <w:t xml:space="preserve"> детский сад 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2.28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Верхневский детский сад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2.29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Долговский детский сад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Советский детский сад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2.31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Пушкинский детский сад – филиал МКОУ Куртамышского района «</w:t>
            </w:r>
            <w:proofErr w:type="gramStart"/>
            <w:r>
              <w:rPr>
                <w:sz w:val="18"/>
                <w:szCs w:val="18"/>
              </w:rPr>
              <w:t>Пушкинская</w:t>
            </w:r>
            <w:proofErr w:type="gram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2.32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Камаганский детский сад»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71023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2.33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Куртамышского района «Дом детского творчества»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2.34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Куртамышского района «Детско-юношеская спортивная школа»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Испытание наружных лестниц и их ремонт</w:t>
            </w:r>
          </w:p>
        </w:tc>
        <w:tc>
          <w:tcPr>
            <w:tcW w:w="567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 гг.</w:t>
            </w:r>
          </w:p>
        </w:tc>
        <w:tc>
          <w:tcPr>
            <w:tcW w:w="1383" w:type="dxa"/>
          </w:tcPr>
          <w:p w:rsidR="00AA167B" w:rsidRPr="0049397E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Куртамышского района «Куртамышский детский сад № 2 общеразвивающего вида»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шт.)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410" w:type="dxa"/>
          </w:tcPr>
          <w:p w:rsidR="00AA167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Куртамышского района «Куртамышский детский сад № 6»</w:t>
            </w:r>
          </w:p>
          <w:p w:rsidR="00AA167B" w:rsidRPr="00D64BD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шт.)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2410" w:type="dxa"/>
          </w:tcPr>
          <w:p w:rsidR="00AA167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Куртамышского района «Дом детского творчества»</w:t>
            </w:r>
          </w:p>
          <w:p w:rsidR="00AA167B" w:rsidRPr="00D64BD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шт.)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8" w:type="dxa"/>
          </w:tcPr>
          <w:p w:rsidR="00AA167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 xml:space="preserve">Обучение руководителей муниципальных образовательных учреждений </w:t>
            </w:r>
            <w:proofErr w:type="spellStart"/>
            <w:r w:rsidRPr="006F3279">
              <w:rPr>
                <w:b/>
                <w:sz w:val="18"/>
                <w:szCs w:val="18"/>
              </w:rPr>
              <w:t>ии</w:t>
            </w:r>
            <w:proofErr w:type="spellEnd"/>
            <w:r w:rsidRPr="006F3279">
              <w:rPr>
                <w:b/>
                <w:sz w:val="18"/>
                <w:szCs w:val="18"/>
              </w:rPr>
              <w:t xml:space="preserve"> ответственных по программе пожарно-технического минимума</w:t>
            </w:r>
          </w:p>
        </w:tc>
        <w:tc>
          <w:tcPr>
            <w:tcW w:w="567" w:type="dxa"/>
          </w:tcPr>
          <w:p w:rsidR="00AA167B" w:rsidRPr="006F3279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6F3279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6F3279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AA167B" w:rsidRPr="006F3279" w:rsidRDefault="00AA167B" w:rsidP="006F3279">
            <w:pPr>
              <w:pStyle w:val="a7"/>
              <w:spacing w:before="0" w:beforeAutospacing="0" w:after="0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</w:tcPr>
          <w:p w:rsidR="00AA167B" w:rsidRPr="0049397E" w:rsidRDefault="00AA167B" w:rsidP="00A75779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</w:tcPr>
          <w:p w:rsidR="00AA167B" w:rsidRPr="0049397E" w:rsidRDefault="00AA167B" w:rsidP="00A75779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 гг.</w:t>
            </w:r>
          </w:p>
        </w:tc>
        <w:tc>
          <w:tcPr>
            <w:tcW w:w="1383" w:type="dxa"/>
          </w:tcPr>
          <w:p w:rsidR="00AA167B" w:rsidRPr="0049397E" w:rsidRDefault="00AA167B" w:rsidP="00A75779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Установка системы автоматической передачи сигнала о пожаре на пульт пожарной охраны в соответствии с изменениями, которая дублирует световой и звуковой сигнал</w:t>
            </w:r>
          </w:p>
        </w:tc>
        <w:tc>
          <w:tcPr>
            <w:tcW w:w="567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705,0</w:t>
            </w:r>
          </w:p>
        </w:tc>
        <w:tc>
          <w:tcPr>
            <w:tcW w:w="708" w:type="dxa"/>
          </w:tcPr>
          <w:p w:rsidR="00AA167B" w:rsidRPr="0049397E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49397E" w:rsidRDefault="00AA167B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</w:tcPr>
          <w:p w:rsidR="00AA167B" w:rsidRPr="0049397E" w:rsidRDefault="00AA167B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 гг.</w:t>
            </w:r>
          </w:p>
        </w:tc>
        <w:tc>
          <w:tcPr>
            <w:tcW w:w="1383" w:type="dxa"/>
          </w:tcPr>
          <w:p w:rsidR="00AA167B" w:rsidRPr="0049397E" w:rsidRDefault="00AA167B" w:rsidP="000B6E96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Итого по годам:</w:t>
            </w:r>
          </w:p>
        </w:tc>
        <w:tc>
          <w:tcPr>
            <w:tcW w:w="567" w:type="dxa"/>
          </w:tcPr>
          <w:p w:rsidR="00AA167B" w:rsidRPr="006F3279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 w:rsidRPr="006F3279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567" w:type="dxa"/>
          </w:tcPr>
          <w:p w:rsidR="00AA167B" w:rsidRPr="006F3279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 w:rsidRPr="006F3279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AA167B" w:rsidRPr="006F3279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 w:rsidRPr="006F3279">
              <w:rPr>
                <w:b/>
                <w:sz w:val="16"/>
                <w:szCs w:val="18"/>
              </w:rPr>
              <w:t>1402</w:t>
            </w:r>
            <w:r>
              <w:rPr>
                <w:b/>
                <w:sz w:val="16"/>
                <w:szCs w:val="18"/>
              </w:rPr>
              <w:t>,0</w:t>
            </w:r>
          </w:p>
        </w:tc>
        <w:tc>
          <w:tcPr>
            <w:tcW w:w="708" w:type="dxa"/>
          </w:tcPr>
          <w:p w:rsidR="00AA167B" w:rsidRPr="006F3279" w:rsidRDefault="00AA167B" w:rsidP="00EB5261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 w:rsidRPr="006F3279">
              <w:rPr>
                <w:b/>
                <w:sz w:val="16"/>
                <w:szCs w:val="18"/>
              </w:rPr>
              <w:t>10</w:t>
            </w:r>
            <w:r>
              <w:rPr>
                <w:b/>
                <w:sz w:val="16"/>
                <w:szCs w:val="18"/>
              </w:rPr>
              <w:t>77,0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727DCE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A167B" w:rsidRPr="006F3279" w:rsidRDefault="00AA167B" w:rsidP="00570E77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550" w:type="dxa"/>
            <w:gridSpan w:val="4"/>
          </w:tcPr>
          <w:p w:rsidR="00AA167B" w:rsidRPr="006F3279" w:rsidRDefault="00AA167B" w:rsidP="00EB5261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79,0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</w:tbl>
    <w:p w:rsidR="00FB18B5" w:rsidRPr="00E270A0" w:rsidRDefault="00FB18B5" w:rsidP="00FB18B5">
      <w:pPr>
        <w:pStyle w:val="a7"/>
        <w:spacing w:before="0" w:beforeAutospacing="0" w:after="0"/>
        <w:jc w:val="center"/>
        <w:rPr>
          <w:b/>
          <w:sz w:val="22"/>
          <w:szCs w:val="22"/>
        </w:rPr>
      </w:pPr>
    </w:p>
    <w:p w:rsidR="00EF2372" w:rsidRPr="00AC6051" w:rsidRDefault="00EF2372" w:rsidP="00611DA6">
      <w:pPr>
        <w:pStyle w:val="a7"/>
        <w:spacing w:before="0" w:beforeAutospacing="0" w:after="0"/>
        <w:jc w:val="center"/>
        <w:rPr>
          <w:b/>
          <w:szCs w:val="22"/>
        </w:rPr>
      </w:pPr>
      <w:r w:rsidRPr="00AC6051">
        <w:rPr>
          <w:b/>
          <w:szCs w:val="22"/>
        </w:rPr>
        <w:t>2. Обеспеченность муниципальных образовательных учреждений средствами антитеррористической защиты</w:t>
      </w:r>
    </w:p>
    <w:p w:rsidR="00EF2372" w:rsidRPr="00AC6051" w:rsidRDefault="00EF2372" w:rsidP="00EF2372">
      <w:pPr>
        <w:pStyle w:val="a7"/>
        <w:spacing w:before="0" w:beforeAutospacing="0" w:after="0"/>
        <w:jc w:val="center"/>
        <w:rPr>
          <w:b/>
          <w:color w:val="000000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22"/>
        <w:gridCol w:w="555"/>
        <w:gridCol w:w="567"/>
        <w:gridCol w:w="850"/>
        <w:gridCol w:w="709"/>
        <w:gridCol w:w="1701"/>
        <w:gridCol w:w="1276"/>
        <w:gridCol w:w="1417"/>
      </w:tblGrid>
      <w:tr w:rsidR="00EF2372" w:rsidRPr="00EF2372" w:rsidTr="00493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EF2372" w:rsidRPr="00EF2372" w:rsidTr="00493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372" w:rsidRPr="00EF2372" w:rsidTr="00493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9397E" w:rsidRPr="00EF2372" w:rsidTr="00493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Установка кнопки тревожной сигнализации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49397E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49397E" w:rsidRDefault="0049397E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49397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49397E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49397E" w:rsidRPr="00EF2372" w:rsidTr="00AA1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МКОУ ДОД Куртамышского района «Детско-юношеская спортивная школа»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AA167B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AA167B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AA167B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7E" w:rsidRPr="00EF2372" w:rsidTr="0049397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Ежемесячное обслуживание кнопок тревожной сигнализации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МОУО</w:t>
            </w:r>
          </w:p>
        </w:tc>
      </w:tr>
      <w:tr w:rsidR="00AA167B" w:rsidRPr="00EF2372" w:rsidTr="00AA167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МКДОУ Куртамышского  района «Куртамышский детский сад № 1 общеразвивающего вида»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2 общеразвивающего вида»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Куртамышского района «Куртамышский детский сад № 3 общеразвивающего вида»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Куртамышского района «Куртамышский детский сад № 4»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5»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6»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7»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8»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9»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«Куртамышская СОШ № 1»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«Куртамышская  СОШ № 2»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МКОУ Куртамышского района «Куртамышская </w:t>
            </w:r>
            <w:proofErr w:type="gramStart"/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вечерняя</w:t>
            </w:r>
            <w:proofErr w:type="gramEnd"/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(сменная) ОШ»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МБОУ Куртамышского района «Куртамышская НОШ»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МКОУ ДОД Куртамышского района «Дом детского творчества»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AA167B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МКОУ ДОД Куртамышского района «Детско-юношеская спортивная школа»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49397E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Оснащение системой видеонаблюдения</w:t>
            </w:r>
          </w:p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(всего 48 ОУ)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МОУО</w:t>
            </w:r>
          </w:p>
        </w:tc>
      </w:tr>
      <w:tr w:rsidR="00AA167B" w:rsidRPr="00EF2372" w:rsidTr="000B6E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годам: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49397E" w:rsidRDefault="00AA167B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МОУО</w:t>
            </w:r>
          </w:p>
        </w:tc>
      </w:tr>
      <w:tr w:rsidR="00AA167B" w:rsidRPr="00EF2372" w:rsidTr="0049397E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2145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F2372" w:rsidRPr="00E270A0" w:rsidRDefault="00EF2372" w:rsidP="00E82FBB">
      <w:pPr>
        <w:pStyle w:val="a7"/>
        <w:spacing w:before="0" w:beforeAutospacing="0" w:after="0"/>
        <w:jc w:val="center"/>
        <w:rPr>
          <w:b/>
          <w:color w:val="000000"/>
          <w:sz w:val="22"/>
          <w:szCs w:val="22"/>
        </w:rPr>
      </w:pPr>
    </w:p>
    <w:p w:rsidR="00EF2372" w:rsidRPr="00AC6051" w:rsidRDefault="00EF2372" w:rsidP="00EF2372">
      <w:pPr>
        <w:pStyle w:val="a7"/>
        <w:spacing w:before="0" w:beforeAutospacing="0" w:after="0"/>
        <w:jc w:val="center"/>
        <w:rPr>
          <w:b/>
          <w:color w:val="000000"/>
          <w:szCs w:val="22"/>
        </w:rPr>
      </w:pPr>
      <w:r w:rsidRPr="00AC6051">
        <w:rPr>
          <w:b/>
          <w:szCs w:val="22"/>
        </w:rPr>
        <w:t>3. Обеспечение электробезопасности образовательных учреждений</w:t>
      </w:r>
    </w:p>
    <w:p w:rsidR="00EF2372" w:rsidRPr="00E270A0" w:rsidRDefault="00EF2372" w:rsidP="00EF2372">
      <w:pPr>
        <w:pStyle w:val="a7"/>
        <w:spacing w:before="0" w:beforeAutospacing="0" w:after="0"/>
        <w:jc w:val="center"/>
        <w:rPr>
          <w:b/>
          <w:color w:val="000000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567"/>
        <w:gridCol w:w="708"/>
        <w:gridCol w:w="709"/>
        <w:gridCol w:w="709"/>
        <w:gridCol w:w="1699"/>
        <w:gridCol w:w="1276"/>
        <w:gridCol w:w="1419"/>
      </w:tblGrid>
      <w:tr w:rsidR="00E82FBB" w:rsidRPr="00EF2372" w:rsidTr="006234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Финансовые затраты, в тыс. руб.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Сроки исполнения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Исполнитель</w:t>
            </w:r>
          </w:p>
        </w:tc>
      </w:tr>
      <w:tr w:rsidR="00E82FBB" w:rsidRPr="00EF2372" w:rsidTr="006234C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2017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F2372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EF2372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Проверка сопротивления и изоляции в цепи (все муниципальные образовательные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147</w:t>
            </w:r>
            <w:r w:rsidR="00727DCE"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147</w:t>
            </w:r>
            <w:r w:rsidR="00727DCE"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EF2372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Замена электропроводки в муниципальных образовательных учреждениях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180</w:t>
            </w:r>
            <w:r w:rsidR="00727DCE"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210</w:t>
            </w:r>
            <w:r w:rsidR="00727DCE"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того по годам: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327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357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684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F2372" w:rsidRPr="00AC6051" w:rsidRDefault="00EF2372" w:rsidP="00A75779">
      <w:pPr>
        <w:pStyle w:val="a7"/>
        <w:spacing w:before="240" w:beforeAutospacing="0" w:after="0"/>
        <w:jc w:val="center"/>
        <w:rPr>
          <w:b/>
          <w:color w:val="000000"/>
          <w:szCs w:val="22"/>
        </w:rPr>
      </w:pPr>
      <w:r w:rsidRPr="00AC6051">
        <w:rPr>
          <w:b/>
          <w:szCs w:val="22"/>
        </w:rPr>
        <w:t>4. Обеспечение проведения специальной оценки условий труда</w:t>
      </w:r>
    </w:p>
    <w:p w:rsidR="00EF2372" w:rsidRPr="00E270A0" w:rsidRDefault="00EF2372" w:rsidP="00E270A0">
      <w:pPr>
        <w:pStyle w:val="a7"/>
        <w:spacing w:before="0" w:beforeAutospacing="0" w:after="0"/>
        <w:jc w:val="center"/>
        <w:rPr>
          <w:b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090"/>
        <w:gridCol w:w="576"/>
        <w:gridCol w:w="675"/>
        <w:gridCol w:w="944"/>
        <w:gridCol w:w="756"/>
        <w:gridCol w:w="1690"/>
        <w:gridCol w:w="1260"/>
        <w:gridCol w:w="1397"/>
      </w:tblGrid>
      <w:tr w:rsidR="00EF2372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мероприятий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Финансовые затраты, в 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Сроки исполнения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Исполнитель</w:t>
            </w:r>
          </w:p>
        </w:tc>
      </w:tr>
      <w:tr w:rsidR="00EF2372" w:rsidRPr="00EF2372" w:rsidTr="007C1A7F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2017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F2372" w:rsidRPr="00EF2372" w:rsidTr="001C4ED8">
        <w:trPr>
          <w:trHeight w:val="1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6234C3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Производственный контроль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6234C3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1 628, 4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5F711D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того по годам: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6234C3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1 628,4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5F711D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7C1A7F">
        <w:trPr>
          <w:trHeight w:val="3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ВСЕГО: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EB5261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1 628,4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34C3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Итого по программе</w:t>
            </w:r>
          </w:p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по годам: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1C4ED8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ED8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1C4ED8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ED8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 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172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F86FE3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 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 w:rsidR="00F86FE3">
              <w:rPr>
                <w:rFonts w:ascii="Times New Roman" w:hAnsi="Times New Roman" w:cs="Times New Roman"/>
                <w:b/>
                <w:sz w:val="18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0B6E9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ВСЕГО ПО ПРОГРАММЕ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B5261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 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  <w:r w:rsidR="00EB5261"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</w:tbl>
    <w:p w:rsidR="00EF2372" w:rsidRPr="00EF2372" w:rsidRDefault="00EF2372" w:rsidP="00E82FB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F2372" w:rsidRPr="00EF2372" w:rsidRDefault="00EF2372" w:rsidP="00EF2372">
      <w:pPr>
        <w:pStyle w:val="a7"/>
        <w:spacing w:before="0" w:beforeAutospacing="0" w:after="0"/>
        <w:ind w:firstLine="720"/>
        <w:jc w:val="center"/>
        <w:rPr>
          <w:b/>
          <w:color w:val="000000"/>
        </w:rPr>
      </w:pPr>
      <w:r w:rsidRPr="00EF2372">
        <w:rPr>
          <w:b/>
          <w:color w:val="000000"/>
        </w:rPr>
        <w:t xml:space="preserve">Раздел </w:t>
      </w:r>
      <w:r w:rsidRPr="00EF2372">
        <w:rPr>
          <w:b/>
          <w:color w:val="000000"/>
          <w:lang w:val="en-US"/>
        </w:rPr>
        <w:t>VIII</w:t>
      </w:r>
      <w:r w:rsidRPr="00EF2372">
        <w:rPr>
          <w:b/>
          <w:color w:val="000000"/>
        </w:rPr>
        <w:t>. Целевые индикаторы Программы</w:t>
      </w:r>
    </w:p>
    <w:p w:rsidR="00EF2372" w:rsidRPr="00EF2372" w:rsidRDefault="00EF2372" w:rsidP="00EF2372">
      <w:pPr>
        <w:pStyle w:val="a7"/>
        <w:spacing w:before="0" w:beforeAutospacing="0" w:after="0"/>
        <w:ind w:firstLine="720"/>
        <w:jc w:val="center"/>
        <w:rPr>
          <w:b/>
          <w:color w:val="000000"/>
        </w:rPr>
      </w:pPr>
    </w:p>
    <w:tbl>
      <w:tblPr>
        <w:tblW w:w="9981" w:type="dxa"/>
        <w:jc w:val="center"/>
        <w:tblCellSpacing w:w="0" w:type="dxa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6"/>
        <w:gridCol w:w="2450"/>
        <w:gridCol w:w="600"/>
        <w:gridCol w:w="664"/>
        <w:gridCol w:w="600"/>
        <w:gridCol w:w="600"/>
        <w:gridCol w:w="2691"/>
      </w:tblGrid>
      <w:tr w:rsidR="00D41782" w:rsidRPr="00D41782" w:rsidTr="005F711D">
        <w:trPr>
          <w:trHeight w:val="342"/>
          <w:tblCellSpacing w:w="0" w:type="dxa"/>
          <w:jc w:val="center"/>
        </w:trPr>
        <w:tc>
          <w:tcPr>
            <w:tcW w:w="2376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1A5A9C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индикатора</w:t>
            </w:r>
          </w:p>
        </w:tc>
        <w:tc>
          <w:tcPr>
            <w:tcW w:w="2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E270A0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4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E270A0">
            <w:pPr>
              <w:pStyle w:val="a7"/>
              <w:spacing w:before="0" w:beforeAutospacing="0" w:after="0"/>
              <w:jc w:val="center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Год реализации муниципальной программы</w:t>
            </w:r>
          </w:p>
        </w:tc>
        <w:tc>
          <w:tcPr>
            <w:tcW w:w="269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E270A0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Целев</w:t>
            </w:r>
            <w:r w:rsidR="00C7253B">
              <w:rPr>
                <w:color w:val="000000"/>
                <w:sz w:val="18"/>
                <w:szCs w:val="18"/>
              </w:rPr>
              <w:t>ое значение</w:t>
            </w:r>
          </w:p>
        </w:tc>
      </w:tr>
      <w:tr w:rsidR="00E270A0" w:rsidRPr="00D41782" w:rsidTr="005F711D">
        <w:trPr>
          <w:trHeight w:val="309"/>
          <w:tblCellSpacing w:w="0" w:type="dxa"/>
          <w:jc w:val="center"/>
        </w:trPr>
        <w:tc>
          <w:tcPr>
            <w:tcW w:w="2376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1A5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1A5A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1A5A9C">
            <w:pPr>
              <w:pStyle w:val="a7"/>
              <w:spacing w:before="0" w:beforeAutospacing="0" w:after="0" w:line="135" w:lineRule="atLeast"/>
              <w:jc w:val="center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2014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1A5A9C">
            <w:pPr>
              <w:pStyle w:val="a7"/>
              <w:spacing w:before="0" w:beforeAutospacing="0" w:after="0" w:line="135" w:lineRule="atLeast"/>
              <w:jc w:val="center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2015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1A5A9C">
            <w:pPr>
              <w:pStyle w:val="a7"/>
              <w:spacing w:before="0" w:beforeAutospacing="0" w:after="0" w:line="135" w:lineRule="atLeast"/>
              <w:jc w:val="center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C725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7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69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1A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11D" w:rsidRPr="00D41782" w:rsidTr="005F711D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E270A0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Pr="00D41782">
              <w:rPr>
                <w:sz w:val="18"/>
                <w:szCs w:val="18"/>
              </w:rPr>
              <w:t>муниципальных образовательных учреждений</w:t>
            </w:r>
            <w:r>
              <w:rPr>
                <w:sz w:val="18"/>
                <w:szCs w:val="18"/>
              </w:rPr>
              <w:t>, оснащенных исправно работающей системой пожарной сигнализации и оповещения о пожаре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Исправно работающая система пожарной сигнализации и оповещения о пожаре</w:t>
            </w:r>
          </w:p>
        </w:tc>
      </w:tr>
      <w:tr w:rsidR="005F711D" w:rsidRPr="00D41782" w:rsidTr="005F711D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E270A0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lastRenderedPageBreak/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Pr="00D41782">
              <w:rPr>
                <w:sz w:val="18"/>
                <w:szCs w:val="18"/>
              </w:rPr>
              <w:t>муниципальных образовательных учреждений города Куртамыша</w:t>
            </w:r>
            <w:r>
              <w:rPr>
                <w:sz w:val="18"/>
                <w:szCs w:val="18"/>
              </w:rPr>
              <w:t xml:space="preserve"> </w:t>
            </w:r>
            <w:r w:rsidRPr="006F23D2">
              <w:rPr>
                <w:color w:val="000000"/>
                <w:sz w:val="18"/>
              </w:rPr>
              <w:t>оборудованных кнопками экстренного вызова полиции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 xml:space="preserve">Действующая кнопка экстренного вызова полиции </w:t>
            </w:r>
          </w:p>
        </w:tc>
      </w:tr>
      <w:tr w:rsidR="005F711D" w:rsidRPr="00D41782" w:rsidTr="005F711D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="000B6E96">
              <w:rPr>
                <w:sz w:val="18"/>
                <w:szCs w:val="18"/>
              </w:rPr>
              <w:t>зданий муниципальных образовательных учреждений, деревянные конструкции крыш которых обработаны огнезащитным составом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Обработка деревянных конструкций крыш огнезащитным составом</w:t>
            </w:r>
          </w:p>
        </w:tc>
      </w:tr>
      <w:tr w:rsidR="005F711D" w:rsidRPr="00D41782" w:rsidTr="005F711D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 xml:space="preserve">Доля </w:t>
            </w:r>
            <w:r w:rsidR="000B6E96">
              <w:rPr>
                <w:sz w:val="18"/>
                <w:szCs w:val="18"/>
              </w:rPr>
              <w:t xml:space="preserve">муниципальных </w:t>
            </w:r>
            <w:r w:rsidRPr="00D41782">
              <w:rPr>
                <w:sz w:val="18"/>
                <w:szCs w:val="18"/>
              </w:rPr>
              <w:t>образовательных учреждений, оснащённых ограждениями по всему периметру территории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Оснащение образовательных учреждений ограждениями по всему периметру</w:t>
            </w:r>
          </w:p>
        </w:tc>
      </w:tr>
      <w:tr w:rsidR="005F711D" w:rsidRPr="00D41782" w:rsidTr="005F711D">
        <w:trPr>
          <w:trHeight w:val="1330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 xml:space="preserve">Доля сотрудников, ответственных за безопасность </w:t>
            </w:r>
            <w:r w:rsidR="007A68EC">
              <w:rPr>
                <w:sz w:val="18"/>
                <w:szCs w:val="18"/>
              </w:rPr>
              <w:t xml:space="preserve">муниципальных  </w:t>
            </w:r>
            <w:r w:rsidRPr="00D41782">
              <w:rPr>
                <w:sz w:val="18"/>
                <w:szCs w:val="18"/>
              </w:rPr>
              <w:t>образовательного учреждения (охрана труда и техника безопасности), своевременно прошедших обучение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2C7B5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сотрудников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Своевременное обучение сотрудников, ответственных за охрану труда и технику безопасности</w:t>
            </w:r>
          </w:p>
        </w:tc>
      </w:tr>
      <w:tr w:rsidR="005F711D" w:rsidRPr="00D41782" w:rsidTr="005F711D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 xml:space="preserve">Доля </w:t>
            </w:r>
            <w:r w:rsidR="000B6E96">
              <w:rPr>
                <w:sz w:val="18"/>
                <w:szCs w:val="18"/>
              </w:rPr>
              <w:t xml:space="preserve">муниципальных </w:t>
            </w:r>
            <w:r w:rsidRPr="00D41782">
              <w:rPr>
                <w:sz w:val="18"/>
                <w:szCs w:val="18"/>
              </w:rPr>
              <w:t>образовательных учреждений, оснащённых видеонаблюдением  по всему внутреннему периметру здания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Оснащение системой видеонаблюдения</w:t>
            </w:r>
          </w:p>
        </w:tc>
      </w:tr>
      <w:tr w:rsidR="005F711D" w:rsidRPr="00D41782" w:rsidTr="005F711D">
        <w:trPr>
          <w:trHeight w:val="740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Доля сотрудников прошедших специальную оценку условий труда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сотрудников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 xml:space="preserve">Своевременное проведение проверки специальной оценки условий труда </w:t>
            </w:r>
          </w:p>
        </w:tc>
      </w:tr>
      <w:tr w:rsidR="005F711D" w:rsidRPr="00D41782" w:rsidTr="005F711D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5A0CAB" w:rsidRDefault="005F711D" w:rsidP="001A5A9C">
            <w:pPr>
              <w:pStyle w:val="a7"/>
              <w:spacing w:before="0" w:beforeAutospacing="0" w:after="0"/>
            </w:pPr>
            <w:r w:rsidRPr="006F23D2">
              <w:rPr>
                <w:sz w:val="18"/>
              </w:rPr>
              <w:t>Доля муниципальных образовательных учреждений, в которых проведена</w:t>
            </w:r>
            <w:r w:rsidRPr="006F23D2">
              <w:rPr>
                <w:b/>
                <w:sz w:val="12"/>
                <w:szCs w:val="20"/>
              </w:rPr>
              <w:t xml:space="preserve"> </w:t>
            </w:r>
            <w:r w:rsidRPr="006F23D2">
              <w:rPr>
                <w:sz w:val="18"/>
                <w:szCs w:val="20"/>
              </w:rPr>
              <w:t>проверка сопротивления и изоляции в цепи.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0B6E96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D41782" w:rsidRDefault="005F711D" w:rsidP="001A5A9C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711D" w:rsidRPr="006F23D2" w:rsidRDefault="005F711D" w:rsidP="005A0CAB">
            <w:pPr>
              <w:pStyle w:val="a7"/>
              <w:spacing w:before="0" w:beforeAutospacing="0" w:after="0"/>
            </w:pPr>
            <w:r w:rsidRPr="00D41782">
              <w:rPr>
                <w:color w:val="000000"/>
                <w:sz w:val="18"/>
                <w:szCs w:val="18"/>
              </w:rPr>
              <w:t>Своевременное проведение проверки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23D2">
              <w:rPr>
                <w:sz w:val="18"/>
                <w:szCs w:val="20"/>
              </w:rPr>
              <w:t>сопротивления и изоляции в цепи.</w:t>
            </w:r>
          </w:p>
          <w:p w:rsidR="005F711D" w:rsidRPr="00D41782" w:rsidRDefault="005F711D" w:rsidP="001A5A9C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</w:p>
        </w:tc>
      </w:tr>
    </w:tbl>
    <w:p w:rsidR="00EF2372" w:rsidRPr="00E270A0" w:rsidRDefault="00EF2372" w:rsidP="007C1A7F">
      <w:pPr>
        <w:pStyle w:val="a7"/>
        <w:spacing w:before="240" w:beforeAutospacing="0" w:after="0" w:line="276" w:lineRule="auto"/>
        <w:ind w:firstLine="720"/>
        <w:jc w:val="center"/>
        <w:rPr>
          <w:b/>
          <w:color w:val="000000"/>
          <w:sz w:val="22"/>
          <w:szCs w:val="22"/>
        </w:rPr>
      </w:pPr>
      <w:r w:rsidRPr="00E270A0">
        <w:rPr>
          <w:b/>
          <w:color w:val="000000"/>
          <w:sz w:val="22"/>
          <w:szCs w:val="22"/>
        </w:rPr>
        <w:t xml:space="preserve">Раздел </w:t>
      </w:r>
      <w:r w:rsidRPr="00E270A0">
        <w:rPr>
          <w:b/>
          <w:color w:val="000000"/>
          <w:sz w:val="22"/>
          <w:szCs w:val="22"/>
          <w:lang w:val="en-US"/>
        </w:rPr>
        <w:t>IX</w:t>
      </w:r>
      <w:r w:rsidRPr="00E270A0">
        <w:rPr>
          <w:b/>
          <w:color w:val="000000"/>
          <w:sz w:val="22"/>
          <w:szCs w:val="22"/>
        </w:rPr>
        <w:t>. Информация по ресурсному обеспечению Программы</w:t>
      </w:r>
    </w:p>
    <w:p w:rsidR="00785A62" w:rsidRDefault="00785A62" w:rsidP="00312ECB">
      <w:pPr>
        <w:pStyle w:val="a7"/>
        <w:spacing w:before="0" w:beforeAutospacing="0" w:after="0"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ресурсном обеспечении Программы по задачам, мероприятиям, главным распорядителям средств бюджета Куртамышского района, источниками и объемами финансирования, годам реализации и соответствующим целевым индикаторам приведена ниже в таблице.</w:t>
      </w:r>
    </w:p>
    <w:p w:rsidR="00EF2372" w:rsidRPr="00E270A0" w:rsidRDefault="00EF2372" w:rsidP="00EF2372">
      <w:pPr>
        <w:pStyle w:val="a7"/>
        <w:spacing w:before="0" w:beforeAutospacing="0" w:after="0"/>
        <w:ind w:firstLine="720"/>
        <w:jc w:val="both"/>
        <w:rPr>
          <w:color w:val="000000"/>
          <w:sz w:val="22"/>
          <w:szCs w:val="22"/>
        </w:rPr>
      </w:pPr>
      <w:r w:rsidRPr="00E270A0">
        <w:rPr>
          <w:color w:val="000000"/>
          <w:sz w:val="22"/>
          <w:szCs w:val="22"/>
        </w:rPr>
        <w:t xml:space="preserve">Объем финансирования в рамках Программы составляет </w:t>
      </w:r>
      <w:r w:rsidRPr="00E270A0">
        <w:rPr>
          <w:b/>
          <w:color w:val="000000"/>
          <w:sz w:val="22"/>
          <w:szCs w:val="22"/>
        </w:rPr>
        <w:t>6</w:t>
      </w:r>
      <w:r w:rsidR="00312ECB">
        <w:rPr>
          <w:b/>
          <w:color w:val="000000"/>
          <w:sz w:val="22"/>
          <w:szCs w:val="22"/>
        </w:rPr>
        <w:t> </w:t>
      </w:r>
      <w:r w:rsidRPr="00E270A0">
        <w:rPr>
          <w:b/>
          <w:color w:val="000000"/>
          <w:sz w:val="22"/>
          <w:szCs w:val="22"/>
        </w:rPr>
        <w:t>9</w:t>
      </w:r>
      <w:r w:rsidR="00EB5261">
        <w:rPr>
          <w:b/>
          <w:color w:val="000000"/>
          <w:sz w:val="22"/>
          <w:szCs w:val="22"/>
        </w:rPr>
        <w:t>36</w:t>
      </w:r>
      <w:r w:rsidR="00312ECB">
        <w:rPr>
          <w:b/>
          <w:color w:val="000000"/>
          <w:sz w:val="22"/>
          <w:szCs w:val="22"/>
        </w:rPr>
        <w:t>,</w:t>
      </w:r>
      <w:r w:rsidRPr="00E270A0">
        <w:rPr>
          <w:b/>
          <w:color w:val="000000"/>
          <w:sz w:val="22"/>
          <w:szCs w:val="22"/>
        </w:rPr>
        <w:t>4</w:t>
      </w:r>
      <w:r w:rsidRPr="00E270A0">
        <w:rPr>
          <w:color w:val="000000"/>
          <w:sz w:val="22"/>
          <w:szCs w:val="22"/>
        </w:rPr>
        <w:t xml:space="preserve"> </w:t>
      </w:r>
      <w:r w:rsidR="005F711D" w:rsidRPr="005F711D">
        <w:rPr>
          <w:b/>
          <w:color w:val="000000"/>
          <w:sz w:val="22"/>
          <w:szCs w:val="22"/>
        </w:rPr>
        <w:t xml:space="preserve">тыс. </w:t>
      </w:r>
      <w:r w:rsidRPr="00E270A0">
        <w:rPr>
          <w:b/>
          <w:color w:val="000000"/>
          <w:sz w:val="22"/>
          <w:szCs w:val="22"/>
        </w:rPr>
        <w:t>руб</w:t>
      </w:r>
      <w:r w:rsidRPr="00E270A0">
        <w:rPr>
          <w:color w:val="000000"/>
          <w:sz w:val="22"/>
          <w:szCs w:val="22"/>
        </w:rPr>
        <w:t>.</w:t>
      </w:r>
    </w:p>
    <w:p w:rsidR="00EF2372" w:rsidRPr="00E270A0" w:rsidRDefault="00EF2372" w:rsidP="00FD20F7">
      <w:pPr>
        <w:pStyle w:val="a7"/>
        <w:spacing w:before="0" w:beforeAutospacing="0" w:after="0" w:line="360" w:lineRule="auto"/>
        <w:jc w:val="both"/>
        <w:rPr>
          <w:color w:val="000000"/>
          <w:sz w:val="22"/>
          <w:szCs w:val="22"/>
        </w:rPr>
      </w:pPr>
      <w:r w:rsidRPr="00E270A0">
        <w:rPr>
          <w:color w:val="000000"/>
          <w:sz w:val="22"/>
          <w:szCs w:val="22"/>
        </w:rPr>
        <w:t>Из них: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1"/>
        <w:gridCol w:w="1276"/>
        <w:gridCol w:w="425"/>
        <w:gridCol w:w="567"/>
        <w:gridCol w:w="850"/>
        <w:gridCol w:w="142"/>
        <w:gridCol w:w="709"/>
        <w:gridCol w:w="3118"/>
      </w:tblGrid>
      <w:tr w:rsidR="005F711D" w:rsidRPr="005A0CAB" w:rsidTr="005F711D">
        <w:trPr>
          <w:cantSplit/>
          <w:trHeight w:val="958"/>
        </w:trPr>
        <w:tc>
          <w:tcPr>
            <w:tcW w:w="2552" w:type="dxa"/>
            <w:vMerge w:val="restart"/>
            <w:vAlign w:val="center"/>
          </w:tcPr>
          <w:p w:rsidR="005F711D" w:rsidRPr="005A0CAB" w:rsidRDefault="005F711D" w:rsidP="00044D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Задача, м</w:t>
            </w: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vMerge w:val="restart"/>
            <w:textDirection w:val="btLr"/>
          </w:tcPr>
          <w:p w:rsidR="005F711D" w:rsidRPr="005A0CAB" w:rsidRDefault="005F711D" w:rsidP="005F7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 средств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F711D" w:rsidRPr="005A0CAB" w:rsidRDefault="005F711D" w:rsidP="005F7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5"/>
            <w:vAlign w:val="center"/>
          </w:tcPr>
          <w:p w:rsidR="005F711D" w:rsidRPr="005A0CAB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3118" w:type="dxa"/>
            <w:vMerge w:val="restart"/>
            <w:vAlign w:val="center"/>
          </w:tcPr>
          <w:p w:rsidR="005F711D" w:rsidRPr="005A0CAB" w:rsidRDefault="005F711D" w:rsidP="00955E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индикатор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на достижение которого направлено финансирование</w:t>
            </w:r>
          </w:p>
        </w:tc>
      </w:tr>
      <w:tr w:rsidR="005F711D" w:rsidRPr="005A0CAB" w:rsidTr="005F711D">
        <w:trPr>
          <w:cantSplit/>
          <w:trHeight w:val="1134"/>
        </w:trPr>
        <w:tc>
          <w:tcPr>
            <w:tcW w:w="2552" w:type="dxa"/>
            <w:vMerge/>
          </w:tcPr>
          <w:p w:rsidR="005F711D" w:rsidRPr="005A0CAB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F711D" w:rsidRPr="005A0CAB" w:rsidRDefault="005F711D" w:rsidP="0004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711D" w:rsidRPr="005A0CAB" w:rsidRDefault="005F711D" w:rsidP="00044D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67" w:type="dxa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118" w:type="dxa"/>
            <w:vMerge/>
            <w:vAlign w:val="center"/>
          </w:tcPr>
          <w:p w:rsidR="005F711D" w:rsidRPr="005A0CAB" w:rsidRDefault="005F711D" w:rsidP="00955E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711D" w:rsidRPr="005A0CAB" w:rsidTr="000B6E96">
        <w:tc>
          <w:tcPr>
            <w:tcW w:w="10490" w:type="dxa"/>
            <w:gridSpan w:val="9"/>
          </w:tcPr>
          <w:p w:rsidR="005F711D" w:rsidRPr="00FD20F7" w:rsidRDefault="005F711D" w:rsidP="008C2740">
            <w:pPr>
              <w:tabs>
                <w:tab w:val="left" w:pos="54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Задача: </w:t>
            </w:r>
            <w:r w:rsidRPr="007A68EC">
              <w:rPr>
                <w:rFonts w:ascii="Times New Roman" w:hAnsi="Times New Roman" w:cs="Times New Roman"/>
                <w:sz w:val="18"/>
                <w:szCs w:val="24"/>
              </w:rPr>
              <w:t>организаци</w:t>
            </w:r>
            <w:r w:rsidR="008C2740" w:rsidRPr="007A68EC">
              <w:rPr>
                <w:rFonts w:ascii="Times New Roman" w:hAnsi="Times New Roman" w:cs="Times New Roman"/>
                <w:sz w:val="18"/>
                <w:szCs w:val="24"/>
              </w:rPr>
              <w:t>я</w:t>
            </w:r>
            <w:r w:rsidRPr="007A68EC">
              <w:rPr>
                <w:rFonts w:ascii="Times New Roman" w:hAnsi="Times New Roman" w:cs="Times New Roman"/>
                <w:sz w:val="18"/>
                <w:szCs w:val="24"/>
              </w:rPr>
              <w:t xml:space="preserve"> обеспечени</w:t>
            </w:r>
            <w:r w:rsidR="008C2740" w:rsidRPr="007A68EC">
              <w:rPr>
                <w:rFonts w:ascii="Times New Roman" w:hAnsi="Times New Roman" w:cs="Times New Roman"/>
                <w:sz w:val="18"/>
                <w:szCs w:val="24"/>
              </w:rPr>
              <w:t>я</w:t>
            </w:r>
            <w:r w:rsidRPr="007A68EC">
              <w:rPr>
                <w:rFonts w:ascii="Times New Roman" w:hAnsi="Times New Roman" w:cs="Times New Roman"/>
                <w:sz w:val="18"/>
                <w:szCs w:val="24"/>
              </w:rPr>
              <w:t xml:space="preserve"> пожарной и электрической безопасности муниципальных образовательных учреждений</w:t>
            </w:r>
          </w:p>
        </w:tc>
      </w:tr>
      <w:tr w:rsidR="005F711D" w:rsidRPr="005A0CAB" w:rsidTr="005F711D">
        <w:tc>
          <w:tcPr>
            <w:tcW w:w="2552" w:type="dxa"/>
          </w:tcPr>
          <w:p w:rsidR="005F711D" w:rsidRDefault="005F711D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пожарной </w:t>
            </w:r>
            <w:r w:rsidRPr="005A0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муниципальных образовательных учреждений</w:t>
            </w:r>
          </w:p>
          <w:p w:rsidR="005F711D" w:rsidRPr="005A0CAB" w:rsidRDefault="005F711D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711D" w:rsidRPr="001C4ED8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МОУО</w:t>
            </w:r>
          </w:p>
        </w:tc>
        <w:tc>
          <w:tcPr>
            <w:tcW w:w="1276" w:type="dxa"/>
            <w:vAlign w:val="center"/>
          </w:tcPr>
          <w:p w:rsidR="005F711D" w:rsidRPr="001C4ED8" w:rsidRDefault="005F711D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1C4E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Куртамышского района</w:t>
            </w:r>
          </w:p>
        </w:tc>
        <w:tc>
          <w:tcPr>
            <w:tcW w:w="425" w:type="dxa"/>
            <w:vAlign w:val="center"/>
          </w:tcPr>
          <w:p w:rsidR="005F711D" w:rsidRPr="001C4ED8" w:rsidRDefault="005F711D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5F711D" w:rsidRPr="001C4ED8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F711D" w:rsidRPr="001C4ED8" w:rsidRDefault="005F711D" w:rsidP="00E270A0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1402,0</w:t>
            </w:r>
          </w:p>
        </w:tc>
        <w:tc>
          <w:tcPr>
            <w:tcW w:w="851" w:type="dxa"/>
            <w:gridSpan w:val="2"/>
            <w:vAlign w:val="center"/>
          </w:tcPr>
          <w:p w:rsidR="005F711D" w:rsidRPr="001C4ED8" w:rsidRDefault="005F711D" w:rsidP="00E270A0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1061,0</w:t>
            </w:r>
          </w:p>
        </w:tc>
        <w:tc>
          <w:tcPr>
            <w:tcW w:w="3118" w:type="dxa"/>
            <w:vAlign w:val="center"/>
          </w:tcPr>
          <w:p w:rsidR="005F711D" w:rsidRPr="00FD20F7" w:rsidRDefault="005F711D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учреждений, оснащенных исправно работающей системой пожарной сигнализации и оповещения о пожаре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F711D" w:rsidRPr="00FD20F7" w:rsidRDefault="005F711D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 Куртамышского района, подлежащих огнезащитной обработке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F711D" w:rsidRPr="00FD20F7" w:rsidRDefault="005F711D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Доля сотрудников, ответственных за безопасность образовательного учреждения (охрана труда и техника безопасности), своевременно прошедших обучение</w:t>
            </w:r>
          </w:p>
        </w:tc>
      </w:tr>
      <w:tr w:rsidR="00704482" w:rsidRPr="005A0CAB" w:rsidTr="005F711D">
        <w:tc>
          <w:tcPr>
            <w:tcW w:w="2552" w:type="dxa"/>
          </w:tcPr>
          <w:p w:rsidR="00704482" w:rsidRPr="005A0CAB" w:rsidRDefault="00704482" w:rsidP="000B6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электробезопасности  муниципальных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МОУО</w:t>
            </w:r>
          </w:p>
        </w:tc>
        <w:tc>
          <w:tcPr>
            <w:tcW w:w="1276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425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1C4ED8" w:rsidRDefault="00704482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851" w:type="dxa"/>
            <w:gridSpan w:val="2"/>
            <w:vAlign w:val="center"/>
          </w:tcPr>
          <w:p w:rsidR="00704482" w:rsidRPr="001C4ED8" w:rsidRDefault="00704482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3118" w:type="dxa"/>
            <w:vAlign w:val="center"/>
          </w:tcPr>
          <w:p w:rsidR="00704482" w:rsidRPr="00FD20F7" w:rsidRDefault="00704482" w:rsidP="000B6E96">
            <w:pPr>
              <w:pStyle w:val="a7"/>
              <w:spacing w:before="0" w:beforeAutospacing="0" w:after="0"/>
            </w:pPr>
            <w:r w:rsidRPr="00FD20F7">
              <w:rPr>
                <w:sz w:val="18"/>
              </w:rPr>
              <w:t>Доля муниципальных образовательных учреждений, в которых проведена</w:t>
            </w:r>
            <w:r w:rsidRPr="00FD20F7">
              <w:rPr>
                <w:b/>
                <w:sz w:val="12"/>
                <w:szCs w:val="20"/>
              </w:rPr>
              <w:t xml:space="preserve"> </w:t>
            </w:r>
            <w:r w:rsidRPr="00FD20F7">
              <w:rPr>
                <w:sz w:val="18"/>
                <w:szCs w:val="20"/>
              </w:rPr>
              <w:t>проверка сопротивления и изоляции в цепи.</w:t>
            </w:r>
          </w:p>
        </w:tc>
      </w:tr>
      <w:tr w:rsidR="00704482" w:rsidRPr="005A0CAB" w:rsidTr="000B6E96">
        <w:tc>
          <w:tcPr>
            <w:tcW w:w="10490" w:type="dxa"/>
            <w:gridSpan w:val="9"/>
          </w:tcPr>
          <w:p w:rsidR="00704482" w:rsidRPr="007A68EC" w:rsidRDefault="00704482" w:rsidP="007A68EC">
            <w:pPr>
              <w:tabs>
                <w:tab w:val="left" w:pos="54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Задача: </w:t>
            </w:r>
            <w:r w:rsidRPr="007A68EC">
              <w:rPr>
                <w:rFonts w:ascii="Times New Roman" w:hAnsi="Times New Roman" w:cs="Times New Roman"/>
                <w:sz w:val="18"/>
                <w:szCs w:val="18"/>
              </w:rPr>
              <w:t>организация обеспечения антитеррористической защищённости муниципальных образовательных учреждений</w:t>
            </w:r>
          </w:p>
        </w:tc>
      </w:tr>
      <w:tr w:rsidR="00704482" w:rsidRPr="005A0CAB" w:rsidTr="005F711D">
        <w:tc>
          <w:tcPr>
            <w:tcW w:w="2552" w:type="dxa"/>
          </w:tcPr>
          <w:p w:rsidR="00704482" w:rsidRPr="005A0CAB" w:rsidRDefault="00704482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МОУО</w:t>
            </w:r>
          </w:p>
        </w:tc>
        <w:tc>
          <w:tcPr>
            <w:tcW w:w="1276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425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1C4ED8" w:rsidRDefault="00704482" w:rsidP="00E270A0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1815,0</w:t>
            </w:r>
          </w:p>
        </w:tc>
        <w:tc>
          <w:tcPr>
            <w:tcW w:w="851" w:type="dxa"/>
            <w:gridSpan w:val="2"/>
            <w:vAlign w:val="center"/>
          </w:tcPr>
          <w:p w:rsidR="00704482" w:rsidRPr="001C4ED8" w:rsidRDefault="00704482" w:rsidP="00E270A0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3118" w:type="dxa"/>
            <w:vAlign w:val="center"/>
          </w:tcPr>
          <w:p w:rsidR="00704482" w:rsidRPr="00FD20F7" w:rsidRDefault="00704482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учреждений города Куртамыша 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</w:rPr>
              <w:t>оборудованных кнопками экстренного вызова полиции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4482" w:rsidRDefault="00704482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оснащённых видеонаблюдением  по всему внутреннему периметру здания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4482" w:rsidRPr="00FD20F7" w:rsidRDefault="00704482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учреждений, оснащённых ограждениями по всему периметру территории</w:t>
            </w:r>
          </w:p>
        </w:tc>
      </w:tr>
      <w:tr w:rsidR="00704482" w:rsidRPr="005A0CAB" w:rsidTr="000B6E96">
        <w:tc>
          <w:tcPr>
            <w:tcW w:w="10490" w:type="dxa"/>
            <w:gridSpan w:val="9"/>
          </w:tcPr>
          <w:p w:rsidR="00704482" w:rsidRPr="007A68EC" w:rsidRDefault="00704482" w:rsidP="007A68EC">
            <w:pPr>
              <w:tabs>
                <w:tab w:val="left" w:pos="54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Задача: </w:t>
            </w:r>
            <w:r w:rsidRPr="007A68E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и периодической переподготовки кадров, ответственных за безопасность муниципальных образовательных учреждений </w:t>
            </w:r>
          </w:p>
        </w:tc>
      </w:tr>
      <w:tr w:rsidR="00704482" w:rsidRPr="005A0CAB" w:rsidTr="005F711D">
        <w:tc>
          <w:tcPr>
            <w:tcW w:w="2552" w:type="dxa"/>
          </w:tcPr>
          <w:p w:rsidR="00721248" w:rsidRPr="000B6E96" w:rsidRDefault="00704482" w:rsidP="00721248">
            <w:pPr>
              <w:pStyle w:val="a7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0B6E96">
              <w:rPr>
                <w:sz w:val="18"/>
                <w:szCs w:val="18"/>
              </w:rPr>
              <w:t xml:space="preserve">Обеспечение проведения </w:t>
            </w:r>
          </w:p>
          <w:p w:rsidR="00704482" w:rsidRPr="00721248" w:rsidRDefault="00704482" w:rsidP="00721248">
            <w:pPr>
              <w:pStyle w:val="a7"/>
              <w:spacing w:before="0" w:beforeAutospacing="0" w:after="0"/>
              <w:rPr>
                <w:color w:val="000000"/>
                <w:sz w:val="18"/>
                <w:szCs w:val="18"/>
                <w:highlight w:val="yellow"/>
              </w:rPr>
            </w:pPr>
            <w:r w:rsidRPr="000B6E96">
              <w:rPr>
                <w:color w:val="000000"/>
                <w:sz w:val="18"/>
                <w:szCs w:val="18"/>
              </w:rPr>
              <w:t>обучени</w:t>
            </w:r>
            <w:r w:rsidR="00721248" w:rsidRPr="000B6E96">
              <w:rPr>
                <w:color w:val="000000"/>
                <w:sz w:val="18"/>
                <w:szCs w:val="18"/>
              </w:rPr>
              <w:t>я</w:t>
            </w:r>
            <w:r w:rsidRPr="000B6E96">
              <w:rPr>
                <w:color w:val="000000"/>
                <w:sz w:val="18"/>
                <w:szCs w:val="18"/>
              </w:rPr>
              <w:t xml:space="preserve"> сотрудников, ответственных за охрану труда и технику безопасности</w:t>
            </w:r>
          </w:p>
        </w:tc>
        <w:tc>
          <w:tcPr>
            <w:tcW w:w="851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МОУО</w:t>
            </w:r>
          </w:p>
        </w:tc>
        <w:tc>
          <w:tcPr>
            <w:tcW w:w="1276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425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1C4ED8" w:rsidRDefault="00704482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1628,4</w:t>
            </w:r>
          </w:p>
        </w:tc>
        <w:tc>
          <w:tcPr>
            <w:tcW w:w="851" w:type="dxa"/>
            <w:gridSpan w:val="2"/>
            <w:vAlign w:val="center"/>
          </w:tcPr>
          <w:p w:rsidR="00704482" w:rsidRPr="001C4ED8" w:rsidRDefault="00EB5261" w:rsidP="00EB5261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118" w:type="dxa"/>
            <w:vAlign w:val="center"/>
          </w:tcPr>
          <w:p w:rsidR="00704482" w:rsidRPr="000B6E96" w:rsidRDefault="00704482" w:rsidP="007C1A7F">
            <w:pPr>
              <w:pStyle w:val="a7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0B6E96">
              <w:rPr>
                <w:sz w:val="18"/>
                <w:szCs w:val="18"/>
              </w:rPr>
              <w:t xml:space="preserve">Доля сотрудников, ответственных за безопасность образовательного учреждения (охрана труда и техника безопасности), своевременно прошедших обучение </w:t>
            </w:r>
          </w:p>
        </w:tc>
      </w:tr>
      <w:tr w:rsidR="00704482" w:rsidRPr="005A0CAB" w:rsidTr="005F711D">
        <w:tc>
          <w:tcPr>
            <w:tcW w:w="2552" w:type="dxa"/>
          </w:tcPr>
          <w:p w:rsidR="00704482" w:rsidRPr="005A0CAB" w:rsidRDefault="00704482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4482" w:rsidRPr="005A0CAB" w:rsidRDefault="00704482" w:rsidP="00EB52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  <w:r w:rsidR="00EB5261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5A0CAB" w:rsidRDefault="00704482" w:rsidP="0031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5172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04482" w:rsidRPr="005A0CAB" w:rsidRDefault="00EB5261" w:rsidP="00EB52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1764</w:t>
            </w:r>
            <w:r w:rsidR="0070448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18" w:type="dxa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70A0" w:rsidRDefault="00E270A0" w:rsidP="00E270A0">
      <w:pPr>
        <w:pStyle w:val="a7"/>
        <w:spacing w:before="0" w:beforeAutospacing="0" w:after="0"/>
        <w:jc w:val="both"/>
      </w:pPr>
    </w:p>
    <w:p w:rsidR="00E270A0" w:rsidRDefault="00FD20F7" w:rsidP="00A40739">
      <w:pPr>
        <w:pStyle w:val="a7"/>
        <w:spacing w:before="0" w:beforeAutospacing="0" w:after="0"/>
        <w:ind w:left="-851"/>
        <w:jc w:val="both"/>
        <w:rPr>
          <w:color w:val="000000"/>
        </w:rPr>
      </w:pPr>
      <w:r>
        <w:t>С</w:t>
      </w:r>
      <w:r w:rsidR="00EF2372" w:rsidRPr="00EF2372">
        <w:t>ре</w:t>
      </w:r>
      <w:r w:rsidR="00A75779">
        <w:t>дства носят прогнозный характер</w:t>
      </w:r>
      <w:proofErr w:type="gramStart"/>
      <w:r w:rsidR="00A75779">
        <w:t>.».</w:t>
      </w:r>
      <w:proofErr w:type="gramEnd"/>
    </w:p>
    <w:p w:rsidR="00EF2372" w:rsidRPr="00EF2372" w:rsidRDefault="00EF2372" w:rsidP="00EF2372">
      <w:pPr>
        <w:tabs>
          <w:tab w:val="left" w:pos="0"/>
        </w:tabs>
        <w:rPr>
          <w:rFonts w:ascii="Times New Roman" w:hAnsi="Times New Roman" w:cs="Times New Roman"/>
        </w:rPr>
      </w:pPr>
    </w:p>
    <w:p w:rsidR="00EF2372" w:rsidRPr="00EF2372" w:rsidRDefault="00EF2372" w:rsidP="00EF2372">
      <w:pPr>
        <w:rPr>
          <w:rFonts w:ascii="Times New Roman" w:hAnsi="Times New Roman" w:cs="Times New Roman"/>
        </w:rPr>
      </w:pPr>
    </w:p>
    <w:p w:rsidR="00EF2372" w:rsidRPr="00EF2372" w:rsidRDefault="00EF2372" w:rsidP="00A40739">
      <w:pPr>
        <w:spacing w:after="0"/>
        <w:ind w:left="-851"/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 xml:space="preserve">Управляющий делами – руководитель аппарата </w:t>
      </w:r>
    </w:p>
    <w:p w:rsidR="00EF2372" w:rsidRPr="00EF2372" w:rsidRDefault="00EF2372" w:rsidP="00A40739">
      <w:pPr>
        <w:spacing w:after="0"/>
        <w:ind w:left="-851"/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 xml:space="preserve">Администрации Куртамышского района                                               </w:t>
      </w:r>
      <w:r w:rsidR="00A40739">
        <w:rPr>
          <w:rFonts w:ascii="Times New Roman" w:hAnsi="Times New Roman" w:cs="Times New Roman"/>
        </w:rPr>
        <w:t xml:space="preserve">               </w:t>
      </w:r>
      <w:r w:rsidRPr="00EF2372">
        <w:rPr>
          <w:rFonts w:ascii="Times New Roman" w:hAnsi="Times New Roman" w:cs="Times New Roman"/>
        </w:rPr>
        <w:t xml:space="preserve">      </w:t>
      </w:r>
      <w:r w:rsidR="00E270A0">
        <w:rPr>
          <w:rFonts w:ascii="Times New Roman" w:hAnsi="Times New Roman" w:cs="Times New Roman"/>
        </w:rPr>
        <w:t xml:space="preserve">          </w:t>
      </w:r>
      <w:r w:rsidRPr="00EF2372">
        <w:rPr>
          <w:rFonts w:ascii="Times New Roman" w:hAnsi="Times New Roman" w:cs="Times New Roman"/>
        </w:rPr>
        <w:t xml:space="preserve">        Т. В. Большакова</w:t>
      </w:r>
    </w:p>
    <w:p w:rsidR="00EF2372" w:rsidRPr="00EF2372" w:rsidRDefault="00EF2372" w:rsidP="00814EAF">
      <w:pPr>
        <w:tabs>
          <w:tab w:val="left" w:pos="1373"/>
        </w:tabs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ab/>
      </w:r>
    </w:p>
    <w:p w:rsidR="009B7CAE" w:rsidRDefault="009B7CAE" w:rsidP="009B7CAE">
      <w:pPr>
        <w:spacing w:after="0"/>
        <w:rPr>
          <w:rFonts w:ascii="Times New Roman" w:hAnsi="Times New Roman" w:cs="Times New Roman"/>
          <w:sz w:val="16"/>
        </w:rPr>
      </w:pPr>
    </w:p>
    <w:p w:rsidR="00E270A0" w:rsidRDefault="00E270A0" w:rsidP="009B7CAE">
      <w:pPr>
        <w:spacing w:after="0"/>
        <w:rPr>
          <w:rFonts w:ascii="Times New Roman" w:hAnsi="Times New Roman" w:cs="Times New Roman"/>
          <w:sz w:val="16"/>
        </w:rPr>
      </w:pPr>
    </w:p>
    <w:p w:rsidR="00E270A0" w:rsidRDefault="00E270A0" w:rsidP="009B7CAE">
      <w:pPr>
        <w:spacing w:after="0"/>
        <w:rPr>
          <w:rFonts w:ascii="Times New Roman" w:hAnsi="Times New Roman" w:cs="Times New Roman"/>
          <w:sz w:val="16"/>
        </w:rPr>
      </w:pPr>
    </w:p>
    <w:p w:rsidR="00E270A0" w:rsidRDefault="00E270A0" w:rsidP="009B7CAE">
      <w:pPr>
        <w:spacing w:after="0"/>
        <w:rPr>
          <w:rFonts w:ascii="Times New Roman" w:hAnsi="Times New Roman" w:cs="Times New Roman"/>
          <w:sz w:val="16"/>
        </w:rPr>
      </w:pPr>
    </w:p>
    <w:p w:rsidR="00E270A0" w:rsidRDefault="00E270A0" w:rsidP="009B7CAE">
      <w:pPr>
        <w:spacing w:after="0"/>
        <w:rPr>
          <w:rFonts w:ascii="Times New Roman" w:hAnsi="Times New Roman" w:cs="Times New Roman"/>
          <w:sz w:val="16"/>
        </w:rPr>
      </w:pPr>
    </w:p>
    <w:p w:rsidR="00E270A0" w:rsidRDefault="00E270A0" w:rsidP="009B7CAE">
      <w:pPr>
        <w:spacing w:after="0"/>
        <w:rPr>
          <w:rFonts w:ascii="Times New Roman" w:hAnsi="Times New Roman" w:cs="Times New Roman"/>
          <w:sz w:val="16"/>
        </w:rPr>
      </w:pPr>
    </w:p>
    <w:p w:rsidR="005A0CAB" w:rsidRDefault="005A0CAB" w:rsidP="009B7CAE">
      <w:pPr>
        <w:spacing w:after="0"/>
        <w:rPr>
          <w:rFonts w:ascii="Times New Roman" w:hAnsi="Times New Roman" w:cs="Times New Roman"/>
          <w:sz w:val="16"/>
        </w:rPr>
      </w:pPr>
    </w:p>
    <w:p w:rsidR="005A0CAB" w:rsidRDefault="005A0CAB" w:rsidP="009B7CAE">
      <w:pPr>
        <w:spacing w:after="0"/>
        <w:rPr>
          <w:rFonts w:ascii="Times New Roman" w:hAnsi="Times New Roman" w:cs="Times New Roman"/>
          <w:sz w:val="16"/>
        </w:rPr>
      </w:pPr>
    </w:p>
    <w:p w:rsidR="009B7CAE" w:rsidRDefault="009B7CAE" w:rsidP="009B7CAE">
      <w:pPr>
        <w:spacing w:after="0"/>
        <w:rPr>
          <w:rFonts w:ascii="Times New Roman" w:hAnsi="Times New Roman" w:cs="Times New Roman"/>
          <w:sz w:val="16"/>
        </w:rPr>
      </w:pPr>
    </w:p>
    <w:p w:rsidR="00312ECB" w:rsidRDefault="00312ECB" w:rsidP="009B7CAE">
      <w:pPr>
        <w:spacing w:after="0"/>
        <w:rPr>
          <w:rFonts w:ascii="Times New Roman" w:hAnsi="Times New Roman" w:cs="Times New Roman"/>
          <w:sz w:val="16"/>
        </w:rPr>
      </w:pPr>
    </w:p>
    <w:p w:rsidR="00312ECB" w:rsidRDefault="00312ECB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653630" w:rsidRDefault="00653630" w:rsidP="009B7CAE">
      <w:pPr>
        <w:spacing w:after="0"/>
        <w:rPr>
          <w:rFonts w:ascii="Times New Roman" w:hAnsi="Times New Roman" w:cs="Times New Roman"/>
          <w:sz w:val="16"/>
        </w:rPr>
      </w:pPr>
    </w:p>
    <w:p w:rsidR="00312ECB" w:rsidRDefault="00312ECB" w:rsidP="009B7CAE">
      <w:pPr>
        <w:spacing w:after="0"/>
        <w:rPr>
          <w:rFonts w:ascii="Times New Roman" w:hAnsi="Times New Roman" w:cs="Times New Roman"/>
          <w:sz w:val="16"/>
        </w:rPr>
      </w:pPr>
    </w:p>
    <w:p w:rsidR="00312ECB" w:rsidRDefault="00312ECB" w:rsidP="009B7CAE">
      <w:pPr>
        <w:spacing w:after="0"/>
        <w:rPr>
          <w:rFonts w:ascii="Times New Roman" w:hAnsi="Times New Roman" w:cs="Times New Roman"/>
          <w:sz w:val="16"/>
        </w:rPr>
      </w:pPr>
    </w:p>
    <w:sectPr w:rsidR="00312ECB" w:rsidSect="00653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B4F"/>
    <w:multiLevelType w:val="hybridMultilevel"/>
    <w:tmpl w:val="14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3CE"/>
    <w:multiLevelType w:val="hybridMultilevel"/>
    <w:tmpl w:val="FDFC6D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DA16920"/>
    <w:multiLevelType w:val="hybridMultilevel"/>
    <w:tmpl w:val="ACFE218A"/>
    <w:lvl w:ilvl="0" w:tplc="848C6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411B"/>
    <w:multiLevelType w:val="hybridMultilevel"/>
    <w:tmpl w:val="CAA2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372"/>
    <w:rsid w:val="00044D30"/>
    <w:rsid w:val="00092D48"/>
    <w:rsid w:val="000B6E96"/>
    <w:rsid w:val="001A5A9C"/>
    <w:rsid w:val="001C4ED8"/>
    <w:rsid w:val="00266572"/>
    <w:rsid w:val="002C7B5F"/>
    <w:rsid w:val="00312ECB"/>
    <w:rsid w:val="003430BD"/>
    <w:rsid w:val="00366913"/>
    <w:rsid w:val="00377A66"/>
    <w:rsid w:val="003A3090"/>
    <w:rsid w:val="003B39D9"/>
    <w:rsid w:val="003F4F94"/>
    <w:rsid w:val="004575F3"/>
    <w:rsid w:val="00477FDA"/>
    <w:rsid w:val="0049397E"/>
    <w:rsid w:val="004945AB"/>
    <w:rsid w:val="005260D6"/>
    <w:rsid w:val="005639C3"/>
    <w:rsid w:val="00570E77"/>
    <w:rsid w:val="005A0CAB"/>
    <w:rsid w:val="005C0383"/>
    <w:rsid w:val="005F0225"/>
    <w:rsid w:val="005F0908"/>
    <w:rsid w:val="005F3073"/>
    <w:rsid w:val="005F711D"/>
    <w:rsid w:val="00611DA6"/>
    <w:rsid w:val="006234C3"/>
    <w:rsid w:val="00653630"/>
    <w:rsid w:val="00684788"/>
    <w:rsid w:val="006C59FF"/>
    <w:rsid w:val="006F23D2"/>
    <w:rsid w:val="006F3279"/>
    <w:rsid w:val="0070109D"/>
    <w:rsid w:val="00704482"/>
    <w:rsid w:val="00721248"/>
    <w:rsid w:val="00727DCE"/>
    <w:rsid w:val="00741ADA"/>
    <w:rsid w:val="00785A62"/>
    <w:rsid w:val="007A68EC"/>
    <w:rsid w:val="007C1A7F"/>
    <w:rsid w:val="007C535F"/>
    <w:rsid w:val="00814EAF"/>
    <w:rsid w:val="0085287D"/>
    <w:rsid w:val="00882C9E"/>
    <w:rsid w:val="008B75FF"/>
    <w:rsid w:val="008C2740"/>
    <w:rsid w:val="00955E86"/>
    <w:rsid w:val="009B364D"/>
    <w:rsid w:val="009B7CAE"/>
    <w:rsid w:val="009E51F1"/>
    <w:rsid w:val="00A40739"/>
    <w:rsid w:val="00A4558F"/>
    <w:rsid w:val="00A63545"/>
    <w:rsid w:val="00A75779"/>
    <w:rsid w:val="00AA167B"/>
    <w:rsid w:val="00AC6051"/>
    <w:rsid w:val="00B34E26"/>
    <w:rsid w:val="00B50216"/>
    <w:rsid w:val="00B73AF5"/>
    <w:rsid w:val="00B93BF8"/>
    <w:rsid w:val="00BA47C7"/>
    <w:rsid w:val="00BC6597"/>
    <w:rsid w:val="00BE36C0"/>
    <w:rsid w:val="00C7253B"/>
    <w:rsid w:val="00D2499E"/>
    <w:rsid w:val="00D41782"/>
    <w:rsid w:val="00D55D81"/>
    <w:rsid w:val="00D641EC"/>
    <w:rsid w:val="00D64BDB"/>
    <w:rsid w:val="00DA0B8F"/>
    <w:rsid w:val="00DB1259"/>
    <w:rsid w:val="00DE6A2B"/>
    <w:rsid w:val="00E270A0"/>
    <w:rsid w:val="00E71417"/>
    <w:rsid w:val="00E82FBB"/>
    <w:rsid w:val="00EB5261"/>
    <w:rsid w:val="00EF2372"/>
    <w:rsid w:val="00EF532E"/>
    <w:rsid w:val="00F26C18"/>
    <w:rsid w:val="00F569C4"/>
    <w:rsid w:val="00F7714E"/>
    <w:rsid w:val="00F86FE3"/>
    <w:rsid w:val="00FB18B5"/>
    <w:rsid w:val="00FD20F7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9"/>
  </w:style>
  <w:style w:type="paragraph" w:styleId="6">
    <w:name w:val="heading 6"/>
    <w:basedOn w:val="a"/>
    <w:next w:val="a"/>
    <w:link w:val="60"/>
    <w:qFormat/>
    <w:rsid w:val="00EF237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2372"/>
    <w:rPr>
      <w:rFonts w:ascii="Times New Roman" w:eastAsia="Arial Unicode MS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EF23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4">
    <w:name w:val="Основной текст Знак"/>
    <w:basedOn w:val="a0"/>
    <w:link w:val="a3"/>
    <w:rsid w:val="00EF2372"/>
    <w:rPr>
      <w:rFonts w:ascii="Times New Roman" w:eastAsia="Times New Roman" w:hAnsi="Times New Roman" w:cs="Times New Roman"/>
      <w:b/>
      <w:bCs/>
      <w:sz w:val="24"/>
    </w:rPr>
  </w:style>
  <w:style w:type="paragraph" w:styleId="a5">
    <w:name w:val="Body Text Indent"/>
    <w:basedOn w:val="a"/>
    <w:link w:val="a6"/>
    <w:rsid w:val="00EF23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F237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F23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55E86"/>
    <w:pPr>
      <w:ind w:left="720"/>
      <w:contextualSpacing/>
    </w:pPr>
  </w:style>
  <w:style w:type="table" w:styleId="a9">
    <w:name w:val="Table Grid"/>
    <w:basedOn w:val="a1"/>
    <w:uiPriority w:val="59"/>
    <w:rsid w:val="00FB1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2015-11-09T05:38:00Z</cp:lastPrinted>
  <dcterms:created xsi:type="dcterms:W3CDTF">2015-11-09T05:56:00Z</dcterms:created>
  <dcterms:modified xsi:type="dcterms:W3CDTF">2015-11-23T05:02:00Z</dcterms:modified>
</cp:coreProperties>
</file>