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B18" w:rsidRPr="00E21B18" w:rsidRDefault="00E21B18" w:rsidP="00E21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E21B18" w:rsidRPr="00E21B18" w:rsidRDefault="00E21B18" w:rsidP="00E2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НИЖНЕВСКИЙ  СЕЛЬСОВЕТ</w:t>
      </w: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B18" w:rsidRPr="00E21B18" w:rsidRDefault="00E21B18" w:rsidP="00E21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НИЖНЕВСКАЯ  СЕЛЬСКАЯ ДУМА</w:t>
      </w: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5 февраля 2015 года   № 05    </w:t>
      </w:r>
    </w:p>
    <w:p w:rsidR="00E21B18" w:rsidRPr="00E21B18" w:rsidRDefault="00E21B18" w:rsidP="00E21B18">
      <w:pPr>
        <w:spacing w:after="0" w:line="240" w:lineRule="auto"/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</w:pPr>
      <w:r w:rsidRPr="00E21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Нижнее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>О  ПОРЯДКЕ ОПЛАТЫ ТРУДА МУНИЦИПАЛЬНЫХ СЛУЖАЩИХ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НИЖНЕВСКОГО  СЕЛЬСОВЕТА                             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положе-ний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муниципальной службы в Курганской области» в целях установления размера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должностно-го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оклада муниципальных служащих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Нижневского сельсовета, а также размера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ежемесячных</w:t>
      </w:r>
      <w:proofErr w:type="gramEnd"/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и иных дополнительных выплат и порядка их осуществления,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Нижневская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сельская Дума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b/>
          <w:kern w:val="3"/>
          <w:sz w:val="24"/>
          <w:szCs w:val="24"/>
          <w:lang w:eastAsia="zh-CN"/>
        </w:rPr>
        <w:t>РЕШИЛА:</w:t>
      </w:r>
    </w:p>
    <w:p w:rsidR="00E21B18" w:rsidRPr="00E21B18" w:rsidRDefault="00E21B18" w:rsidP="00E21B18">
      <w:pPr>
        <w:numPr>
          <w:ilvl w:val="2"/>
          <w:numId w:val="1"/>
        </w:num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Утвердить Порядок оплаты труда муниципальных служащих Нижневского сельсовета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согласно приложению к настоящему    решению.</w:t>
      </w:r>
    </w:p>
    <w:p w:rsidR="00E21B18" w:rsidRPr="00E21B18" w:rsidRDefault="00E21B18" w:rsidP="00E21B18">
      <w:pPr>
        <w:numPr>
          <w:ilvl w:val="2"/>
          <w:numId w:val="1"/>
        </w:numPr>
        <w:tabs>
          <w:tab w:val="left" w:pos="1064"/>
        </w:tabs>
        <w:suppressAutoHyphens/>
        <w:autoSpaceDE w:val="0"/>
        <w:autoSpaceDN w:val="0"/>
        <w:spacing w:after="0" w:line="240" w:lineRule="auto"/>
        <w:ind w:right="185"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Признать утратившими  силу решения Нижневской сельской Думы: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left="142" w:right="185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1)от 20 декабря 2011 года № 36 «Об оплате труда муниципальных служащих Нижневского сельсовета; 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left="142" w:right="185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2) от 28 декабря 2011 года № 40 «О регулировании отдельных положений муниципальной службы в органах местного самоуправления Нижневского сельсовета»;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left="142" w:right="185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3) от 28 декабря 2011 года № 41 «Об утверждении схемы должностных окладов муниципальных служащих Нижневского сельсовета»;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left="142" w:right="185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4) от 25 декабря 2013 года № 40 «О внесении изменений в решение Нижневской сельской Думы от 28 декабря 2011 года № 40 «О регулировании отдельных положений муниципальной службы в органах местного самоуправления Нижневского сельсовета»;</w:t>
      </w:r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left="142" w:right="185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5) от 30 января 2015 года № 02 «О внесении изменений в решение Нижневской сельской Думы от 28 декабря 2011 года № 41 «Об утверждении схемы должностных окладов муниципальных служащих Нижневского сельсовета».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        3.Обнародовать настоящее решение на досках объявлений в Администрации Нижневского сельсовета в селе Нижнее, деревнях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Кочарино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Малетино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, Коновалова,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Перевалово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, Губанова и разместить на официальном сайте Администрации Куртамышского района (по согласованию).</w:t>
      </w:r>
    </w:p>
    <w:p w:rsidR="00E21B18" w:rsidRPr="00E21B18" w:rsidRDefault="00E21B18" w:rsidP="00E21B18">
      <w:pPr>
        <w:tabs>
          <w:tab w:val="left" w:pos="106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4.Настоящее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решение</w:t>
      </w: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вступает в силу с момента настоящего опубликования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.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>5.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выполнением настоящего решения возложить на председателя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Нижнев-ской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сельской Думы 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Тельминову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И.А.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Председатель Нижневской сельской Думы                                        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И.А.Тельминова</w:t>
      </w:r>
      <w:proofErr w:type="spellEnd"/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Глава Нижневского сельсовета                                                             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Ю.М.Хомутов</w:t>
      </w:r>
      <w:proofErr w:type="spellEnd"/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ind w:left="453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Приложение к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решению Нижневской сельской Думы от  26 февраля  20 15 года № 05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ind w:left="4535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«О  порядке оплаты труда муниципальных служащих Нижневского сельсовета»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ind w:left="5723" w:right="173"/>
        <w:jc w:val="center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ПОРЯДОК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>оплаты труда муниципальных служащих</w:t>
      </w:r>
    </w:p>
    <w:p w:rsidR="00E21B18" w:rsidRPr="00E21B18" w:rsidRDefault="00E21B18" w:rsidP="00E21B1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>Нижневского сельсовета</w:t>
      </w:r>
    </w:p>
    <w:p w:rsidR="00E21B18" w:rsidRPr="00E21B18" w:rsidRDefault="00E21B18" w:rsidP="00E21B18">
      <w:p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E21B18" w:rsidRPr="00E21B18" w:rsidRDefault="00E21B18" w:rsidP="00E21B18">
      <w:p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E21B18" w:rsidRPr="00E21B18" w:rsidRDefault="00E21B18" w:rsidP="00E21B18">
      <w:pPr>
        <w:widowControl w:val="0"/>
        <w:numPr>
          <w:ilvl w:val="2"/>
          <w:numId w:val="2"/>
        </w:num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Настоящий Порядок оплаты труда муниципальных служащих Нижневского сельсовета (далее - Порядок) разработан в </w:t>
      </w:r>
      <w:proofErr w:type="spellStart"/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Нижневском</w:t>
      </w:r>
      <w:proofErr w:type="spellEnd"/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сельсовете в соответствии со статьей 22Федерального закона от 2 марта 2007 года № 25-ФЗ «О муниципальной службе в Российской Федерации», статьей 4 Закона Курганской области от 30 мая 2007 года № 251 «О регулировании отдельных положений муниципальной службы в Курганской области» и устанавливает размеры должностных окладов муниципальных служащих Нижневского</w:t>
      </w:r>
      <w:proofErr w:type="gramEnd"/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 сельсовета</w:t>
      </w:r>
      <w:r w:rsidRPr="00E21B1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 xml:space="preserve">а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также размер ежемесячных и иных  дополнительных выплат и порядок их осуществления.</w:t>
      </w:r>
    </w:p>
    <w:p w:rsidR="00E21B18" w:rsidRPr="00E21B18" w:rsidRDefault="00E21B18" w:rsidP="00E21B18">
      <w:pPr>
        <w:widowControl w:val="0"/>
        <w:numPr>
          <w:ilvl w:val="2"/>
          <w:numId w:val="3"/>
        </w:num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Оплата труда муниципального служащего Нижневского сельсовета                                                                             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(далее — муниципальный служащий)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  <w:t>Законом Курганской области от 30 мая 2007 года № 251 «О регулировании отдельных положений муниципальной службы в Курганской области»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.</w:t>
      </w:r>
      <w:proofErr w:type="gramEnd"/>
    </w:p>
    <w:p w:rsidR="00E21B18" w:rsidRPr="00E21B18" w:rsidRDefault="00E21B18" w:rsidP="00E21B18">
      <w:pPr>
        <w:widowControl w:val="0"/>
        <w:numPr>
          <w:ilvl w:val="2"/>
          <w:numId w:val="3"/>
        </w:numPr>
        <w:tabs>
          <w:tab w:val="left" w:pos="1064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MT" w:hAnsi="Times New Roman" w:cs="Times New Roman"/>
          <w:kern w:val="3"/>
          <w:sz w:val="24"/>
          <w:szCs w:val="24"/>
          <w:lang w:eastAsia="zh-CN" w:bidi="hi-I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Минимальный размер должностного оклада устанавливается в процентном отношении к должностному окладу Главы  Нижневского сельсовета                                                                     </w:t>
      </w:r>
    </w:p>
    <w:p w:rsidR="00E21B18" w:rsidRPr="00E21B18" w:rsidRDefault="00E21B18" w:rsidP="00E21B18">
      <w:pPr>
        <w:numPr>
          <w:ilvl w:val="2"/>
          <w:numId w:val="4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 ежемесячным и иным дополнительным выплатам, входящим в состав денежного содержания муниципального служащего, относятся:</w:t>
      </w:r>
    </w:p>
    <w:p w:rsidR="00E21B18" w:rsidRPr="00E21B18" w:rsidRDefault="00E21B18" w:rsidP="00E21B18">
      <w:pPr>
        <w:numPr>
          <w:ilvl w:val="2"/>
          <w:numId w:val="5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выслугу лет на муниципальной службе;</w:t>
      </w:r>
    </w:p>
    <w:p w:rsidR="00E21B18" w:rsidRPr="00E21B18" w:rsidRDefault="00E21B18" w:rsidP="00E21B18">
      <w:pPr>
        <w:numPr>
          <w:ilvl w:val="2"/>
          <w:numId w:val="5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особые условия муниципальной службы;</w:t>
      </w:r>
    </w:p>
    <w:p w:rsidR="00E21B18" w:rsidRPr="00E21B18" w:rsidRDefault="00E21B18" w:rsidP="00E21B18">
      <w:pPr>
        <w:numPr>
          <w:ilvl w:val="2"/>
          <w:numId w:val="5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21B18" w:rsidRPr="00E21B18" w:rsidRDefault="00E21B18" w:rsidP="00E21B18">
      <w:pPr>
        <w:numPr>
          <w:ilvl w:val="2"/>
          <w:numId w:val="5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классный чин муниципальных служащих в Курганской области;</w:t>
      </w:r>
    </w:p>
    <w:p w:rsidR="00E21B18" w:rsidRPr="00E21B18" w:rsidRDefault="00E21B18" w:rsidP="00E21B18">
      <w:pPr>
        <w:numPr>
          <w:ilvl w:val="2"/>
          <w:numId w:val="5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5. Ежемесячная надбавка к должностному окладу за выслугу лет на муниципальной службе определяется Законом Курганской области от 30 мая 2007 года № 251 «О регулировании отдельных положений муниципальной службы в Курганской области»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в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процентом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отношении к должностному окладу муниципального служащего в следующих размерах:</w:t>
      </w:r>
    </w:p>
    <w:p w:rsidR="00E21B18" w:rsidRPr="00E21B18" w:rsidRDefault="00E21B18" w:rsidP="00E21B18">
      <w:pPr>
        <w:numPr>
          <w:ilvl w:val="2"/>
          <w:numId w:val="6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  <w:lastRenderedPageBreak/>
        <w:t>при стаже муниципальной службы от 1 года до 5 лет - 10 процентов должностного оклада;</w:t>
      </w:r>
    </w:p>
    <w:p w:rsidR="00E21B18" w:rsidRPr="00E21B18" w:rsidRDefault="00E21B18" w:rsidP="00E21B18">
      <w:pPr>
        <w:numPr>
          <w:ilvl w:val="2"/>
          <w:numId w:val="6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  <w:t>при стаже муниципальной службы от 5 лет до 10 лет - 15 процентов должностного оклада;</w:t>
      </w:r>
    </w:p>
    <w:p w:rsidR="00E21B18" w:rsidRPr="00E21B18" w:rsidRDefault="00E21B18" w:rsidP="00E21B18">
      <w:pPr>
        <w:numPr>
          <w:ilvl w:val="2"/>
          <w:numId w:val="6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  <w:t>при стаже муниципальной службы от 10 лет до 15 лет - 20 процентов должностного оклада;</w:t>
      </w:r>
    </w:p>
    <w:p w:rsidR="00E21B18" w:rsidRPr="00E21B18" w:rsidRDefault="00E21B18" w:rsidP="00E21B18">
      <w:pPr>
        <w:numPr>
          <w:ilvl w:val="2"/>
          <w:numId w:val="6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ourier New" w:hAnsi="Times New Roman" w:cs="Times New Roman"/>
          <w:kern w:val="3"/>
          <w:sz w:val="24"/>
          <w:szCs w:val="24"/>
          <w:lang w:eastAsia="zh-CN"/>
        </w:rPr>
        <w:t>при стаже муниципальной службы свыше 15 лет - 30 процентов должностного оклада.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выслугу лет на муниципальной службе выплачивается ежемесячно со дня возникновения права на нее на основании правового акта представителя нанимателя (работодателя).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Размер ежемесячной надбавки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 должностному окладу за выслугу лет на муниципальной службе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 подлежит изменению со дня достижения муниципальным служащим полных пяти, десяти и пятнадцати лет стажа муниципальной службы соответственно.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6.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особые условия муниципальной службы устанавливается представителем нанимателя (работодателем) при назначении гражданина Российской Федерации, 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на должность муниципальной службы или при переводе муниципального служащего на другую должность муниципальной службы с учетом сложности или напряженности труда, неблагоприятных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условий,  специального режима работы в процентном отношении к должностному окладу.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В случае если муниципальный служащий входит в состав структурного подразделения органа местного самоуправления  Нижневского сельсовета мотивированное предложение о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раз-мере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ежемесячной надбавки к должностному окладу за особые условия муниципальной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служ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-бы представителю нанимателя (работодателю) вносит непосредственный руководитель </w:t>
      </w:r>
      <w:proofErr w:type="spell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муници-пального</w:t>
      </w:r>
      <w:proofErr w:type="spell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служащего.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E21B18" w:rsidRPr="00E21B18" w:rsidRDefault="00E21B18" w:rsidP="00E21B18">
      <w:pPr>
        <w:numPr>
          <w:ilvl w:val="2"/>
          <w:numId w:val="7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профессиональный уровень исполнения муниципальным служащим должностных обязанностей;</w:t>
      </w:r>
    </w:p>
    <w:p w:rsidR="00E21B18" w:rsidRPr="00E21B18" w:rsidRDefault="00E21B18" w:rsidP="00E21B18">
      <w:pPr>
        <w:numPr>
          <w:ilvl w:val="2"/>
          <w:numId w:val="7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сложность и срочность выполняемой работы, знание и правильное применение соответствующих нормативных правовых актов;</w:t>
      </w:r>
    </w:p>
    <w:p w:rsidR="00E21B18" w:rsidRPr="00E21B18" w:rsidRDefault="00E21B18" w:rsidP="00E21B18">
      <w:pPr>
        <w:numPr>
          <w:ilvl w:val="2"/>
          <w:numId w:val="7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компетентность при выполнении наиболее важных, сложных и ответственных заданий и поручений;</w:t>
      </w:r>
    </w:p>
    <w:p w:rsidR="00E21B18" w:rsidRPr="00E21B18" w:rsidRDefault="00E21B18" w:rsidP="00E21B18">
      <w:pPr>
        <w:numPr>
          <w:ilvl w:val="2"/>
          <w:numId w:val="7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Предельный размер ежемесячной надбавки к должностному окладу за особые условия муниципальной службы не может превышать 20 процентов должностного оклада.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Размер ежемесячной надбавки к должностному окладу за особые условия муниципальной службы может быть изменен по решению представителем нанимателя (работодателя), принятому на основании мотивированного представления непосредственного руководителя муниципального служащего, в следующих случаях:</w:t>
      </w:r>
    </w:p>
    <w:p w:rsidR="00E21B18" w:rsidRPr="00E21B18" w:rsidRDefault="00E21B18" w:rsidP="00E21B18">
      <w:pPr>
        <w:numPr>
          <w:ilvl w:val="2"/>
          <w:numId w:val="8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 изменении степени сложности или напряженности труда муниципального служащего;</w:t>
      </w:r>
    </w:p>
    <w:p w:rsidR="00E21B18" w:rsidRPr="00E21B18" w:rsidRDefault="00E21B18" w:rsidP="00E21B18">
      <w:pPr>
        <w:numPr>
          <w:ilvl w:val="2"/>
          <w:numId w:val="8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при изменении иных условий труда муниципального служащего с учетом критериев, указанных в абзаце третьем пункта 6 настоящего Порядка.</w:t>
      </w:r>
    </w:p>
    <w:p w:rsidR="00E21B18" w:rsidRPr="00E21B18" w:rsidRDefault="00E21B18" w:rsidP="00E21B18">
      <w:pPr>
        <w:numPr>
          <w:ilvl w:val="2"/>
          <w:numId w:val="9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порядке допу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ск к св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едениям, составляющим государственную тайну, в порядке и размерах, определяемых действующим законодательством о государственной тайне.</w:t>
      </w:r>
    </w:p>
    <w:p w:rsidR="00E21B18" w:rsidRPr="00E21B18" w:rsidRDefault="00E21B18" w:rsidP="00E21B18">
      <w:pPr>
        <w:numPr>
          <w:ilvl w:val="2"/>
          <w:numId w:val="9"/>
        </w:num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Размер ежемесячной надбавки к должностному окладу за классный чин муниципальных служащих в Курганской области определяется Законом Курганской области от 30 мая 2007 года № 251 «О регулировании отдельных положений муниципальной службы в Курганской области».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Выплата ежемесячной надбавки к должностному окладу за классный чин муниципальных служащих в Курганской области производится на основании правового акта представителя нанимателя (работодателя) со дня присвоения муниципальному служащему классного чина муниципальных служащих в Курганской области.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9.Выплата премии по итогам работы за месяц производится ежемесячно в размере 25 % должностного оклада муниципального служащего одновременно с выплатой других </w:t>
      </w:r>
      <w:proofErr w:type="gramStart"/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составляю-</w:t>
      </w:r>
      <w:proofErr w:type="spellStart"/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proofErr w:type="gramEnd"/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денежного содержания муниципального служащего за текущий месяц</w:t>
      </w:r>
      <w:r w:rsidRPr="00E21B1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10.Муниципальному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11.Размер премии по итогам работы за месяц муниципального служащего может быть снижен либо муниципальный служащий может быть лишен премии по итогам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  <w:proofErr w:type="gramEnd"/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 12. Единовременное денежное вознаграждение муниципальному служащему по итогам работы за календарный год, за исполнение служебных заданий особой важности или сложности выплачивается в процентах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  13. Муниципальным служащим, не имеющим дисциплинарных взысканий, по итогам работы за календарный год единовременно выплачивается денежное вознаграждение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пропорционально отработанному ими времени</w:t>
      </w: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Время нахождения муниципального служащего в ежегодном оплачиваемом отпуске включается в расчетный период для начисления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единовременного денежного вознаграждения по итогам работы за календарный год</w:t>
      </w: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Выплата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единовременного денежного вознаграждения по итогам работы за календарный год</w:t>
      </w: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муниципальным служащим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</w:t>
      </w:r>
      <w:r w:rsidRPr="00E21B1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производится не позднее двухмесячного срока после окончания календарного года.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14.Муниципальным служащим при увольнении с муниципальной службы (за исключением муниципальных служащих, уволенных с муниципальной службы по основаниям, установленным пунктами 3, 5 - 7, 9 - 11 части первой статьи 81 Трудового кодекса Российской Федерации) до истечения календарного года, не имеющим на момент увольнения с муниципальной службы дисциплинарного взыскания, выплата единовременного денежного вознаграждения по итогам работы за календарный год производится за фактически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отработанное время.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15. За исполнение служебных заданий особой важности или сложности муниципальному служащему единовременно один раз в год выплачивается денежное вознаграждение по решению представителя нанимателя (работодателя), принятому на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>основании мотивированного представления непосредственного руководителя муниципального служащего.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Единовременное денежное вознаграждение за исполнение служебных заданий особой важности или сложности выплачивается в целях обеспечения материальной заинтересованности муниципальных служащих в своевременном и качественном выполнении своих служебных обязанностей, повышении ответственности за порученное направление деятельности в области муниципального управления.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Размер единовременного денежного вознаграждения за исполнение служебных заданий особой важности или сложности устанавливается правовым актом представителя нанимателя (работодателя) в отношении муниципального служащего в пределах средств, предусмотренных фондом оплаты труда муниципальных служащих Нижневского сельсовета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>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16.Муниципальным служащим выплачивается материальная помощь за счет средств фонда оплаты труда муниципальных служащих Нижневского сельсовета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 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в размере не более двух должностных окладов в год.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Порядок выплаты материальной помощи определяется соответствующим положением, утверждаемым представителем нанимателя (работодателем).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17. Муниципальным служащим производятся другие выплаты, предусмотренные федеральным законодательством.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 18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Д</w:t>
      </w:r>
      <w:proofErr w:type="gramEnd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ля обеспечения своевременной  и полной выплаты муниципальным служащим денежного содержания ежегодно формируется фонд оплаты труда муниципальных служащих  Нижневского сельсовета.</w:t>
      </w: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 19.Формирование фонда оплаты труда муниципальных служащих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 Нижневского сельсовета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осуществляется в следующем размере:</w:t>
      </w:r>
    </w:p>
    <w:p w:rsidR="00E21B18" w:rsidRPr="00E21B18" w:rsidRDefault="00E21B18" w:rsidP="00E21B18">
      <w:pPr>
        <w:numPr>
          <w:ilvl w:val="1"/>
          <w:numId w:val="10"/>
        </w:numPr>
        <w:tabs>
          <w:tab w:val="left" w:pos="873"/>
        </w:tabs>
        <w:suppressAutoHyphens/>
        <w:autoSpaceDE w:val="0"/>
        <w:autoSpaceDN w:val="0"/>
        <w:spacing w:after="0" w:line="240" w:lineRule="auto"/>
        <w:ind w:firstLine="764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должностной оклад - в размере двенадцати должностных окладов;</w:t>
      </w:r>
    </w:p>
    <w:p w:rsidR="00E21B18" w:rsidRPr="00E21B18" w:rsidRDefault="00E21B18" w:rsidP="00E21B18">
      <w:pPr>
        <w:numPr>
          <w:ilvl w:val="1"/>
          <w:numId w:val="10"/>
        </w:numPr>
        <w:tabs>
          <w:tab w:val="left" w:pos="873"/>
        </w:tabs>
        <w:suppressAutoHyphens/>
        <w:autoSpaceDE w:val="0"/>
        <w:autoSpaceDN w:val="0"/>
        <w:spacing w:after="0" w:line="240" w:lineRule="auto"/>
        <w:ind w:firstLine="76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ежемесячная надбавка к должностному окладу за выслугу лет на муниципальной службе - в размере 3  должностных окладов;</w:t>
      </w:r>
    </w:p>
    <w:p w:rsidR="00E21B18" w:rsidRPr="00E21B18" w:rsidRDefault="00E21B18" w:rsidP="00E21B18">
      <w:pPr>
        <w:tabs>
          <w:tab w:val="left" w:pos="873"/>
        </w:tabs>
        <w:suppressAutoHyphens/>
        <w:autoSpaceDE w:val="0"/>
        <w:autoSpaceDN w:val="0"/>
        <w:spacing w:after="0" w:line="240" w:lineRule="auto"/>
        <w:ind w:firstLine="76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3)   ежемесячная надбавка к должностному окладу за особые условия муниципальной службы - в размере  2,5 должностных окладов;</w:t>
      </w:r>
    </w:p>
    <w:p w:rsidR="00E21B18" w:rsidRPr="00E21B18" w:rsidRDefault="00E21B18" w:rsidP="00E21B18">
      <w:pPr>
        <w:tabs>
          <w:tab w:val="left" w:pos="87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     4)ежемесячная процентная надбавка к должностному окладу за работу со сведениями, составляющими государственную тайну, - в размере </w:t>
      </w:r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определяемым действующим законодательством о государственной тайне</w:t>
      </w: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</w:p>
    <w:p w:rsidR="00E21B18" w:rsidRPr="00E21B18" w:rsidRDefault="00E21B18" w:rsidP="00E21B18">
      <w:pPr>
        <w:tabs>
          <w:tab w:val="left" w:pos="87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    5)ежемесячная надбавка к должностному окладу за классный чин муниципальных служащих в Курганской области - в размере 1,8  должностных окладов;</w:t>
      </w:r>
    </w:p>
    <w:p w:rsidR="00E21B18" w:rsidRPr="00E21B18" w:rsidRDefault="00E21B18" w:rsidP="00E21B18">
      <w:pPr>
        <w:tabs>
          <w:tab w:val="left" w:pos="87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             6</w:t>
      </w:r>
      <w:r w:rsidRPr="00E21B1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)</w:t>
      </w:r>
      <w:r w:rsidRPr="00E2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 - в размере 3 должностных окладов</w:t>
      </w:r>
      <w:r w:rsidRPr="00E21B18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. </w:t>
      </w:r>
    </w:p>
    <w:p w:rsidR="00E21B18" w:rsidRPr="00E21B18" w:rsidRDefault="00E21B18" w:rsidP="00E21B18">
      <w:pPr>
        <w:tabs>
          <w:tab w:val="left" w:pos="873"/>
        </w:tabs>
        <w:suppressAutoHyphens/>
        <w:autoSpaceDE w:val="0"/>
        <w:autoSpaceDN w:val="0"/>
        <w:spacing w:after="0" w:line="240" w:lineRule="auto"/>
        <w:ind w:firstLine="76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20. Представитель нанимателя (работодатель) вправе перераспределять средства фонда оплаты труда муниципальных служащих Нижневского сельсовета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 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между выплатами, предусмотренными  п</w:t>
      </w:r>
      <w:r w:rsidRPr="00E21B1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/>
        </w:rPr>
        <w:t>унктом 4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 настоящего Порядка.</w:t>
      </w:r>
    </w:p>
    <w:p w:rsidR="00E21B18" w:rsidRPr="00E21B18" w:rsidRDefault="00E21B18" w:rsidP="00E21B18">
      <w:pPr>
        <w:numPr>
          <w:ilvl w:val="2"/>
          <w:numId w:val="11"/>
        </w:numPr>
        <w:tabs>
          <w:tab w:val="left" w:pos="873"/>
        </w:tabs>
        <w:suppressAutoHyphens/>
        <w:autoSpaceDE w:val="0"/>
        <w:autoSpaceDN w:val="0"/>
        <w:spacing w:after="0" w:line="240" w:lineRule="auto"/>
        <w:ind w:firstLine="764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gramStart"/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Экономия по фонду оплаты труда муниципальных служащих Нижневского сельсовета</w:t>
      </w:r>
      <w:r w:rsidRPr="00E21B18">
        <w:rPr>
          <w:rFonts w:ascii="Times New Roman" w:eastAsia="ArialMT" w:hAnsi="Times New Roman" w:cs="Times New Roman"/>
          <w:kern w:val="3"/>
          <w:sz w:val="24"/>
          <w:szCs w:val="24"/>
          <w:lang w:eastAsia="zh-CN"/>
        </w:rPr>
        <w:t xml:space="preserve"> </w:t>
      </w:r>
      <w:r w:rsidRPr="00E21B1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>остается в распоряжении  органа местного самоуправления Нижневского сельсовета и используется в текущем финансовом году на выплату денежного вознаграждения муниципальному служащему в виде премий по итогам работы за месяц,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муниципальному служащему.</w:t>
      </w:r>
      <w:proofErr w:type="gramEnd"/>
    </w:p>
    <w:p w:rsidR="00E21B18" w:rsidRPr="00E21B18" w:rsidRDefault="00E21B18" w:rsidP="00E21B18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</w:pPr>
    </w:p>
    <w:p w:rsidR="00E21B18" w:rsidRPr="00E21B18" w:rsidRDefault="00E21B18" w:rsidP="00E21B18">
      <w:pPr>
        <w:tabs>
          <w:tab w:val="left" w:pos="1077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18" w:rsidRPr="00E21B18" w:rsidRDefault="00E21B18" w:rsidP="00E2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052" w:rsidRDefault="002E5052">
      <w:bookmarkStart w:id="0" w:name="_GoBack"/>
      <w:bookmarkEnd w:id="0"/>
    </w:p>
    <w:sectPr w:rsidR="002E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4A"/>
    <w:multiLevelType w:val="multilevel"/>
    <w:tmpl w:val="C1E4CB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91230E8"/>
    <w:multiLevelType w:val="multilevel"/>
    <w:tmpl w:val="E5AC88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9D11676"/>
    <w:multiLevelType w:val="multilevel"/>
    <w:tmpl w:val="C01EE0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A0A1886"/>
    <w:multiLevelType w:val="multilevel"/>
    <w:tmpl w:val="1A66FF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7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ECC389F"/>
    <w:multiLevelType w:val="multilevel"/>
    <w:tmpl w:val="D94E07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6A95EA7"/>
    <w:multiLevelType w:val="multilevel"/>
    <w:tmpl w:val="C85E44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25A438D"/>
    <w:multiLevelType w:val="multilevel"/>
    <w:tmpl w:val="8C3A2D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3C81392"/>
    <w:multiLevelType w:val="multilevel"/>
    <w:tmpl w:val="1BD640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465450FA"/>
    <w:multiLevelType w:val="multilevel"/>
    <w:tmpl w:val="B2F02D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5EC85A4C"/>
    <w:multiLevelType w:val="multilevel"/>
    <w:tmpl w:val="E3EC53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737A662A"/>
    <w:multiLevelType w:val="multilevel"/>
    <w:tmpl w:val="5DA4B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4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B9"/>
    <w:rsid w:val="002E5052"/>
    <w:rsid w:val="00856BB9"/>
    <w:rsid w:val="00E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2262</Words>
  <Characters>12896</Characters>
  <Application>Microsoft Office Word</Application>
  <DocSecurity>0</DocSecurity>
  <Lines>107</Lines>
  <Paragraphs>30</Paragraphs>
  <ScaleCrop>false</ScaleCrop>
  <Company>Home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2015-07-24T10:03:00Z</dcterms:created>
  <dcterms:modified xsi:type="dcterms:W3CDTF">2015-07-24T10:03:00Z</dcterms:modified>
</cp:coreProperties>
</file>