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E9" w:rsidRDefault="00CB27E9" w:rsidP="00CB27E9">
      <w:pPr>
        <w:jc w:val="center"/>
        <w:rPr>
          <w:b/>
        </w:rPr>
      </w:pPr>
      <w:r>
        <w:rPr>
          <w:b/>
        </w:rPr>
        <w:t>КУРГАНСКАЯ ОБЛАСТЬ</w:t>
      </w:r>
    </w:p>
    <w:p w:rsidR="00CB27E9" w:rsidRDefault="00CB27E9" w:rsidP="00CB27E9">
      <w:pPr>
        <w:jc w:val="center"/>
        <w:rPr>
          <w:b/>
        </w:rPr>
      </w:pPr>
      <w:r>
        <w:rPr>
          <w:b/>
        </w:rPr>
        <w:t>КУРТАМЫШСКИЙ РАЙОН</w:t>
      </w:r>
    </w:p>
    <w:p w:rsidR="00CB27E9" w:rsidRDefault="00CB27E9" w:rsidP="00CB27E9">
      <w:pPr>
        <w:jc w:val="center"/>
        <w:rPr>
          <w:b/>
        </w:rPr>
      </w:pPr>
      <w:r>
        <w:rPr>
          <w:b/>
        </w:rPr>
        <w:t>ПУШКИНСКИЙ СЕЛЬСОВЕТ</w:t>
      </w:r>
    </w:p>
    <w:p w:rsidR="00CB27E9" w:rsidRDefault="00CB27E9" w:rsidP="00CB27E9">
      <w:pPr>
        <w:jc w:val="center"/>
        <w:rPr>
          <w:b/>
        </w:rPr>
      </w:pPr>
      <w:r>
        <w:rPr>
          <w:b/>
        </w:rPr>
        <w:t>АДМИНИСТРАЦИЯ ПУШКИНСКОГО СЕЛЬСОВЕТА</w:t>
      </w:r>
    </w:p>
    <w:p w:rsidR="00CB27E9" w:rsidRDefault="00CB27E9" w:rsidP="00CB27E9">
      <w:pPr>
        <w:jc w:val="center"/>
        <w:rPr>
          <w:b/>
        </w:rPr>
      </w:pPr>
    </w:p>
    <w:p w:rsidR="00CB27E9" w:rsidRDefault="00CB27E9" w:rsidP="00CB27E9">
      <w:pPr>
        <w:jc w:val="center"/>
        <w:rPr>
          <w:b/>
          <w:sz w:val="44"/>
          <w:szCs w:val="44"/>
        </w:rPr>
      </w:pPr>
      <w:r>
        <w:rPr>
          <w:b/>
          <w:sz w:val="44"/>
          <w:szCs w:val="44"/>
        </w:rPr>
        <w:t>ПОСТАНОВЛЕНИЕ</w:t>
      </w:r>
    </w:p>
    <w:p w:rsidR="00CB27E9" w:rsidRDefault="00CB27E9" w:rsidP="00CB27E9">
      <w:pPr>
        <w:rPr>
          <w:b/>
        </w:rPr>
      </w:pPr>
    </w:p>
    <w:p w:rsidR="00CB27E9" w:rsidRPr="00B46772" w:rsidRDefault="00CB27E9" w:rsidP="00CB27E9">
      <w:r>
        <w:t xml:space="preserve">от </w:t>
      </w:r>
      <w:r w:rsidRPr="00B46772">
        <w:t>1</w:t>
      </w:r>
      <w:r w:rsidR="004F03FF">
        <w:t>5</w:t>
      </w:r>
      <w:r w:rsidRPr="00B46772">
        <w:t xml:space="preserve"> </w:t>
      </w:r>
      <w:r>
        <w:t>декабря  2016 года                              № 3</w:t>
      </w:r>
      <w:r w:rsidR="00B46772" w:rsidRPr="00B46772">
        <w:t>4</w:t>
      </w:r>
    </w:p>
    <w:p w:rsidR="00CB27E9" w:rsidRDefault="00CB27E9" w:rsidP="00CB27E9">
      <w:r>
        <w:t>с. Пушкино</w:t>
      </w:r>
    </w:p>
    <w:p w:rsidR="00CB27E9" w:rsidRPr="00FC5B93" w:rsidRDefault="00CB27E9" w:rsidP="00CB27E9">
      <w:pPr>
        <w:jc w:val="both"/>
        <w:rPr>
          <w:b/>
          <w:bCs/>
        </w:rPr>
      </w:pPr>
    </w:p>
    <w:p w:rsidR="00CB27E9" w:rsidRDefault="00CB27E9" w:rsidP="00CB27E9">
      <w:pPr>
        <w:pStyle w:val="ConsPlusTitle"/>
        <w:jc w:val="center"/>
        <w:outlineLvl w:val="0"/>
        <w:rPr>
          <w:rFonts w:ascii="Times New Roman" w:hAnsi="Times New Roman" w:cs="Times New Roman"/>
          <w:sz w:val="28"/>
          <w:szCs w:val="28"/>
        </w:rPr>
      </w:pPr>
      <w:r w:rsidRPr="00C6204E">
        <w:rPr>
          <w:rFonts w:ascii="Times New Roman" w:hAnsi="Times New Roman" w:cs="Times New Roman"/>
          <w:sz w:val="28"/>
          <w:szCs w:val="28"/>
        </w:rPr>
        <w:t xml:space="preserve">Об утверждении муниципальной программы </w:t>
      </w:r>
    </w:p>
    <w:p w:rsidR="00CB27E9" w:rsidRPr="00C6204E" w:rsidRDefault="00CB27E9" w:rsidP="00CB27E9">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«Охрана окружающей среды </w:t>
      </w:r>
      <w:r w:rsidRPr="00C6204E">
        <w:rPr>
          <w:rFonts w:ascii="Times New Roman" w:hAnsi="Times New Roman" w:cs="Times New Roman"/>
          <w:sz w:val="28"/>
          <w:szCs w:val="28"/>
        </w:rPr>
        <w:t>Пушкинского сельсовета на 201</w:t>
      </w:r>
      <w:r>
        <w:rPr>
          <w:rFonts w:ascii="Times New Roman" w:hAnsi="Times New Roman" w:cs="Times New Roman"/>
          <w:sz w:val="28"/>
          <w:szCs w:val="28"/>
        </w:rPr>
        <w:t>7</w:t>
      </w:r>
      <w:r w:rsidRPr="00C6204E">
        <w:rPr>
          <w:rFonts w:ascii="Times New Roman" w:hAnsi="Times New Roman" w:cs="Times New Roman"/>
          <w:sz w:val="28"/>
          <w:szCs w:val="28"/>
        </w:rPr>
        <w:t>-201</w:t>
      </w:r>
      <w:r>
        <w:rPr>
          <w:rFonts w:ascii="Times New Roman" w:hAnsi="Times New Roman" w:cs="Times New Roman"/>
          <w:sz w:val="28"/>
          <w:szCs w:val="28"/>
        </w:rPr>
        <w:t>9</w:t>
      </w:r>
      <w:r w:rsidRPr="00C6204E">
        <w:rPr>
          <w:rFonts w:ascii="Times New Roman" w:hAnsi="Times New Roman" w:cs="Times New Roman"/>
          <w:sz w:val="28"/>
          <w:szCs w:val="28"/>
        </w:rPr>
        <w:t xml:space="preserve"> годы</w:t>
      </w:r>
      <w:r>
        <w:rPr>
          <w:rFonts w:ascii="Times New Roman" w:hAnsi="Times New Roman" w:cs="Times New Roman"/>
          <w:sz w:val="28"/>
          <w:szCs w:val="28"/>
        </w:rPr>
        <w:t>»</w:t>
      </w:r>
    </w:p>
    <w:p w:rsidR="00CB27E9" w:rsidRDefault="00CB27E9" w:rsidP="00CB27E9"/>
    <w:p w:rsidR="00CB27E9" w:rsidRDefault="00CB27E9" w:rsidP="00CB27E9">
      <w:pPr>
        <w:pStyle w:val="Default"/>
      </w:pPr>
    </w:p>
    <w:p w:rsidR="00CB27E9" w:rsidRPr="004831D2" w:rsidRDefault="00CB27E9" w:rsidP="00CB27E9">
      <w:pPr>
        <w:pStyle w:val="Default"/>
        <w:ind w:firstLine="708"/>
        <w:jc w:val="both"/>
        <w:rPr>
          <w:sz w:val="26"/>
          <w:szCs w:val="26"/>
        </w:rPr>
      </w:pPr>
      <w:r w:rsidRPr="004831D2">
        <w:rPr>
          <w:sz w:val="26"/>
          <w:szCs w:val="26"/>
        </w:rPr>
        <w:t>В целях сбалансированного развития природно-сырьевой базы для удовлетворения потребности населения и экономики сельсовета в водных, лесных, топливно-энергетических и минеральных ресурсах, улучшение экологической обстановки и обеспечения конституционных прав граждан на благоприятную среду, Администрация Пушкинского сельсовета</w:t>
      </w:r>
    </w:p>
    <w:p w:rsidR="00CB27E9" w:rsidRDefault="00CB27E9" w:rsidP="00CB27E9">
      <w:pPr>
        <w:pStyle w:val="Default"/>
        <w:jc w:val="both"/>
        <w:rPr>
          <w:sz w:val="26"/>
          <w:szCs w:val="26"/>
        </w:rPr>
      </w:pPr>
      <w:r w:rsidRPr="004831D2">
        <w:rPr>
          <w:sz w:val="26"/>
          <w:szCs w:val="26"/>
        </w:rPr>
        <w:t xml:space="preserve">ПОСТАНОВЛЯЕТ: </w:t>
      </w:r>
    </w:p>
    <w:p w:rsidR="00CB27E9" w:rsidRPr="004831D2" w:rsidRDefault="00CB27E9" w:rsidP="00CB27E9">
      <w:pPr>
        <w:pStyle w:val="Default"/>
        <w:jc w:val="both"/>
        <w:rPr>
          <w:sz w:val="26"/>
          <w:szCs w:val="26"/>
        </w:rPr>
      </w:pPr>
    </w:p>
    <w:p w:rsidR="00CB27E9" w:rsidRDefault="00CB27E9" w:rsidP="00CB27E9">
      <w:pPr>
        <w:pStyle w:val="Default"/>
        <w:numPr>
          <w:ilvl w:val="0"/>
          <w:numId w:val="2"/>
        </w:numPr>
        <w:jc w:val="both"/>
        <w:rPr>
          <w:sz w:val="26"/>
          <w:szCs w:val="26"/>
        </w:rPr>
      </w:pPr>
      <w:r w:rsidRPr="004831D2">
        <w:rPr>
          <w:sz w:val="26"/>
          <w:szCs w:val="26"/>
        </w:rPr>
        <w:t>Утвердить муниципальную программу «Охрана окружающей среды Пушкинского сельсовета на 201</w:t>
      </w:r>
      <w:r>
        <w:rPr>
          <w:sz w:val="26"/>
          <w:szCs w:val="26"/>
        </w:rPr>
        <w:t>7</w:t>
      </w:r>
      <w:r w:rsidRPr="004831D2">
        <w:rPr>
          <w:sz w:val="26"/>
          <w:szCs w:val="26"/>
        </w:rPr>
        <w:t>-201</w:t>
      </w:r>
      <w:r>
        <w:rPr>
          <w:sz w:val="26"/>
          <w:szCs w:val="26"/>
        </w:rPr>
        <w:t>9</w:t>
      </w:r>
      <w:r w:rsidRPr="004831D2">
        <w:rPr>
          <w:sz w:val="26"/>
          <w:szCs w:val="26"/>
        </w:rPr>
        <w:t xml:space="preserve"> годы» (далее - Программа) согласно приложению к настоящему постановлению.</w:t>
      </w:r>
    </w:p>
    <w:p w:rsidR="00CB27E9" w:rsidRPr="00C6204E" w:rsidRDefault="00CB27E9" w:rsidP="00CB27E9">
      <w:pPr>
        <w:pStyle w:val="a3"/>
        <w:numPr>
          <w:ilvl w:val="0"/>
          <w:numId w:val="2"/>
        </w:numPr>
        <w:jc w:val="both"/>
        <w:rPr>
          <w:sz w:val="26"/>
          <w:szCs w:val="26"/>
        </w:rPr>
      </w:pPr>
      <w:r>
        <w:rPr>
          <w:sz w:val="26"/>
          <w:szCs w:val="26"/>
        </w:rPr>
        <w:t>Признать утратившим силу постановление Администрации Пушкинского сельсовета от 15.12.2014 г. № 33 «Об утверждении муниципальной программы «Охрана окружающей среды Пушкинского сельсовета на 2015-2017 годы».</w:t>
      </w:r>
    </w:p>
    <w:p w:rsidR="00CB27E9" w:rsidRDefault="00CB27E9" w:rsidP="00CB27E9">
      <w:pPr>
        <w:numPr>
          <w:ilvl w:val="0"/>
          <w:numId w:val="2"/>
        </w:numPr>
        <w:jc w:val="both"/>
        <w:rPr>
          <w:sz w:val="26"/>
          <w:szCs w:val="26"/>
        </w:rPr>
      </w:pPr>
      <w:r w:rsidRPr="00E23AAE">
        <w:rPr>
          <w:sz w:val="26"/>
          <w:szCs w:val="26"/>
        </w:rPr>
        <w:t xml:space="preserve">Настоящее постановление обнародовать на доске объявлений Администрации </w:t>
      </w:r>
      <w:r>
        <w:rPr>
          <w:sz w:val="26"/>
          <w:szCs w:val="26"/>
        </w:rPr>
        <w:t xml:space="preserve">Пушкинского </w:t>
      </w:r>
      <w:r w:rsidRPr="00E23AAE">
        <w:rPr>
          <w:sz w:val="26"/>
          <w:szCs w:val="26"/>
        </w:rPr>
        <w:t>сельсовета в селе Пушкино и разместить на официальном сайте Администрации Куртамышского района (по согласованию).</w:t>
      </w:r>
    </w:p>
    <w:p w:rsidR="00CB27E9" w:rsidRPr="00521233" w:rsidRDefault="00CB27E9" w:rsidP="00CB27E9">
      <w:pPr>
        <w:pStyle w:val="a3"/>
        <w:numPr>
          <w:ilvl w:val="0"/>
          <w:numId w:val="2"/>
        </w:numPr>
        <w:jc w:val="both"/>
        <w:rPr>
          <w:sz w:val="26"/>
          <w:szCs w:val="26"/>
        </w:rPr>
      </w:pPr>
      <w:r w:rsidRPr="00521233">
        <w:rPr>
          <w:sz w:val="26"/>
          <w:szCs w:val="26"/>
        </w:rPr>
        <w:t>Настоящее постановление вступает в силу с 1 января 201</w:t>
      </w:r>
      <w:r>
        <w:rPr>
          <w:sz w:val="26"/>
          <w:szCs w:val="26"/>
        </w:rPr>
        <w:t>7</w:t>
      </w:r>
      <w:r w:rsidRPr="00521233">
        <w:rPr>
          <w:sz w:val="26"/>
          <w:szCs w:val="26"/>
        </w:rPr>
        <w:t xml:space="preserve"> года. </w:t>
      </w:r>
    </w:p>
    <w:p w:rsidR="00CB27E9" w:rsidRPr="00521233" w:rsidRDefault="00CB27E9" w:rsidP="00CB27E9">
      <w:pPr>
        <w:pStyle w:val="a3"/>
        <w:numPr>
          <w:ilvl w:val="0"/>
          <w:numId w:val="2"/>
        </w:numPr>
        <w:jc w:val="both"/>
        <w:rPr>
          <w:sz w:val="26"/>
          <w:szCs w:val="26"/>
        </w:rPr>
      </w:pPr>
      <w:r w:rsidRPr="00521233">
        <w:rPr>
          <w:sz w:val="26"/>
          <w:szCs w:val="26"/>
        </w:rPr>
        <w:t>Контроль за исполнением настоящ</w:t>
      </w:r>
      <w:r>
        <w:rPr>
          <w:sz w:val="26"/>
          <w:szCs w:val="26"/>
        </w:rPr>
        <w:t xml:space="preserve">его постановления возложить на Главу </w:t>
      </w:r>
      <w:r w:rsidRPr="00521233">
        <w:rPr>
          <w:sz w:val="26"/>
          <w:szCs w:val="26"/>
        </w:rPr>
        <w:t xml:space="preserve">Администрации </w:t>
      </w:r>
      <w:r>
        <w:rPr>
          <w:sz w:val="26"/>
          <w:szCs w:val="26"/>
        </w:rPr>
        <w:t>Пушкинского сельсовета Драчеву Н.Г.</w:t>
      </w:r>
    </w:p>
    <w:p w:rsidR="00CB27E9" w:rsidRDefault="00CB27E9" w:rsidP="00CB27E9">
      <w:pPr>
        <w:rPr>
          <w:sz w:val="26"/>
          <w:szCs w:val="26"/>
        </w:rPr>
      </w:pPr>
    </w:p>
    <w:p w:rsidR="00CB27E9" w:rsidRDefault="00CB27E9" w:rsidP="00CB27E9">
      <w:pPr>
        <w:rPr>
          <w:sz w:val="26"/>
          <w:szCs w:val="26"/>
        </w:rPr>
      </w:pPr>
    </w:p>
    <w:p w:rsidR="00CB27E9" w:rsidRDefault="00CB27E9" w:rsidP="00CB27E9">
      <w:pPr>
        <w:rPr>
          <w:sz w:val="26"/>
          <w:szCs w:val="26"/>
        </w:rPr>
      </w:pPr>
    </w:p>
    <w:p w:rsidR="00CB27E9" w:rsidRDefault="00CB27E9" w:rsidP="00CB27E9">
      <w:pPr>
        <w:rPr>
          <w:sz w:val="26"/>
          <w:szCs w:val="26"/>
        </w:rPr>
      </w:pPr>
    </w:p>
    <w:p w:rsidR="00CB27E9" w:rsidRPr="00DE47FB" w:rsidRDefault="00CB27E9" w:rsidP="00CB27E9">
      <w:pPr>
        <w:rPr>
          <w:sz w:val="26"/>
          <w:szCs w:val="26"/>
        </w:rPr>
      </w:pPr>
      <w:r w:rsidRPr="00DE47FB">
        <w:rPr>
          <w:sz w:val="26"/>
          <w:szCs w:val="26"/>
        </w:rPr>
        <w:t>Глава Пушкинского сельсовета                                                             Н.Г. Драчева</w:t>
      </w:r>
    </w:p>
    <w:p w:rsidR="00CB27E9" w:rsidRPr="004831D2" w:rsidRDefault="00CB27E9" w:rsidP="00CB27E9">
      <w:pPr>
        <w:jc w:val="both"/>
        <w:rPr>
          <w:sz w:val="26"/>
          <w:szCs w:val="26"/>
        </w:rPr>
      </w:pPr>
    </w:p>
    <w:p w:rsidR="00CB27E9" w:rsidRPr="004831D2" w:rsidRDefault="00CB27E9" w:rsidP="00CB27E9">
      <w:pPr>
        <w:jc w:val="both"/>
        <w:rPr>
          <w:sz w:val="26"/>
          <w:szCs w:val="26"/>
        </w:rPr>
      </w:pPr>
    </w:p>
    <w:p w:rsidR="00CB27E9" w:rsidRDefault="00CB27E9" w:rsidP="00CB27E9">
      <w:pPr>
        <w:pStyle w:val="Default"/>
        <w:rPr>
          <w:color w:val="auto"/>
          <w:sz w:val="28"/>
          <w:szCs w:val="28"/>
        </w:rPr>
      </w:pPr>
    </w:p>
    <w:p w:rsidR="00CB27E9" w:rsidRDefault="00CB27E9" w:rsidP="00CB27E9">
      <w:pPr>
        <w:pStyle w:val="Default"/>
        <w:rPr>
          <w:color w:val="auto"/>
          <w:sz w:val="28"/>
          <w:szCs w:val="28"/>
        </w:rPr>
      </w:pPr>
    </w:p>
    <w:p w:rsidR="00CB27E9" w:rsidRDefault="00CB27E9" w:rsidP="00CB27E9">
      <w:pPr>
        <w:pStyle w:val="Default"/>
        <w:rPr>
          <w:color w:val="auto"/>
          <w:sz w:val="28"/>
          <w:szCs w:val="28"/>
        </w:rPr>
      </w:pPr>
    </w:p>
    <w:p w:rsidR="00CB27E9" w:rsidRDefault="00CB27E9" w:rsidP="00CB27E9">
      <w:pPr>
        <w:pStyle w:val="Default"/>
        <w:rPr>
          <w:color w:val="auto"/>
          <w:sz w:val="28"/>
          <w:szCs w:val="28"/>
        </w:rPr>
      </w:pPr>
    </w:p>
    <w:p w:rsidR="00CB27E9" w:rsidRDefault="00CB27E9" w:rsidP="00CB27E9">
      <w:pPr>
        <w:pStyle w:val="Default"/>
        <w:rPr>
          <w:color w:val="auto"/>
          <w:sz w:val="28"/>
          <w:szCs w:val="28"/>
        </w:rPr>
      </w:pPr>
    </w:p>
    <w:p w:rsidR="00CB27E9" w:rsidRDefault="00CB27E9" w:rsidP="00CB27E9">
      <w:pPr>
        <w:pStyle w:val="Default"/>
        <w:rPr>
          <w:color w:val="auto"/>
          <w:sz w:val="28"/>
          <w:szCs w:val="28"/>
        </w:rPr>
      </w:pPr>
    </w:p>
    <w:p w:rsidR="00CB27E9" w:rsidRDefault="00CB27E9" w:rsidP="00CB27E9">
      <w:pPr>
        <w:pStyle w:val="Default"/>
        <w:rPr>
          <w:color w:val="auto"/>
          <w:sz w:val="28"/>
          <w:szCs w:val="28"/>
        </w:rPr>
      </w:pPr>
    </w:p>
    <w:p w:rsidR="00CB27E9" w:rsidRPr="004D49FD" w:rsidRDefault="00CB27E9" w:rsidP="00CB27E9">
      <w:pPr>
        <w:autoSpaceDE w:val="0"/>
        <w:autoSpaceDN w:val="0"/>
        <w:adjustRightInd w:val="0"/>
        <w:ind w:left="5220" w:firstLine="180"/>
        <w:jc w:val="right"/>
        <w:outlineLvl w:val="0"/>
        <w:rPr>
          <w:b/>
          <w:sz w:val="20"/>
          <w:szCs w:val="20"/>
        </w:rPr>
      </w:pPr>
      <w:r w:rsidRPr="004D49FD">
        <w:rPr>
          <w:b/>
          <w:sz w:val="20"/>
          <w:szCs w:val="20"/>
        </w:rPr>
        <w:lastRenderedPageBreak/>
        <w:t xml:space="preserve">Приложение </w:t>
      </w:r>
    </w:p>
    <w:p w:rsidR="00CB27E9" w:rsidRPr="004D49FD" w:rsidRDefault="00CB27E9" w:rsidP="00974FCC">
      <w:pPr>
        <w:ind w:left="5400"/>
        <w:jc w:val="both"/>
        <w:rPr>
          <w:sz w:val="20"/>
          <w:szCs w:val="20"/>
        </w:rPr>
      </w:pPr>
      <w:r w:rsidRPr="004D49FD">
        <w:rPr>
          <w:sz w:val="20"/>
          <w:szCs w:val="20"/>
        </w:rPr>
        <w:t xml:space="preserve"> к постановлению Администр</w:t>
      </w:r>
      <w:r>
        <w:rPr>
          <w:sz w:val="20"/>
          <w:szCs w:val="20"/>
        </w:rPr>
        <w:t>ации Пушкинского сельсовета от 1</w:t>
      </w:r>
      <w:r w:rsidR="004F03FF">
        <w:rPr>
          <w:sz w:val="20"/>
          <w:szCs w:val="20"/>
        </w:rPr>
        <w:t>5</w:t>
      </w:r>
      <w:r>
        <w:rPr>
          <w:sz w:val="20"/>
          <w:szCs w:val="20"/>
        </w:rPr>
        <w:t xml:space="preserve"> декабря </w:t>
      </w:r>
      <w:r w:rsidRPr="004D49FD">
        <w:rPr>
          <w:sz w:val="20"/>
          <w:szCs w:val="20"/>
        </w:rPr>
        <w:t>201</w:t>
      </w:r>
      <w:r>
        <w:rPr>
          <w:sz w:val="20"/>
          <w:szCs w:val="20"/>
        </w:rPr>
        <w:t>6</w:t>
      </w:r>
      <w:r w:rsidRPr="004D49FD">
        <w:rPr>
          <w:sz w:val="20"/>
          <w:szCs w:val="20"/>
        </w:rPr>
        <w:t xml:space="preserve"> года № </w:t>
      </w:r>
      <w:r>
        <w:rPr>
          <w:sz w:val="20"/>
          <w:szCs w:val="20"/>
        </w:rPr>
        <w:t>3</w:t>
      </w:r>
      <w:r w:rsidR="00B46772" w:rsidRPr="004F03FF">
        <w:rPr>
          <w:sz w:val="20"/>
          <w:szCs w:val="20"/>
        </w:rPr>
        <w:t>4</w:t>
      </w:r>
      <w:r>
        <w:rPr>
          <w:sz w:val="20"/>
          <w:szCs w:val="20"/>
        </w:rPr>
        <w:t xml:space="preserve"> </w:t>
      </w:r>
      <w:r w:rsidRPr="004D49FD">
        <w:rPr>
          <w:sz w:val="20"/>
          <w:szCs w:val="20"/>
        </w:rPr>
        <w:t xml:space="preserve">«Об утверждении </w:t>
      </w:r>
      <w:r>
        <w:rPr>
          <w:sz w:val="20"/>
          <w:szCs w:val="20"/>
        </w:rPr>
        <w:t xml:space="preserve">муниципальной </w:t>
      </w:r>
      <w:r w:rsidRPr="004D49FD">
        <w:rPr>
          <w:sz w:val="20"/>
          <w:szCs w:val="20"/>
        </w:rPr>
        <w:t>программы «</w:t>
      </w:r>
      <w:r>
        <w:rPr>
          <w:sz w:val="20"/>
          <w:szCs w:val="20"/>
        </w:rPr>
        <w:t xml:space="preserve">Охрана окружающей среды </w:t>
      </w:r>
      <w:r w:rsidRPr="004D49FD">
        <w:rPr>
          <w:sz w:val="20"/>
          <w:szCs w:val="20"/>
        </w:rPr>
        <w:t>Пушкинского сельсовета на 201</w:t>
      </w:r>
      <w:r>
        <w:rPr>
          <w:sz w:val="20"/>
          <w:szCs w:val="20"/>
        </w:rPr>
        <w:t>7</w:t>
      </w:r>
      <w:r w:rsidRPr="004D49FD">
        <w:rPr>
          <w:sz w:val="20"/>
          <w:szCs w:val="20"/>
        </w:rPr>
        <w:t>-201</w:t>
      </w:r>
      <w:r>
        <w:rPr>
          <w:sz w:val="20"/>
          <w:szCs w:val="20"/>
        </w:rPr>
        <w:t>9</w:t>
      </w:r>
      <w:r w:rsidRPr="004D49FD">
        <w:rPr>
          <w:sz w:val="20"/>
          <w:szCs w:val="20"/>
        </w:rPr>
        <w:t xml:space="preserve"> год</w:t>
      </w:r>
      <w:bookmarkStart w:id="0" w:name="_GoBack"/>
      <w:bookmarkEnd w:id="0"/>
      <w:r w:rsidRPr="004D49FD">
        <w:rPr>
          <w:sz w:val="20"/>
          <w:szCs w:val="20"/>
        </w:rPr>
        <w:t>ы»</w:t>
      </w:r>
    </w:p>
    <w:p w:rsidR="00CB27E9" w:rsidRPr="004D49FD" w:rsidRDefault="00CB27E9" w:rsidP="00CB27E9">
      <w:pPr>
        <w:autoSpaceDE w:val="0"/>
        <w:autoSpaceDN w:val="0"/>
        <w:adjustRightInd w:val="0"/>
        <w:ind w:left="4956"/>
        <w:jc w:val="center"/>
        <w:outlineLvl w:val="1"/>
        <w:rPr>
          <w:sz w:val="20"/>
          <w:szCs w:val="20"/>
        </w:rPr>
      </w:pPr>
    </w:p>
    <w:p w:rsidR="00CB27E9" w:rsidRPr="003B6D57" w:rsidRDefault="00CB27E9" w:rsidP="00CB27E9">
      <w:pPr>
        <w:autoSpaceDE w:val="0"/>
        <w:autoSpaceDN w:val="0"/>
        <w:adjustRightInd w:val="0"/>
        <w:jc w:val="center"/>
        <w:outlineLvl w:val="1"/>
        <w:rPr>
          <w:sz w:val="16"/>
          <w:szCs w:val="16"/>
        </w:rPr>
      </w:pPr>
    </w:p>
    <w:p w:rsidR="00CB27E9" w:rsidRPr="00870C14" w:rsidRDefault="00CB27E9" w:rsidP="00CB27E9">
      <w:pPr>
        <w:autoSpaceDE w:val="0"/>
        <w:autoSpaceDN w:val="0"/>
        <w:adjustRightInd w:val="0"/>
        <w:jc w:val="center"/>
        <w:outlineLvl w:val="1"/>
        <w:rPr>
          <w:b/>
          <w:sz w:val="28"/>
          <w:szCs w:val="28"/>
        </w:rPr>
      </w:pPr>
      <w:r w:rsidRPr="00870C14">
        <w:rPr>
          <w:b/>
          <w:sz w:val="28"/>
          <w:szCs w:val="28"/>
        </w:rPr>
        <w:t>П А С П О Р Т</w:t>
      </w:r>
    </w:p>
    <w:p w:rsidR="00CB27E9" w:rsidRPr="005127A9" w:rsidRDefault="00CB27E9" w:rsidP="00CB27E9">
      <w:pPr>
        <w:autoSpaceDE w:val="0"/>
        <w:autoSpaceDN w:val="0"/>
        <w:adjustRightInd w:val="0"/>
        <w:jc w:val="center"/>
        <w:rPr>
          <w:b/>
          <w:sz w:val="26"/>
          <w:szCs w:val="26"/>
        </w:rPr>
      </w:pPr>
      <w:r w:rsidRPr="005127A9">
        <w:rPr>
          <w:b/>
          <w:sz w:val="26"/>
          <w:szCs w:val="26"/>
        </w:rPr>
        <w:t>муниципал</w:t>
      </w:r>
      <w:r>
        <w:rPr>
          <w:b/>
          <w:sz w:val="26"/>
          <w:szCs w:val="26"/>
        </w:rPr>
        <w:t xml:space="preserve">ьной программы «Охрана окружающей среды </w:t>
      </w:r>
      <w:r w:rsidRPr="005127A9">
        <w:rPr>
          <w:b/>
          <w:sz w:val="26"/>
          <w:szCs w:val="26"/>
        </w:rPr>
        <w:t>Пушкинского</w:t>
      </w:r>
      <w:r w:rsidRPr="005127A9">
        <w:rPr>
          <w:sz w:val="26"/>
          <w:szCs w:val="26"/>
        </w:rPr>
        <w:t xml:space="preserve"> </w:t>
      </w:r>
      <w:r>
        <w:rPr>
          <w:b/>
          <w:sz w:val="26"/>
          <w:szCs w:val="26"/>
        </w:rPr>
        <w:t>сельсовета на 2017 - 2019 годы»</w:t>
      </w:r>
    </w:p>
    <w:p w:rsidR="00CB27E9" w:rsidRDefault="00CB27E9" w:rsidP="00CB27E9">
      <w:pPr>
        <w:pStyle w:val="Default"/>
        <w:rPr>
          <w:sz w:val="22"/>
          <w:szCs w:val="22"/>
        </w:rPr>
      </w:pPr>
    </w:p>
    <w:tbl>
      <w:tblPr>
        <w:tblStyle w:val="a4"/>
        <w:tblW w:w="10598" w:type="dxa"/>
        <w:tblLook w:val="01E0" w:firstRow="1" w:lastRow="1" w:firstColumn="1" w:lastColumn="1" w:noHBand="0" w:noVBand="0"/>
      </w:tblPr>
      <w:tblGrid>
        <w:gridCol w:w="4188"/>
        <w:gridCol w:w="6410"/>
      </w:tblGrid>
      <w:tr w:rsidR="00CB27E9" w:rsidRPr="00C454A5" w:rsidTr="00411B06">
        <w:tc>
          <w:tcPr>
            <w:tcW w:w="4188" w:type="dxa"/>
            <w:tcBorders>
              <w:top w:val="single" w:sz="4" w:space="0" w:color="auto"/>
              <w:left w:val="single" w:sz="4" w:space="0" w:color="auto"/>
              <w:bottom w:val="single" w:sz="4" w:space="0" w:color="auto"/>
              <w:right w:val="single" w:sz="4" w:space="0" w:color="auto"/>
            </w:tcBorders>
          </w:tcPr>
          <w:p w:rsidR="00CB27E9" w:rsidRPr="00C454A5" w:rsidRDefault="00CB27E9" w:rsidP="00411B06">
            <w:pPr>
              <w:pStyle w:val="Default"/>
              <w:rPr>
                <w:b/>
              </w:rPr>
            </w:pPr>
            <w:r w:rsidRPr="00C454A5">
              <w:rPr>
                <w:b/>
              </w:rPr>
              <w:t>Наименование Программы</w:t>
            </w:r>
          </w:p>
        </w:tc>
        <w:tc>
          <w:tcPr>
            <w:tcW w:w="6410" w:type="dxa"/>
            <w:tcBorders>
              <w:top w:val="single" w:sz="4" w:space="0" w:color="auto"/>
              <w:left w:val="single" w:sz="4" w:space="0" w:color="auto"/>
              <w:bottom w:val="single" w:sz="4" w:space="0" w:color="auto"/>
              <w:right w:val="single" w:sz="4" w:space="0" w:color="auto"/>
            </w:tcBorders>
          </w:tcPr>
          <w:p w:rsidR="00CB27E9" w:rsidRPr="001B0333" w:rsidRDefault="00CB27E9" w:rsidP="00411B06">
            <w:pPr>
              <w:pStyle w:val="Default"/>
              <w:jc w:val="both"/>
            </w:pPr>
            <w:r>
              <w:t>Муниципальная программа «</w:t>
            </w:r>
            <w:r w:rsidRPr="001B0333">
              <w:t>Охрана окружающей среды Пушкинского сельсовета на 201</w:t>
            </w:r>
            <w:r>
              <w:t>7</w:t>
            </w:r>
            <w:r w:rsidRPr="001B0333">
              <w:t>-201</w:t>
            </w:r>
            <w:r>
              <w:t>9</w:t>
            </w:r>
            <w:r w:rsidRPr="001B0333">
              <w:t xml:space="preserve"> годы</w:t>
            </w:r>
            <w:r>
              <w:t xml:space="preserve">» </w:t>
            </w:r>
            <w:r w:rsidRPr="001B0333">
              <w:t>(далее – Программа)</w:t>
            </w:r>
          </w:p>
        </w:tc>
      </w:tr>
      <w:tr w:rsidR="00CB27E9" w:rsidTr="00411B06">
        <w:tc>
          <w:tcPr>
            <w:tcW w:w="4188" w:type="dxa"/>
            <w:tcBorders>
              <w:top w:val="single" w:sz="4" w:space="0" w:color="auto"/>
              <w:left w:val="single" w:sz="4" w:space="0" w:color="auto"/>
              <w:bottom w:val="single" w:sz="4" w:space="0" w:color="auto"/>
              <w:right w:val="single" w:sz="4" w:space="0" w:color="auto"/>
            </w:tcBorders>
          </w:tcPr>
          <w:p w:rsidR="00CB27E9" w:rsidRPr="00C454A5" w:rsidRDefault="00CB27E9" w:rsidP="00411B06">
            <w:pPr>
              <w:pStyle w:val="Default"/>
              <w:rPr>
                <w:b/>
              </w:rPr>
            </w:pPr>
            <w:r w:rsidRPr="00C454A5">
              <w:rPr>
                <w:b/>
              </w:rPr>
              <w:t>Основание для разработки  Программы</w:t>
            </w:r>
          </w:p>
        </w:tc>
        <w:tc>
          <w:tcPr>
            <w:tcW w:w="6410" w:type="dxa"/>
            <w:tcBorders>
              <w:top w:val="single" w:sz="4" w:space="0" w:color="auto"/>
              <w:left w:val="single" w:sz="4" w:space="0" w:color="auto"/>
              <w:bottom w:val="single" w:sz="4" w:space="0" w:color="auto"/>
              <w:right w:val="single" w:sz="4" w:space="0" w:color="auto"/>
            </w:tcBorders>
          </w:tcPr>
          <w:p w:rsidR="00CB27E9" w:rsidRDefault="00CB27E9" w:rsidP="00411B06">
            <w:pPr>
              <w:tabs>
                <w:tab w:val="left" w:pos="8205"/>
              </w:tabs>
              <w:ind w:right="-5"/>
              <w:jc w:val="both"/>
            </w:pPr>
            <w:r>
              <w:t xml:space="preserve">пп. 1.11 ст. 16 Федерального  закона  Российской  Федерации от 06.10.2003 г. № 131- ФЗ «Об  общих принципах организации местного  самоуправления  в  Российской  Федерации»; </w:t>
            </w:r>
          </w:p>
          <w:p w:rsidR="00CB27E9" w:rsidRDefault="00CB27E9" w:rsidP="00411B06">
            <w:pPr>
              <w:tabs>
                <w:tab w:val="left" w:pos="8205"/>
              </w:tabs>
              <w:ind w:right="-5"/>
              <w:jc w:val="both"/>
            </w:pPr>
            <w:r>
              <w:t>Федеральный закон от 10.01.2002 № 7-ФЗ «Об охране окружающей среды»;</w:t>
            </w:r>
          </w:p>
          <w:p w:rsidR="00CB27E9" w:rsidRDefault="00CB27E9" w:rsidP="00411B06">
            <w:pPr>
              <w:pStyle w:val="Default"/>
              <w:jc w:val="both"/>
            </w:pPr>
            <w:r>
              <w:t>Постановление Администрации Пушкинского сельсовета от 13.11.2013 г № 21 «О муниципальных программах Пушкинского сельсовета».</w:t>
            </w:r>
          </w:p>
        </w:tc>
      </w:tr>
      <w:tr w:rsidR="00CB27E9" w:rsidTr="00411B06">
        <w:tc>
          <w:tcPr>
            <w:tcW w:w="4188" w:type="dxa"/>
            <w:tcBorders>
              <w:top w:val="single" w:sz="4" w:space="0" w:color="auto"/>
              <w:left w:val="single" w:sz="4" w:space="0" w:color="auto"/>
              <w:bottom w:val="single" w:sz="4" w:space="0" w:color="auto"/>
              <w:right w:val="single" w:sz="4" w:space="0" w:color="auto"/>
            </w:tcBorders>
          </w:tcPr>
          <w:p w:rsidR="00CB27E9" w:rsidRPr="00C454A5" w:rsidRDefault="00CB27E9" w:rsidP="00411B06">
            <w:pPr>
              <w:pStyle w:val="Default"/>
              <w:rPr>
                <w:b/>
              </w:rPr>
            </w:pPr>
            <w:r w:rsidRPr="00C454A5">
              <w:rPr>
                <w:b/>
              </w:rPr>
              <w:t>Заказчик Программы</w:t>
            </w:r>
          </w:p>
        </w:tc>
        <w:tc>
          <w:tcPr>
            <w:tcW w:w="6410" w:type="dxa"/>
            <w:tcBorders>
              <w:top w:val="single" w:sz="4" w:space="0" w:color="auto"/>
              <w:left w:val="single" w:sz="4" w:space="0" w:color="auto"/>
              <w:bottom w:val="single" w:sz="4" w:space="0" w:color="auto"/>
              <w:right w:val="single" w:sz="4" w:space="0" w:color="auto"/>
            </w:tcBorders>
          </w:tcPr>
          <w:p w:rsidR="00CB27E9" w:rsidRDefault="00CB27E9" w:rsidP="00411B06">
            <w:pPr>
              <w:pStyle w:val="Default"/>
            </w:pPr>
            <w:r>
              <w:t>Администрация Пушкинского сельсовета</w:t>
            </w:r>
          </w:p>
        </w:tc>
      </w:tr>
      <w:tr w:rsidR="00CB27E9" w:rsidTr="00411B06">
        <w:tc>
          <w:tcPr>
            <w:tcW w:w="4188" w:type="dxa"/>
            <w:tcBorders>
              <w:top w:val="single" w:sz="4" w:space="0" w:color="auto"/>
              <w:left w:val="single" w:sz="4" w:space="0" w:color="auto"/>
              <w:bottom w:val="single" w:sz="4" w:space="0" w:color="auto"/>
              <w:right w:val="single" w:sz="4" w:space="0" w:color="auto"/>
            </w:tcBorders>
          </w:tcPr>
          <w:p w:rsidR="00CB27E9" w:rsidRPr="00C454A5" w:rsidRDefault="00CB27E9" w:rsidP="00411B06">
            <w:pPr>
              <w:pStyle w:val="Default"/>
              <w:rPr>
                <w:b/>
              </w:rPr>
            </w:pPr>
            <w:r w:rsidRPr="00C454A5">
              <w:rPr>
                <w:b/>
              </w:rPr>
              <w:t>Разработчик Программы</w:t>
            </w:r>
          </w:p>
        </w:tc>
        <w:tc>
          <w:tcPr>
            <w:tcW w:w="6410" w:type="dxa"/>
            <w:tcBorders>
              <w:top w:val="single" w:sz="4" w:space="0" w:color="auto"/>
              <w:left w:val="single" w:sz="4" w:space="0" w:color="auto"/>
              <w:bottom w:val="single" w:sz="4" w:space="0" w:color="auto"/>
              <w:right w:val="single" w:sz="4" w:space="0" w:color="auto"/>
            </w:tcBorders>
          </w:tcPr>
          <w:p w:rsidR="00CB27E9" w:rsidRDefault="00CB27E9" w:rsidP="00411B06">
            <w:pPr>
              <w:pStyle w:val="Default"/>
            </w:pPr>
            <w:r>
              <w:t>Администрация Пушкинского сельсовета</w:t>
            </w:r>
          </w:p>
        </w:tc>
      </w:tr>
      <w:tr w:rsidR="00CB27E9" w:rsidTr="00411B06">
        <w:tc>
          <w:tcPr>
            <w:tcW w:w="4188" w:type="dxa"/>
            <w:tcBorders>
              <w:top w:val="single" w:sz="4" w:space="0" w:color="auto"/>
              <w:left w:val="single" w:sz="4" w:space="0" w:color="auto"/>
              <w:bottom w:val="single" w:sz="4" w:space="0" w:color="auto"/>
              <w:right w:val="single" w:sz="4" w:space="0" w:color="auto"/>
            </w:tcBorders>
          </w:tcPr>
          <w:p w:rsidR="00CB27E9" w:rsidRPr="00C454A5" w:rsidRDefault="00CB27E9" w:rsidP="00411B06">
            <w:pPr>
              <w:pStyle w:val="Default"/>
              <w:rPr>
                <w:b/>
              </w:rPr>
            </w:pPr>
            <w:r w:rsidRPr="00C454A5">
              <w:rPr>
                <w:b/>
              </w:rPr>
              <w:t>Исполнители Программы</w:t>
            </w:r>
          </w:p>
        </w:tc>
        <w:tc>
          <w:tcPr>
            <w:tcW w:w="6410" w:type="dxa"/>
            <w:tcBorders>
              <w:top w:val="single" w:sz="4" w:space="0" w:color="auto"/>
              <w:left w:val="single" w:sz="4" w:space="0" w:color="auto"/>
              <w:bottom w:val="single" w:sz="4" w:space="0" w:color="auto"/>
              <w:right w:val="single" w:sz="4" w:space="0" w:color="auto"/>
            </w:tcBorders>
          </w:tcPr>
          <w:p w:rsidR="00CB27E9" w:rsidRDefault="00CB27E9" w:rsidP="00411B06">
            <w:pPr>
              <w:pStyle w:val="Default"/>
            </w:pPr>
            <w:r>
              <w:t>Администрация Пушкинского сельсовета</w:t>
            </w:r>
          </w:p>
        </w:tc>
      </w:tr>
      <w:tr w:rsidR="00CB27E9" w:rsidTr="00411B06">
        <w:tc>
          <w:tcPr>
            <w:tcW w:w="4188" w:type="dxa"/>
            <w:tcBorders>
              <w:top w:val="single" w:sz="4" w:space="0" w:color="auto"/>
              <w:left w:val="single" w:sz="4" w:space="0" w:color="auto"/>
              <w:bottom w:val="single" w:sz="4" w:space="0" w:color="auto"/>
              <w:right w:val="single" w:sz="4" w:space="0" w:color="auto"/>
            </w:tcBorders>
          </w:tcPr>
          <w:p w:rsidR="00CB27E9" w:rsidRPr="00C454A5" w:rsidRDefault="00CB27E9" w:rsidP="00411B06">
            <w:pPr>
              <w:pStyle w:val="Default"/>
              <w:rPr>
                <w:b/>
              </w:rPr>
            </w:pPr>
            <w:r w:rsidRPr="00C454A5">
              <w:rPr>
                <w:b/>
              </w:rPr>
              <w:t xml:space="preserve">Целевые индикаторы </w:t>
            </w:r>
          </w:p>
        </w:tc>
        <w:tc>
          <w:tcPr>
            <w:tcW w:w="6410" w:type="dxa"/>
            <w:tcBorders>
              <w:top w:val="single" w:sz="4" w:space="0" w:color="auto"/>
              <w:left w:val="single" w:sz="4" w:space="0" w:color="auto"/>
              <w:bottom w:val="single" w:sz="4" w:space="0" w:color="auto"/>
              <w:right w:val="single" w:sz="4" w:space="0" w:color="auto"/>
            </w:tcBorders>
          </w:tcPr>
          <w:p w:rsidR="00CB27E9" w:rsidRDefault="00CB27E9" w:rsidP="00411B06">
            <w:pPr>
              <w:ind w:right="-1"/>
              <w:jc w:val="both"/>
            </w:pPr>
            <w:r>
              <w:t>Отсутствие несанкционированных свалок.</w:t>
            </w:r>
          </w:p>
          <w:p w:rsidR="00CB27E9" w:rsidRDefault="00CB27E9" w:rsidP="00411B06">
            <w:pPr>
              <w:ind w:right="-1"/>
              <w:jc w:val="both"/>
            </w:pPr>
            <w:r>
              <w:t>Снижение риска возникновения пожаров.</w:t>
            </w:r>
          </w:p>
          <w:p w:rsidR="00CB27E9" w:rsidRDefault="00CB27E9" w:rsidP="00411B06">
            <w:pPr>
              <w:pStyle w:val="Default"/>
              <w:jc w:val="both"/>
            </w:pPr>
            <w:r>
              <w:t>Повышение доли проинформированных юридических и физических лиц о необходимости и условиях утилизации ртутьсодержащих ламп от общего количества до 100%.</w:t>
            </w:r>
          </w:p>
        </w:tc>
      </w:tr>
      <w:tr w:rsidR="00CB27E9" w:rsidTr="00411B06">
        <w:tc>
          <w:tcPr>
            <w:tcW w:w="4188" w:type="dxa"/>
            <w:tcBorders>
              <w:top w:val="single" w:sz="4" w:space="0" w:color="auto"/>
              <w:left w:val="single" w:sz="4" w:space="0" w:color="auto"/>
              <w:bottom w:val="single" w:sz="4" w:space="0" w:color="auto"/>
              <w:right w:val="single" w:sz="4" w:space="0" w:color="auto"/>
            </w:tcBorders>
          </w:tcPr>
          <w:p w:rsidR="00CB27E9" w:rsidRPr="00C454A5" w:rsidRDefault="00CB27E9" w:rsidP="00411B06">
            <w:pPr>
              <w:pStyle w:val="Default"/>
              <w:rPr>
                <w:b/>
              </w:rPr>
            </w:pPr>
            <w:r w:rsidRPr="00C454A5">
              <w:rPr>
                <w:b/>
              </w:rPr>
              <w:t>Цели и задачи</w:t>
            </w:r>
          </w:p>
        </w:tc>
        <w:tc>
          <w:tcPr>
            <w:tcW w:w="6410" w:type="dxa"/>
            <w:tcBorders>
              <w:top w:val="single" w:sz="4" w:space="0" w:color="auto"/>
              <w:left w:val="single" w:sz="4" w:space="0" w:color="auto"/>
              <w:bottom w:val="single" w:sz="4" w:space="0" w:color="auto"/>
              <w:right w:val="single" w:sz="4" w:space="0" w:color="auto"/>
            </w:tcBorders>
          </w:tcPr>
          <w:p w:rsidR="00CB27E9" w:rsidRDefault="00CB27E9" w:rsidP="00411B06">
            <w:pPr>
              <w:pStyle w:val="Default"/>
            </w:pPr>
            <w:r w:rsidRPr="009B1B65">
              <w:rPr>
                <w:b/>
              </w:rPr>
              <w:t>Целями настоящей Программы являются</w:t>
            </w:r>
          </w:p>
          <w:p w:rsidR="00CB27E9" w:rsidRDefault="00CB27E9" w:rsidP="00411B06">
            <w:pPr>
              <w:pStyle w:val="Default"/>
              <w:numPr>
                <w:ilvl w:val="0"/>
                <w:numId w:val="3"/>
              </w:numPr>
              <w:jc w:val="both"/>
            </w:pPr>
            <w:r>
              <w:t xml:space="preserve">сбалансированное развитие природно-сырьевой базы для удовлетворения потребности населения и экономики Пушкинского сельсовета в водных, лесных, топливно-энергетических и минеральных ресурсах, </w:t>
            </w:r>
          </w:p>
          <w:p w:rsidR="00CB27E9" w:rsidRDefault="00CB27E9" w:rsidP="00411B06">
            <w:pPr>
              <w:pStyle w:val="Default"/>
              <w:numPr>
                <w:ilvl w:val="0"/>
                <w:numId w:val="3"/>
              </w:numPr>
              <w:jc w:val="both"/>
            </w:pPr>
            <w:r>
              <w:t xml:space="preserve">обеспечение конституционных прав граждан на благоприятную окружающую среду. </w:t>
            </w:r>
          </w:p>
          <w:p w:rsidR="00CB27E9" w:rsidRDefault="00CB27E9" w:rsidP="00411B06">
            <w:pPr>
              <w:pStyle w:val="Default"/>
            </w:pPr>
            <w:r w:rsidRPr="007D0A5B">
              <w:rPr>
                <w:b/>
              </w:rPr>
              <w:t>Основные задачи</w:t>
            </w:r>
            <w:r>
              <w:t xml:space="preserve">: </w:t>
            </w:r>
          </w:p>
          <w:p w:rsidR="00CB27E9" w:rsidRDefault="00CB27E9" w:rsidP="00411B06">
            <w:pPr>
              <w:pStyle w:val="Default"/>
              <w:numPr>
                <w:ilvl w:val="0"/>
                <w:numId w:val="4"/>
              </w:numPr>
              <w:jc w:val="both"/>
            </w:pPr>
            <w:r>
              <w:t xml:space="preserve">осуществление мер по охране и воспроизводству природных ресурсов, как компонентов окружающей природной среды; </w:t>
            </w:r>
          </w:p>
          <w:p w:rsidR="00CB27E9" w:rsidRDefault="00CB27E9" w:rsidP="00411B06">
            <w:pPr>
              <w:pStyle w:val="Default"/>
              <w:numPr>
                <w:ilvl w:val="0"/>
                <w:numId w:val="4"/>
              </w:numPr>
              <w:jc w:val="both"/>
            </w:pPr>
            <w:r>
              <w:t xml:space="preserve">стабилизация и улучшение экологической обстановки в Пушкинском сельсовете; </w:t>
            </w:r>
          </w:p>
          <w:p w:rsidR="00CB27E9" w:rsidRDefault="00CB27E9" w:rsidP="00411B06">
            <w:pPr>
              <w:pStyle w:val="Default"/>
              <w:numPr>
                <w:ilvl w:val="0"/>
                <w:numId w:val="4"/>
              </w:numPr>
              <w:jc w:val="both"/>
            </w:pPr>
            <w:r>
              <w:t>предотвращение деградации и сохранение природных комплексов.</w:t>
            </w:r>
          </w:p>
          <w:p w:rsidR="00CB27E9" w:rsidRDefault="00CB27E9" w:rsidP="00411B06">
            <w:pPr>
              <w:pStyle w:val="Default"/>
              <w:jc w:val="both"/>
            </w:pPr>
          </w:p>
        </w:tc>
      </w:tr>
      <w:tr w:rsidR="00CB27E9" w:rsidTr="00411B06">
        <w:tc>
          <w:tcPr>
            <w:tcW w:w="4188" w:type="dxa"/>
            <w:tcBorders>
              <w:top w:val="single" w:sz="4" w:space="0" w:color="auto"/>
              <w:left w:val="single" w:sz="4" w:space="0" w:color="auto"/>
              <w:bottom w:val="single" w:sz="4" w:space="0" w:color="auto"/>
              <w:right w:val="single" w:sz="4" w:space="0" w:color="auto"/>
            </w:tcBorders>
          </w:tcPr>
          <w:p w:rsidR="00CB27E9" w:rsidRPr="00C454A5" w:rsidRDefault="00CB27E9" w:rsidP="00411B06">
            <w:pPr>
              <w:pStyle w:val="Default"/>
              <w:rPr>
                <w:b/>
              </w:rPr>
            </w:pPr>
            <w:r w:rsidRPr="00C454A5">
              <w:rPr>
                <w:b/>
              </w:rPr>
              <w:t>Сроки и этапы реализации Программы</w:t>
            </w:r>
          </w:p>
        </w:tc>
        <w:tc>
          <w:tcPr>
            <w:tcW w:w="6410" w:type="dxa"/>
            <w:tcBorders>
              <w:top w:val="single" w:sz="4" w:space="0" w:color="auto"/>
              <w:left w:val="single" w:sz="4" w:space="0" w:color="auto"/>
              <w:bottom w:val="single" w:sz="4" w:space="0" w:color="auto"/>
              <w:right w:val="single" w:sz="4" w:space="0" w:color="auto"/>
            </w:tcBorders>
          </w:tcPr>
          <w:p w:rsidR="00CB27E9" w:rsidRPr="001B0333" w:rsidRDefault="00CB27E9" w:rsidP="00411B06">
            <w:pPr>
              <w:pStyle w:val="Default"/>
              <w:rPr>
                <w:b/>
              </w:rPr>
            </w:pPr>
            <w:r w:rsidRPr="001B0333">
              <w:rPr>
                <w:b/>
              </w:rPr>
              <w:t>201</w:t>
            </w:r>
            <w:r>
              <w:rPr>
                <w:b/>
              </w:rPr>
              <w:t>7</w:t>
            </w:r>
            <w:r w:rsidRPr="001B0333">
              <w:rPr>
                <w:b/>
              </w:rPr>
              <w:t>-201</w:t>
            </w:r>
            <w:r>
              <w:rPr>
                <w:b/>
              </w:rPr>
              <w:t>9</w:t>
            </w:r>
            <w:r w:rsidRPr="001B0333">
              <w:rPr>
                <w:b/>
              </w:rPr>
              <w:t xml:space="preserve"> годы </w:t>
            </w:r>
          </w:p>
          <w:p w:rsidR="00CB27E9" w:rsidRDefault="00CB27E9" w:rsidP="00411B06">
            <w:pPr>
              <w:pStyle w:val="Default"/>
            </w:pPr>
            <w:r>
              <w:t xml:space="preserve">1-й этап: - реализация мероприятий Программы </w:t>
            </w:r>
          </w:p>
          <w:p w:rsidR="00CB27E9" w:rsidRDefault="00CB27E9" w:rsidP="00411B06">
            <w:pPr>
              <w:pStyle w:val="Default"/>
            </w:pPr>
            <w:r>
              <w:t>2-й этап: - оценка эффективности последствий реализации Программы и планирование последующих мер (3-4 квартал 2019 года)</w:t>
            </w:r>
          </w:p>
        </w:tc>
      </w:tr>
      <w:tr w:rsidR="00CB27E9" w:rsidTr="00411B06">
        <w:tc>
          <w:tcPr>
            <w:tcW w:w="4188" w:type="dxa"/>
            <w:tcBorders>
              <w:top w:val="single" w:sz="4" w:space="0" w:color="auto"/>
              <w:left w:val="single" w:sz="4" w:space="0" w:color="auto"/>
              <w:bottom w:val="single" w:sz="4" w:space="0" w:color="auto"/>
              <w:right w:val="single" w:sz="4" w:space="0" w:color="auto"/>
            </w:tcBorders>
          </w:tcPr>
          <w:p w:rsidR="00CB27E9" w:rsidRPr="00C454A5" w:rsidRDefault="00CB27E9" w:rsidP="00411B06">
            <w:pPr>
              <w:pStyle w:val="Default"/>
              <w:rPr>
                <w:b/>
              </w:rPr>
            </w:pPr>
            <w:r w:rsidRPr="00C454A5">
              <w:rPr>
                <w:b/>
              </w:rPr>
              <w:lastRenderedPageBreak/>
              <w:t>Объемы и источники финансирования Программы</w:t>
            </w:r>
          </w:p>
        </w:tc>
        <w:tc>
          <w:tcPr>
            <w:tcW w:w="6410" w:type="dxa"/>
            <w:tcBorders>
              <w:top w:val="single" w:sz="4" w:space="0" w:color="auto"/>
              <w:left w:val="single" w:sz="4" w:space="0" w:color="auto"/>
              <w:bottom w:val="single" w:sz="4" w:space="0" w:color="auto"/>
              <w:right w:val="single" w:sz="4" w:space="0" w:color="auto"/>
            </w:tcBorders>
          </w:tcPr>
          <w:p w:rsidR="00CB27E9" w:rsidRDefault="00CB27E9" w:rsidP="00411B06">
            <w:pPr>
              <w:pStyle w:val="Default"/>
            </w:pPr>
            <w:r>
              <w:t>общий объем – _1</w:t>
            </w:r>
            <w:r w:rsidRPr="007D0A5B">
              <w:rPr>
                <w:u w:val="single"/>
              </w:rPr>
              <w:t>,</w:t>
            </w:r>
            <w:r>
              <w:rPr>
                <w:u w:val="single"/>
              </w:rPr>
              <w:t>5</w:t>
            </w:r>
            <w:r>
              <w:t xml:space="preserve">_ тыс. руб. в т.ч. </w:t>
            </w:r>
          </w:p>
          <w:p w:rsidR="00CB27E9" w:rsidRDefault="00CB27E9" w:rsidP="00411B06">
            <w:pPr>
              <w:pStyle w:val="Default"/>
            </w:pPr>
            <w:r>
              <w:t>бюджет Пушкинского сельсовета–_1</w:t>
            </w:r>
            <w:r w:rsidRPr="007D0A5B">
              <w:rPr>
                <w:u w:val="single"/>
              </w:rPr>
              <w:t>,</w:t>
            </w:r>
            <w:r>
              <w:rPr>
                <w:u w:val="single"/>
              </w:rPr>
              <w:t>5</w:t>
            </w:r>
            <w:r>
              <w:t>__ тыс. руб*</w:t>
            </w:r>
          </w:p>
        </w:tc>
      </w:tr>
      <w:tr w:rsidR="00CB27E9" w:rsidTr="00411B06">
        <w:tc>
          <w:tcPr>
            <w:tcW w:w="4188" w:type="dxa"/>
            <w:tcBorders>
              <w:top w:val="single" w:sz="4" w:space="0" w:color="auto"/>
              <w:left w:val="single" w:sz="4" w:space="0" w:color="auto"/>
              <w:bottom w:val="single" w:sz="4" w:space="0" w:color="auto"/>
              <w:right w:val="single" w:sz="4" w:space="0" w:color="auto"/>
            </w:tcBorders>
          </w:tcPr>
          <w:p w:rsidR="00CB27E9" w:rsidRPr="00C454A5" w:rsidRDefault="00CB27E9" w:rsidP="00411B06">
            <w:pPr>
              <w:rPr>
                <w:b/>
              </w:rPr>
            </w:pPr>
            <w:r w:rsidRPr="00C454A5">
              <w:rPr>
                <w:b/>
              </w:rPr>
              <w:t>Ожидаемые результаты реализации Программы и показатели эффективности</w:t>
            </w:r>
          </w:p>
        </w:tc>
        <w:tc>
          <w:tcPr>
            <w:tcW w:w="6410" w:type="dxa"/>
            <w:tcBorders>
              <w:top w:val="single" w:sz="4" w:space="0" w:color="auto"/>
              <w:left w:val="single" w:sz="4" w:space="0" w:color="auto"/>
              <w:bottom w:val="single" w:sz="4" w:space="0" w:color="auto"/>
              <w:right w:val="single" w:sz="4" w:space="0" w:color="auto"/>
            </w:tcBorders>
          </w:tcPr>
          <w:p w:rsidR="00CB27E9" w:rsidRDefault="00CB27E9" w:rsidP="00411B06">
            <w:pPr>
              <w:ind w:right="-1"/>
              <w:jc w:val="both"/>
            </w:pPr>
            <w:r>
              <w:t>Отсутствие несанкционированных свалок</w:t>
            </w:r>
          </w:p>
          <w:p w:rsidR="00CB27E9" w:rsidRDefault="00CB27E9" w:rsidP="00411B06">
            <w:pPr>
              <w:ind w:right="-1"/>
              <w:jc w:val="both"/>
            </w:pPr>
            <w:r>
              <w:t>Снижение риска возникновения пожаров</w:t>
            </w:r>
          </w:p>
          <w:p w:rsidR="00CB27E9" w:rsidRDefault="00CB27E9" w:rsidP="00411B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Доля утилизированных ртутьсодержащих отходов – 100%  от образовавшихся</w:t>
            </w:r>
          </w:p>
          <w:p w:rsidR="00CB27E9" w:rsidRDefault="00CB27E9" w:rsidP="00411B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Доля проинформированных юридических и физических лиц о необходимости и условиях утилизации ртутьсодержащих ламп от общего количества – 100%</w:t>
            </w:r>
          </w:p>
          <w:p w:rsidR="00CB27E9" w:rsidRDefault="00CB27E9" w:rsidP="00411B06">
            <w:pPr>
              <w:pStyle w:val="Default"/>
            </w:pPr>
          </w:p>
        </w:tc>
      </w:tr>
    </w:tbl>
    <w:p w:rsidR="00CB27E9" w:rsidRPr="00CB27E9" w:rsidRDefault="00CB27E9" w:rsidP="00CB27E9">
      <w:pPr>
        <w:jc w:val="both"/>
      </w:pPr>
      <w:r w:rsidRPr="00CB27E9">
        <w:t>* - средства носят прогнозный характер</w:t>
      </w:r>
    </w:p>
    <w:p w:rsidR="00CB27E9" w:rsidRDefault="00CB27E9" w:rsidP="00CB27E9">
      <w:pPr>
        <w:jc w:val="both"/>
        <w:rPr>
          <w:b/>
        </w:rPr>
      </w:pPr>
    </w:p>
    <w:p w:rsidR="00CB27E9" w:rsidRPr="00C85B21" w:rsidRDefault="00CB27E9" w:rsidP="00CB27E9">
      <w:pPr>
        <w:pStyle w:val="Default"/>
        <w:numPr>
          <w:ilvl w:val="0"/>
          <w:numId w:val="1"/>
        </w:numPr>
        <w:jc w:val="center"/>
        <w:rPr>
          <w:b/>
          <w:bCs/>
          <w:sz w:val="26"/>
          <w:szCs w:val="26"/>
        </w:rPr>
      </w:pPr>
      <w:r w:rsidRPr="00C85B21">
        <w:rPr>
          <w:b/>
          <w:bCs/>
          <w:sz w:val="26"/>
          <w:szCs w:val="26"/>
        </w:rPr>
        <w:t>Характеристика проблемы и обоснование её решение программно-целевыми методами</w:t>
      </w:r>
    </w:p>
    <w:p w:rsidR="00CB27E9" w:rsidRDefault="00CB27E9" w:rsidP="00CB27E9">
      <w:pPr>
        <w:pStyle w:val="Default"/>
        <w:ind w:firstLine="360"/>
        <w:jc w:val="both"/>
      </w:pPr>
    </w:p>
    <w:p w:rsidR="00CB27E9" w:rsidRDefault="00CB27E9" w:rsidP="00CB27E9">
      <w:pPr>
        <w:pStyle w:val="Default"/>
        <w:ind w:firstLine="360"/>
        <w:jc w:val="both"/>
      </w:pPr>
      <w:r>
        <w:t xml:space="preserve">Актуальность проблемы рационального использования природно-ресурсного потенциала и сохранения окружающей природной среды Пушкинского сельсовета, как единого комплекса, обеспечивающего потребности жизнедеятельности населения Пушкинского сельсовета, продиктована состоянием её ресурсов, а также состоянием экологической обстановки территории Пушкинского сельсовета. </w:t>
      </w:r>
    </w:p>
    <w:p w:rsidR="00CB27E9" w:rsidRDefault="00CB27E9" w:rsidP="00CB27E9">
      <w:pPr>
        <w:pStyle w:val="Default"/>
        <w:ind w:firstLine="360"/>
        <w:jc w:val="both"/>
      </w:pPr>
      <w:r>
        <w:t xml:space="preserve">Основными экологическими проблемами на территории Пушкинского сельсовета являются: загрязнение водных ресурсов; загрязнение атмосферного воздуха в результате выбросов от автотранспорта и других объектов; состояние деятельности в области обращения с отходами производства и потребления; загрязнение почв, опустынивание и деградация растительного покрова. </w:t>
      </w:r>
    </w:p>
    <w:p w:rsidR="00CB27E9" w:rsidRDefault="00CB27E9" w:rsidP="00CB27E9">
      <w:pPr>
        <w:pStyle w:val="Default"/>
        <w:ind w:firstLine="360"/>
        <w:jc w:val="both"/>
      </w:pPr>
      <w:r>
        <w:t xml:space="preserve">Общим недостатком развития природно-ресурсного комплекса Пушкинского сельсовета является несовершенство экономических механизмов и законодательной базы, а также недостаток финансовых средств. </w:t>
      </w:r>
    </w:p>
    <w:p w:rsidR="00CB27E9" w:rsidRPr="00C85B21" w:rsidRDefault="00CB27E9" w:rsidP="00CB27E9">
      <w:pPr>
        <w:pStyle w:val="Default"/>
        <w:jc w:val="both"/>
        <w:rPr>
          <w:u w:val="single"/>
        </w:rPr>
      </w:pPr>
      <w:r w:rsidRPr="00C85B21">
        <w:rPr>
          <w:u w:val="single"/>
        </w:rPr>
        <w:t xml:space="preserve">Необходимость разработки программы обусловлена: </w:t>
      </w:r>
    </w:p>
    <w:p w:rsidR="00CB27E9" w:rsidRDefault="00CB27E9" w:rsidP="00CB27E9">
      <w:pPr>
        <w:pStyle w:val="Default"/>
        <w:numPr>
          <w:ilvl w:val="0"/>
          <w:numId w:val="5"/>
        </w:numPr>
        <w:jc w:val="both"/>
      </w:pPr>
      <w:r>
        <w:t xml:space="preserve">Наличием загрязнений атмосферного воздуха в связи с отсутствием высокоэффективных систем воздухоочистки на центральной котельной, а также загрязнениями воздуха выбросами от автотранспорта; </w:t>
      </w:r>
    </w:p>
    <w:p w:rsidR="00CB27E9" w:rsidRDefault="00CB27E9" w:rsidP="00CB27E9">
      <w:pPr>
        <w:pStyle w:val="Default"/>
        <w:numPr>
          <w:ilvl w:val="0"/>
          <w:numId w:val="5"/>
        </w:numPr>
        <w:jc w:val="both"/>
      </w:pPr>
      <w:r>
        <w:t xml:space="preserve">Загрязнением водных объектов; </w:t>
      </w:r>
    </w:p>
    <w:p w:rsidR="00CB27E9" w:rsidRDefault="00CB27E9" w:rsidP="00CB27E9">
      <w:pPr>
        <w:pStyle w:val="Default"/>
        <w:numPr>
          <w:ilvl w:val="0"/>
          <w:numId w:val="5"/>
        </w:numPr>
        <w:jc w:val="both"/>
      </w:pPr>
      <w:r>
        <w:t xml:space="preserve">Несоответствием свалки твердых бытовых отходов, существующим экологическим и санитарным требованиям; </w:t>
      </w:r>
    </w:p>
    <w:p w:rsidR="00CB27E9" w:rsidRDefault="00CB27E9" w:rsidP="00CB27E9">
      <w:pPr>
        <w:pStyle w:val="Default"/>
        <w:numPr>
          <w:ilvl w:val="0"/>
          <w:numId w:val="5"/>
        </w:numPr>
      </w:pPr>
      <w:r>
        <w:t xml:space="preserve">Невысоким уровнем экологического воспитания и образования. </w:t>
      </w:r>
    </w:p>
    <w:p w:rsidR="00CB27E9" w:rsidRDefault="00CB27E9" w:rsidP="00CB27E9">
      <w:pPr>
        <w:pStyle w:val="Default"/>
        <w:ind w:firstLine="300"/>
        <w:jc w:val="both"/>
      </w:pPr>
      <w:r>
        <w:t xml:space="preserve">В целях сохранения и улучшения экологической обстановки, для решения комплекса экологических проблем на территории Пушкинского сельсовета мероприятия в области охраны окружающей среды будут осуществляться по следующим направлениям: </w:t>
      </w:r>
    </w:p>
    <w:p w:rsidR="00CB27E9" w:rsidRDefault="00CB27E9" w:rsidP="00CB27E9">
      <w:pPr>
        <w:pStyle w:val="Default"/>
        <w:numPr>
          <w:ilvl w:val="0"/>
          <w:numId w:val="9"/>
        </w:numPr>
      </w:pPr>
      <w:r>
        <w:t xml:space="preserve">проведение работ, обеспечивающих локализацию и ликвидацию источников загрязнения территории сельсовета; </w:t>
      </w:r>
    </w:p>
    <w:p w:rsidR="00CB27E9" w:rsidRDefault="00CB27E9" w:rsidP="00CB27E9">
      <w:pPr>
        <w:pStyle w:val="Default"/>
        <w:numPr>
          <w:ilvl w:val="0"/>
          <w:numId w:val="9"/>
        </w:numPr>
      </w:pPr>
      <w:r>
        <w:t xml:space="preserve">проведение мероприятий по экологическому воспитанию и образованию. </w:t>
      </w:r>
    </w:p>
    <w:p w:rsidR="00CB27E9" w:rsidRDefault="00CB27E9" w:rsidP="00CB27E9">
      <w:pPr>
        <w:pStyle w:val="Default"/>
        <w:ind w:firstLine="708"/>
        <w:jc w:val="both"/>
      </w:pPr>
      <w:r>
        <w:t xml:space="preserve">Программа призвана обеспечить комплексный подход к созданию благоприятных условий по обеспечению конституционных прав граждан на благоприятную окружающую среду. </w:t>
      </w:r>
    </w:p>
    <w:p w:rsidR="00CB27E9" w:rsidRDefault="00CB27E9" w:rsidP="00CB27E9">
      <w:pPr>
        <w:pStyle w:val="Default"/>
        <w:ind w:firstLine="708"/>
        <w:jc w:val="both"/>
      </w:pPr>
      <w:r>
        <w:t xml:space="preserve">Значимость Программы в её экологической эффективности и социальной направленности. Она решает наиболее важные вопросы, направленные на создание благоприятных условий проживания населения, снижение риска заболеваний, обусловленных воздействием фактора загрязнения окружающей среды, сохранения генетического фонда и возможности для здоровой и комфортной жизни будущих поколений. </w:t>
      </w:r>
    </w:p>
    <w:p w:rsidR="00CB27E9" w:rsidRDefault="00CB27E9" w:rsidP="00CB27E9">
      <w:pPr>
        <w:pStyle w:val="Default"/>
        <w:ind w:firstLine="708"/>
        <w:jc w:val="both"/>
      </w:pPr>
      <w:r>
        <w:t xml:space="preserve">Экологическая эффективность Программы выражается в создании системы государственного регулирования обращений с отходами производства и потребления. Все это обеспечивается за счет проведения многочисленных природоохранных мероприятий. </w:t>
      </w:r>
    </w:p>
    <w:p w:rsidR="00CB27E9" w:rsidRDefault="00CB27E9" w:rsidP="00CB27E9">
      <w:pPr>
        <w:pStyle w:val="Default"/>
        <w:ind w:firstLine="708"/>
        <w:jc w:val="both"/>
      </w:pPr>
      <w:r>
        <w:lastRenderedPageBreak/>
        <w:t xml:space="preserve">В рамках реализации Программы планируется проведение мероприятий по контролю за состоянием окружающей среды, ликвидация несанкционированных свалок твердых бытовых отходов на территории Пушкинского сельсовета, организация централизованного вывоза твердых бытовых отходов на территории Пушкинского сельсовета. </w:t>
      </w:r>
    </w:p>
    <w:p w:rsidR="00CB27E9" w:rsidRDefault="00CB27E9" w:rsidP="00CB27E9">
      <w:pPr>
        <w:pStyle w:val="Default"/>
        <w:ind w:firstLine="708"/>
        <w:jc w:val="both"/>
      </w:pPr>
      <w:r>
        <w:t xml:space="preserve">Реализация программы позволит оптимизировать расходование бюджетных средств, сосредоточить материальные, финансовые и кадровые ресурсы на приоритетных, наиболее значимых направлениях развития природно-ресурсного потенциала Пушкинского сельсовета, стабилизировать и улучшить экологическую обстановку. </w:t>
      </w:r>
    </w:p>
    <w:p w:rsidR="00CB27E9" w:rsidRDefault="00CB27E9" w:rsidP="00CB27E9">
      <w:pPr>
        <w:pStyle w:val="Default"/>
        <w:ind w:firstLine="708"/>
        <w:jc w:val="both"/>
      </w:pPr>
      <w:r>
        <w:t xml:space="preserve">В существующих условиях хозяйственной деятельности, связанной с ограничением финансовых средств, улучшение качества окружающей среды возможно при: </w:t>
      </w:r>
    </w:p>
    <w:p w:rsidR="00CB27E9" w:rsidRDefault="00CB27E9" w:rsidP="00CB27E9">
      <w:pPr>
        <w:pStyle w:val="Default"/>
        <w:numPr>
          <w:ilvl w:val="0"/>
          <w:numId w:val="6"/>
        </w:numPr>
        <w:jc w:val="both"/>
      </w:pPr>
      <w:r>
        <w:t xml:space="preserve">строгом соблюдении обоснованных экологических ограничений на хозяйственную деятельность; </w:t>
      </w:r>
    </w:p>
    <w:p w:rsidR="00CB27E9" w:rsidRDefault="00CB27E9" w:rsidP="00CB27E9">
      <w:pPr>
        <w:pStyle w:val="Default"/>
        <w:numPr>
          <w:ilvl w:val="0"/>
          <w:numId w:val="6"/>
        </w:numPr>
        <w:jc w:val="both"/>
      </w:pPr>
      <w:r>
        <w:t xml:space="preserve">обеспечении  контроля за состоянием окружающей среды и её мониторингом; </w:t>
      </w:r>
    </w:p>
    <w:p w:rsidR="00CB27E9" w:rsidRDefault="00CB27E9" w:rsidP="00CB27E9">
      <w:pPr>
        <w:pStyle w:val="Default"/>
        <w:numPr>
          <w:ilvl w:val="0"/>
          <w:numId w:val="6"/>
        </w:numPr>
        <w:jc w:val="both"/>
      </w:pPr>
      <w:r>
        <w:t xml:space="preserve">повышении уровня экологической образованности. </w:t>
      </w:r>
    </w:p>
    <w:p w:rsidR="00CB27E9" w:rsidRDefault="00CB27E9" w:rsidP="00CB27E9">
      <w:pPr>
        <w:pStyle w:val="Default"/>
        <w:jc w:val="both"/>
      </w:pPr>
    </w:p>
    <w:p w:rsidR="00CB27E9" w:rsidRPr="00C85B21" w:rsidRDefault="00CB27E9" w:rsidP="00CB27E9">
      <w:pPr>
        <w:pStyle w:val="Default"/>
        <w:jc w:val="center"/>
        <w:rPr>
          <w:sz w:val="26"/>
          <w:szCs w:val="26"/>
        </w:rPr>
      </w:pPr>
      <w:r w:rsidRPr="00C85B21">
        <w:rPr>
          <w:b/>
          <w:sz w:val="26"/>
          <w:szCs w:val="26"/>
        </w:rPr>
        <w:t>2. Целевые индикаторы и показатели Программы</w:t>
      </w:r>
      <w:r w:rsidRPr="00C85B21">
        <w:rPr>
          <w:sz w:val="26"/>
          <w:szCs w:val="26"/>
        </w:rPr>
        <w:t>:</w:t>
      </w:r>
    </w:p>
    <w:p w:rsidR="00CB27E9" w:rsidRDefault="00CB27E9" w:rsidP="00CB27E9">
      <w:pPr>
        <w:pStyle w:val="ConsPlusNormal"/>
        <w:widowControl/>
        <w:ind w:firstLine="540"/>
        <w:jc w:val="both"/>
        <w:rPr>
          <w:rFonts w:ascii="Times New Roman" w:hAnsi="Times New Roman" w:cs="Times New Roman"/>
          <w:sz w:val="24"/>
          <w:szCs w:val="24"/>
        </w:rPr>
      </w:pPr>
    </w:p>
    <w:tbl>
      <w:tblPr>
        <w:tblW w:w="10348" w:type="dxa"/>
        <w:tblInd w:w="70" w:type="dxa"/>
        <w:tblLayout w:type="fixed"/>
        <w:tblCellMar>
          <w:left w:w="70" w:type="dxa"/>
          <w:right w:w="70" w:type="dxa"/>
        </w:tblCellMar>
        <w:tblLook w:val="0000" w:firstRow="0" w:lastRow="0" w:firstColumn="0" w:lastColumn="0" w:noHBand="0" w:noVBand="0"/>
      </w:tblPr>
      <w:tblGrid>
        <w:gridCol w:w="709"/>
        <w:gridCol w:w="5103"/>
        <w:gridCol w:w="1559"/>
        <w:gridCol w:w="1560"/>
        <w:gridCol w:w="1417"/>
      </w:tblGrid>
      <w:tr w:rsidR="00CB27E9" w:rsidRPr="00C85B21" w:rsidTr="00411B06">
        <w:trPr>
          <w:cantSplit/>
          <w:trHeight w:val="240"/>
        </w:trPr>
        <w:tc>
          <w:tcPr>
            <w:tcW w:w="709" w:type="dxa"/>
            <w:vMerge w:val="restart"/>
            <w:tcBorders>
              <w:top w:val="single" w:sz="6" w:space="0" w:color="auto"/>
              <w:left w:val="single" w:sz="6" w:space="0" w:color="auto"/>
              <w:bottom w:val="single" w:sz="6" w:space="0" w:color="auto"/>
              <w:right w:val="single" w:sz="6" w:space="0" w:color="auto"/>
            </w:tcBorders>
          </w:tcPr>
          <w:p w:rsidR="00CB27E9" w:rsidRPr="00C85B21" w:rsidRDefault="00CB27E9" w:rsidP="00411B06">
            <w:pPr>
              <w:pStyle w:val="ConsPlusNormal"/>
              <w:widowControl/>
              <w:ind w:firstLine="0"/>
              <w:jc w:val="center"/>
              <w:rPr>
                <w:rFonts w:ascii="Times New Roman" w:hAnsi="Times New Roman" w:cs="Times New Roman"/>
                <w:b/>
                <w:sz w:val="24"/>
                <w:szCs w:val="24"/>
              </w:rPr>
            </w:pPr>
            <w:r w:rsidRPr="00C85B21">
              <w:rPr>
                <w:rFonts w:ascii="Times New Roman" w:hAnsi="Times New Roman" w:cs="Times New Roman"/>
                <w:b/>
                <w:sz w:val="24"/>
                <w:szCs w:val="24"/>
              </w:rPr>
              <w:t xml:space="preserve">№ </w:t>
            </w:r>
            <w:r w:rsidRPr="00C85B21">
              <w:rPr>
                <w:rFonts w:ascii="Times New Roman" w:hAnsi="Times New Roman" w:cs="Times New Roman"/>
                <w:b/>
                <w:sz w:val="24"/>
                <w:szCs w:val="24"/>
              </w:rPr>
              <w:br/>
              <w:t>п/п</w:t>
            </w:r>
          </w:p>
        </w:tc>
        <w:tc>
          <w:tcPr>
            <w:tcW w:w="5103" w:type="dxa"/>
            <w:vMerge w:val="restart"/>
            <w:tcBorders>
              <w:top w:val="single" w:sz="6" w:space="0" w:color="auto"/>
              <w:left w:val="single" w:sz="6" w:space="0" w:color="auto"/>
              <w:bottom w:val="single" w:sz="6" w:space="0" w:color="auto"/>
              <w:right w:val="single" w:sz="6" w:space="0" w:color="auto"/>
            </w:tcBorders>
          </w:tcPr>
          <w:p w:rsidR="00CB27E9" w:rsidRPr="00C85B21" w:rsidRDefault="00CB27E9" w:rsidP="00411B06">
            <w:pPr>
              <w:pStyle w:val="ConsPlusNormal"/>
              <w:widowControl/>
              <w:ind w:firstLine="0"/>
              <w:jc w:val="center"/>
              <w:rPr>
                <w:rFonts w:ascii="Times New Roman" w:hAnsi="Times New Roman" w:cs="Times New Roman"/>
                <w:b/>
                <w:sz w:val="24"/>
                <w:szCs w:val="24"/>
              </w:rPr>
            </w:pPr>
            <w:r w:rsidRPr="00C85B21">
              <w:rPr>
                <w:rFonts w:ascii="Times New Roman" w:hAnsi="Times New Roman" w:cs="Times New Roman"/>
                <w:b/>
                <w:sz w:val="24"/>
                <w:szCs w:val="24"/>
              </w:rPr>
              <w:t>Наименование</w:t>
            </w:r>
          </w:p>
        </w:tc>
        <w:tc>
          <w:tcPr>
            <w:tcW w:w="4536" w:type="dxa"/>
            <w:gridSpan w:val="3"/>
            <w:tcBorders>
              <w:top w:val="single" w:sz="6" w:space="0" w:color="auto"/>
              <w:left w:val="single" w:sz="6" w:space="0" w:color="auto"/>
              <w:bottom w:val="single" w:sz="6" w:space="0" w:color="auto"/>
              <w:right w:val="single" w:sz="6" w:space="0" w:color="auto"/>
            </w:tcBorders>
          </w:tcPr>
          <w:p w:rsidR="00CB27E9" w:rsidRPr="00C85B21" w:rsidRDefault="00CB27E9" w:rsidP="00411B06">
            <w:pPr>
              <w:pStyle w:val="ConsPlusNormal"/>
              <w:widowControl/>
              <w:ind w:firstLine="0"/>
              <w:jc w:val="center"/>
              <w:rPr>
                <w:rFonts w:ascii="Times New Roman" w:hAnsi="Times New Roman" w:cs="Times New Roman"/>
                <w:b/>
                <w:sz w:val="24"/>
                <w:szCs w:val="24"/>
              </w:rPr>
            </w:pPr>
            <w:r w:rsidRPr="00C85B21">
              <w:rPr>
                <w:rFonts w:ascii="Times New Roman" w:hAnsi="Times New Roman" w:cs="Times New Roman"/>
                <w:b/>
                <w:sz w:val="24"/>
                <w:szCs w:val="24"/>
              </w:rPr>
              <w:t>Годы</w:t>
            </w:r>
          </w:p>
        </w:tc>
      </w:tr>
      <w:tr w:rsidR="00CB27E9" w:rsidRPr="00C85B21" w:rsidTr="00411B06">
        <w:trPr>
          <w:cantSplit/>
          <w:trHeight w:val="480"/>
        </w:trPr>
        <w:tc>
          <w:tcPr>
            <w:tcW w:w="709" w:type="dxa"/>
            <w:vMerge/>
            <w:tcBorders>
              <w:top w:val="single" w:sz="6" w:space="0" w:color="auto"/>
              <w:left w:val="single" w:sz="6" w:space="0" w:color="auto"/>
              <w:bottom w:val="single" w:sz="6" w:space="0" w:color="auto"/>
              <w:right w:val="single" w:sz="6" w:space="0" w:color="auto"/>
            </w:tcBorders>
            <w:vAlign w:val="center"/>
          </w:tcPr>
          <w:p w:rsidR="00CB27E9" w:rsidRPr="00C85B21" w:rsidRDefault="00CB27E9" w:rsidP="00411B06">
            <w:pPr>
              <w:jc w:val="center"/>
              <w:rPr>
                <w:b/>
              </w:rPr>
            </w:pPr>
          </w:p>
        </w:tc>
        <w:tc>
          <w:tcPr>
            <w:tcW w:w="5103" w:type="dxa"/>
            <w:vMerge/>
            <w:tcBorders>
              <w:top w:val="single" w:sz="6" w:space="0" w:color="auto"/>
              <w:left w:val="single" w:sz="6" w:space="0" w:color="auto"/>
              <w:bottom w:val="single" w:sz="6" w:space="0" w:color="auto"/>
              <w:right w:val="single" w:sz="6" w:space="0" w:color="auto"/>
            </w:tcBorders>
            <w:vAlign w:val="center"/>
          </w:tcPr>
          <w:p w:rsidR="00CB27E9" w:rsidRPr="00C85B21" w:rsidRDefault="00CB27E9" w:rsidP="00411B06">
            <w:pPr>
              <w:jc w:val="center"/>
              <w:rPr>
                <w:b/>
              </w:rPr>
            </w:pPr>
          </w:p>
        </w:tc>
        <w:tc>
          <w:tcPr>
            <w:tcW w:w="155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right="-212" w:firstLine="0"/>
              <w:jc w:val="center"/>
              <w:rPr>
                <w:rFonts w:ascii="Times New Roman" w:hAnsi="Times New Roman" w:cs="Times New Roman"/>
                <w:b/>
                <w:sz w:val="24"/>
                <w:szCs w:val="24"/>
              </w:rPr>
            </w:pPr>
            <w:r w:rsidRPr="00C85B21">
              <w:rPr>
                <w:rFonts w:ascii="Times New Roman" w:hAnsi="Times New Roman" w:cs="Times New Roman"/>
                <w:b/>
                <w:sz w:val="24"/>
                <w:szCs w:val="24"/>
              </w:rPr>
              <w:t>План</w:t>
            </w:r>
          </w:p>
          <w:p w:rsidR="00CB27E9" w:rsidRPr="00C85B21" w:rsidRDefault="00CB27E9" w:rsidP="00411B06">
            <w:pPr>
              <w:pStyle w:val="ConsPlusNormal"/>
              <w:widowControl/>
              <w:ind w:right="-212" w:firstLine="0"/>
              <w:jc w:val="center"/>
              <w:rPr>
                <w:rFonts w:ascii="Times New Roman" w:hAnsi="Times New Roman" w:cs="Times New Roman"/>
                <w:b/>
                <w:sz w:val="24"/>
                <w:szCs w:val="24"/>
              </w:rPr>
            </w:pPr>
            <w:r w:rsidRPr="00C85B21">
              <w:rPr>
                <w:rFonts w:ascii="Times New Roman" w:hAnsi="Times New Roman" w:cs="Times New Roman"/>
                <w:b/>
                <w:sz w:val="24"/>
                <w:szCs w:val="24"/>
              </w:rPr>
              <w:t xml:space="preserve"> 201</w:t>
            </w:r>
            <w:r>
              <w:rPr>
                <w:rFonts w:ascii="Times New Roman" w:hAnsi="Times New Roman" w:cs="Times New Roman"/>
                <w:b/>
                <w:sz w:val="24"/>
                <w:szCs w:val="24"/>
              </w:rPr>
              <w:t>7</w:t>
            </w:r>
          </w:p>
        </w:tc>
        <w:tc>
          <w:tcPr>
            <w:tcW w:w="1560"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b/>
                <w:sz w:val="24"/>
                <w:szCs w:val="24"/>
              </w:rPr>
            </w:pPr>
            <w:r w:rsidRPr="00C85B21">
              <w:rPr>
                <w:rFonts w:ascii="Times New Roman" w:hAnsi="Times New Roman" w:cs="Times New Roman"/>
                <w:b/>
                <w:sz w:val="24"/>
                <w:szCs w:val="24"/>
              </w:rPr>
              <w:t>План</w:t>
            </w:r>
          </w:p>
          <w:p w:rsidR="00CB27E9" w:rsidRPr="00C85B21" w:rsidRDefault="00CB27E9" w:rsidP="00411B06">
            <w:pPr>
              <w:pStyle w:val="ConsPlusNormal"/>
              <w:widowControl/>
              <w:ind w:firstLine="0"/>
              <w:jc w:val="center"/>
              <w:rPr>
                <w:rFonts w:ascii="Times New Roman" w:hAnsi="Times New Roman" w:cs="Times New Roman"/>
                <w:b/>
                <w:sz w:val="24"/>
                <w:szCs w:val="24"/>
              </w:rPr>
            </w:pPr>
            <w:r w:rsidRPr="00C85B21">
              <w:rPr>
                <w:rFonts w:ascii="Times New Roman" w:hAnsi="Times New Roman" w:cs="Times New Roman"/>
                <w:b/>
                <w:sz w:val="24"/>
                <w:szCs w:val="24"/>
              </w:rPr>
              <w:t xml:space="preserve"> 201</w:t>
            </w:r>
            <w:r>
              <w:rPr>
                <w:rFonts w:ascii="Times New Roman" w:hAnsi="Times New Roman" w:cs="Times New Roman"/>
                <w:b/>
                <w:sz w:val="24"/>
                <w:szCs w:val="24"/>
              </w:rPr>
              <w:t>8</w:t>
            </w:r>
          </w:p>
        </w:tc>
        <w:tc>
          <w:tcPr>
            <w:tcW w:w="1417"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b/>
                <w:sz w:val="24"/>
                <w:szCs w:val="24"/>
              </w:rPr>
            </w:pPr>
            <w:r w:rsidRPr="00C85B21">
              <w:rPr>
                <w:rFonts w:ascii="Times New Roman" w:hAnsi="Times New Roman" w:cs="Times New Roman"/>
                <w:b/>
                <w:sz w:val="24"/>
                <w:szCs w:val="24"/>
              </w:rPr>
              <w:t>План</w:t>
            </w:r>
          </w:p>
          <w:p w:rsidR="00CB27E9" w:rsidRPr="00C85B21" w:rsidRDefault="00CB27E9" w:rsidP="00411B06">
            <w:pPr>
              <w:pStyle w:val="ConsPlusNormal"/>
              <w:widowControl/>
              <w:ind w:firstLine="0"/>
              <w:jc w:val="center"/>
              <w:rPr>
                <w:rFonts w:ascii="Times New Roman" w:hAnsi="Times New Roman" w:cs="Times New Roman"/>
                <w:b/>
                <w:sz w:val="24"/>
                <w:szCs w:val="24"/>
              </w:rPr>
            </w:pPr>
            <w:r w:rsidRPr="00C85B21">
              <w:rPr>
                <w:rFonts w:ascii="Times New Roman" w:hAnsi="Times New Roman" w:cs="Times New Roman"/>
                <w:b/>
                <w:sz w:val="24"/>
                <w:szCs w:val="24"/>
              </w:rPr>
              <w:t xml:space="preserve"> 201</w:t>
            </w:r>
            <w:r>
              <w:rPr>
                <w:rFonts w:ascii="Times New Roman" w:hAnsi="Times New Roman" w:cs="Times New Roman"/>
                <w:b/>
                <w:sz w:val="24"/>
                <w:szCs w:val="24"/>
              </w:rPr>
              <w:t>9</w:t>
            </w:r>
          </w:p>
        </w:tc>
      </w:tr>
      <w:tr w:rsidR="00CB27E9" w:rsidRPr="00C85B21" w:rsidTr="00411B06">
        <w:trPr>
          <w:cantSplit/>
          <w:trHeight w:val="293"/>
        </w:trPr>
        <w:tc>
          <w:tcPr>
            <w:tcW w:w="709" w:type="dxa"/>
            <w:tcBorders>
              <w:top w:val="single" w:sz="6" w:space="0" w:color="auto"/>
              <w:left w:val="single" w:sz="6" w:space="0" w:color="auto"/>
              <w:bottom w:val="single" w:sz="6" w:space="0" w:color="auto"/>
              <w:right w:val="single" w:sz="6" w:space="0" w:color="auto"/>
            </w:tcBorders>
          </w:tcPr>
          <w:p w:rsidR="00CB27E9" w:rsidRPr="00C85B21" w:rsidRDefault="00CB27E9" w:rsidP="00411B06">
            <w:pPr>
              <w:pStyle w:val="ConsPlusNormal"/>
              <w:widowControl/>
              <w:ind w:firstLine="0"/>
              <w:jc w:val="center"/>
              <w:rPr>
                <w:rFonts w:ascii="Times New Roman" w:hAnsi="Times New Roman" w:cs="Times New Roman"/>
                <w:b/>
                <w:sz w:val="24"/>
                <w:szCs w:val="24"/>
              </w:rPr>
            </w:pPr>
            <w:r w:rsidRPr="00C85B21">
              <w:rPr>
                <w:rFonts w:ascii="Times New Roman" w:hAnsi="Times New Roman" w:cs="Times New Roman"/>
                <w:b/>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CB27E9" w:rsidRPr="00C85B21" w:rsidRDefault="00CB27E9" w:rsidP="00411B06">
            <w:pPr>
              <w:pStyle w:val="ConsPlusNormal"/>
              <w:widowControl/>
              <w:ind w:firstLine="0"/>
              <w:jc w:val="center"/>
              <w:rPr>
                <w:rFonts w:ascii="Times New Roman" w:hAnsi="Times New Roman" w:cs="Times New Roman"/>
                <w:b/>
                <w:sz w:val="24"/>
                <w:szCs w:val="24"/>
              </w:rPr>
            </w:pPr>
            <w:r w:rsidRPr="00C85B21">
              <w:rPr>
                <w:rFonts w:ascii="Times New Roman" w:hAnsi="Times New Roman" w:cs="Times New Roman"/>
                <w:b/>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CB27E9" w:rsidRPr="00C85B21" w:rsidRDefault="00CB27E9" w:rsidP="00411B06">
            <w:pPr>
              <w:jc w:val="center"/>
              <w:rPr>
                <w:b/>
              </w:rPr>
            </w:pPr>
            <w:r w:rsidRPr="00C85B21">
              <w:rPr>
                <w:b/>
              </w:rPr>
              <w:t>3</w:t>
            </w:r>
          </w:p>
        </w:tc>
        <w:tc>
          <w:tcPr>
            <w:tcW w:w="1560" w:type="dxa"/>
            <w:tcBorders>
              <w:top w:val="single" w:sz="6" w:space="0" w:color="auto"/>
              <w:left w:val="single" w:sz="6" w:space="0" w:color="auto"/>
              <w:bottom w:val="single" w:sz="6" w:space="0" w:color="auto"/>
              <w:right w:val="single" w:sz="6" w:space="0" w:color="auto"/>
            </w:tcBorders>
          </w:tcPr>
          <w:p w:rsidR="00CB27E9" w:rsidRPr="00C85B21" w:rsidRDefault="00CB27E9" w:rsidP="00411B06">
            <w:pPr>
              <w:jc w:val="center"/>
              <w:rPr>
                <w:b/>
              </w:rPr>
            </w:pPr>
            <w:r w:rsidRPr="00C85B21">
              <w:rPr>
                <w:b/>
              </w:rPr>
              <w:t>4</w:t>
            </w:r>
          </w:p>
        </w:tc>
        <w:tc>
          <w:tcPr>
            <w:tcW w:w="1417" w:type="dxa"/>
            <w:tcBorders>
              <w:top w:val="single" w:sz="6" w:space="0" w:color="auto"/>
              <w:left w:val="single" w:sz="6" w:space="0" w:color="auto"/>
              <w:bottom w:val="single" w:sz="6" w:space="0" w:color="auto"/>
              <w:right w:val="single" w:sz="6" w:space="0" w:color="auto"/>
            </w:tcBorders>
          </w:tcPr>
          <w:p w:rsidR="00CB27E9" w:rsidRPr="00C85B21" w:rsidRDefault="00CB27E9" w:rsidP="00411B06">
            <w:pPr>
              <w:jc w:val="center"/>
              <w:rPr>
                <w:b/>
              </w:rPr>
            </w:pPr>
            <w:r w:rsidRPr="00C85B21">
              <w:rPr>
                <w:b/>
              </w:rPr>
              <w:t>5</w:t>
            </w:r>
          </w:p>
        </w:tc>
      </w:tr>
      <w:tr w:rsidR="00CB27E9" w:rsidTr="00411B06">
        <w:trPr>
          <w:cantSplit/>
          <w:trHeight w:val="480"/>
        </w:trPr>
        <w:tc>
          <w:tcPr>
            <w:tcW w:w="70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Обследование территории на предмет выявления несанкционированных свалок (1 раз в полугодие) </w:t>
            </w:r>
          </w:p>
        </w:tc>
        <w:tc>
          <w:tcPr>
            <w:tcW w:w="1559" w:type="dxa"/>
            <w:tcBorders>
              <w:top w:val="single" w:sz="6" w:space="0" w:color="auto"/>
              <w:left w:val="single" w:sz="6" w:space="0" w:color="auto"/>
              <w:bottom w:val="single" w:sz="6" w:space="0" w:color="auto"/>
              <w:right w:val="single" w:sz="6" w:space="0" w:color="auto"/>
            </w:tcBorders>
          </w:tcPr>
          <w:p w:rsidR="00CB27E9" w:rsidRDefault="00CB27E9" w:rsidP="00411B06">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CB27E9" w:rsidRDefault="00CB27E9" w:rsidP="00411B06">
            <w:pPr>
              <w:jc w:val="center"/>
            </w:pPr>
            <w:r>
              <w:t>2</w:t>
            </w:r>
          </w:p>
        </w:tc>
        <w:tc>
          <w:tcPr>
            <w:tcW w:w="1417" w:type="dxa"/>
            <w:tcBorders>
              <w:top w:val="single" w:sz="6" w:space="0" w:color="auto"/>
              <w:left w:val="single" w:sz="6" w:space="0" w:color="auto"/>
              <w:bottom w:val="single" w:sz="6" w:space="0" w:color="auto"/>
              <w:right w:val="single" w:sz="6" w:space="0" w:color="auto"/>
            </w:tcBorders>
          </w:tcPr>
          <w:p w:rsidR="00CB27E9" w:rsidRDefault="00CB27E9" w:rsidP="00411B06">
            <w:pPr>
              <w:jc w:val="center"/>
            </w:pPr>
            <w:r>
              <w:t>2</w:t>
            </w:r>
          </w:p>
        </w:tc>
      </w:tr>
      <w:tr w:rsidR="00CB27E9" w:rsidTr="00411B06">
        <w:trPr>
          <w:cantSplit/>
          <w:trHeight w:val="480"/>
        </w:trPr>
        <w:tc>
          <w:tcPr>
            <w:tcW w:w="70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5103"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Ликвидация несанкционированных свалок (1 раз в год)</w:t>
            </w:r>
          </w:p>
        </w:tc>
        <w:tc>
          <w:tcPr>
            <w:tcW w:w="1559" w:type="dxa"/>
            <w:tcBorders>
              <w:top w:val="single" w:sz="6" w:space="0" w:color="auto"/>
              <w:left w:val="single" w:sz="6" w:space="0" w:color="auto"/>
              <w:bottom w:val="single" w:sz="6" w:space="0" w:color="auto"/>
              <w:right w:val="single" w:sz="6" w:space="0" w:color="auto"/>
            </w:tcBorders>
          </w:tcPr>
          <w:p w:rsidR="00CB27E9" w:rsidRDefault="00CB27E9" w:rsidP="00411B06">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CB27E9" w:rsidRDefault="00CB27E9" w:rsidP="00411B06">
            <w:pPr>
              <w:jc w:val="center"/>
            </w:pPr>
            <w:r>
              <w:t>2</w:t>
            </w:r>
          </w:p>
        </w:tc>
        <w:tc>
          <w:tcPr>
            <w:tcW w:w="1417" w:type="dxa"/>
            <w:tcBorders>
              <w:top w:val="single" w:sz="6" w:space="0" w:color="auto"/>
              <w:left w:val="single" w:sz="6" w:space="0" w:color="auto"/>
              <w:bottom w:val="single" w:sz="6" w:space="0" w:color="auto"/>
              <w:right w:val="single" w:sz="6" w:space="0" w:color="auto"/>
            </w:tcBorders>
          </w:tcPr>
          <w:p w:rsidR="00CB27E9" w:rsidRDefault="00CB27E9" w:rsidP="00411B06">
            <w:pPr>
              <w:jc w:val="center"/>
            </w:pPr>
            <w:r>
              <w:t>2</w:t>
            </w:r>
          </w:p>
        </w:tc>
      </w:tr>
      <w:tr w:rsidR="00CB27E9" w:rsidTr="00411B06">
        <w:trPr>
          <w:cantSplit/>
          <w:trHeight w:val="480"/>
        </w:trPr>
        <w:tc>
          <w:tcPr>
            <w:tcW w:w="70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5103"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Снижение риска возникновения пожаров, да/нет</w:t>
            </w:r>
          </w:p>
        </w:tc>
        <w:tc>
          <w:tcPr>
            <w:tcW w:w="1559" w:type="dxa"/>
            <w:tcBorders>
              <w:top w:val="single" w:sz="6" w:space="0" w:color="auto"/>
              <w:left w:val="single" w:sz="6" w:space="0" w:color="auto"/>
              <w:bottom w:val="single" w:sz="6" w:space="0" w:color="auto"/>
              <w:right w:val="single" w:sz="6" w:space="0" w:color="auto"/>
            </w:tcBorders>
          </w:tcPr>
          <w:p w:rsidR="00CB27E9" w:rsidRDefault="00CB27E9" w:rsidP="00411B06">
            <w:pPr>
              <w:tabs>
                <w:tab w:val="left" w:pos="720"/>
              </w:tabs>
              <w:jc w:val="center"/>
            </w:pPr>
            <w:r>
              <w:t>да</w:t>
            </w:r>
          </w:p>
        </w:tc>
        <w:tc>
          <w:tcPr>
            <w:tcW w:w="1560"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1417"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B27E9" w:rsidTr="00411B06">
        <w:trPr>
          <w:cantSplit/>
          <w:trHeight w:val="480"/>
        </w:trPr>
        <w:tc>
          <w:tcPr>
            <w:tcW w:w="70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5103"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Вывоз ТБО с территории  с привлечением транспорта (1 раз в год)</w:t>
            </w:r>
          </w:p>
        </w:tc>
        <w:tc>
          <w:tcPr>
            <w:tcW w:w="1559" w:type="dxa"/>
            <w:tcBorders>
              <w:top w:val="single" w:sz="6" w:space="0" w:color="auto"/>
              <w:left w:val="single" w:sz="6" w:space="0" w:color="auto"/>
              <w:bottom w:val="single" w:sz="6" w:space="0" w:color="auto"/>
              <w:right w:val="single" w:sz="6" w:space="0" w:color="auto"/>
            </w:tcBorders>
          </w:tcPr>
          <w:p w:rsidR="00CB27E9" w:rsidRDefault="00CB27E9" w:rsidP="00411B06">
            <w:pPr>
              <w:jc w:val="center"/>
            </w:pPr>
            <w:r>
              <w:t>1</w:t>
            </w:r>
          </w:p>
        </w:tc>
        <w:tc>
          <w:tcPr>
            <w:tcW w:w="1560" w:type="dxa"/>
            <w:tcBorders>
              <w:top w:val="single" w:sz="6" w:space="0" w:color="auto"/>
              <w:left w:val="single" w:sz="6" w:space="0" w:color="auto"/>
              <w:bottom w:val="single" w:sz="6" w:space="0" w:color="auto"/>
              <w:right w:val="single" w:sz="6" w:space="0" w:color="auto"/>
            </w:tcBorders>
          </w:tcPr>
          <w:p w:rsidR="00CB27E9" w:rsidRDefault="00CB27E9" w:rsidP="00411B06">
            <w:pPr>
              <w:jc w:val="center"/>
            </w:pPr>
            <w:r>
              <w:t>1</w:t>
            </w:r>
          </w:p>
        </w:tc>
        <w:tc>
          <w:tcPr>
            <w:tcW w:w="1417" w:type="dxa"/>
            <w:tcBorders>
              <w:top w:val="single" w:sz="6" w:space="0" w:color="auto"/>
              <w:left w:val="single" w:sz="6" w:space="0" w:color="auto"/>
              <w:bottom w:val="single" w:sz="6" w:space="0" w:color="auto"/>
              <w:right w:val="single" w:sz="6" w:space="0" w:color="auto"/>
            </w:tcBorders>
          </w:tcPr>
          <w:p w:rsidR="00CB27E9" w:rsidRDefault="00CB27E9" w:rsidP="00411B06">
            <w:pPr>
              <w:jc w:val="center"/>
            </w:pPr>
            <w:r>
              <w:t>1</w:t>
            </w:r>
          </w:p>
        </w:tc>
      </w:tr>
      <w:tr w:rsidR="00CB27E9" w:rsidTr="00411B06">
        <w:trPr>
          <w:cantSplit/>
          <w:trHeight w:val="480"/>
        </w:trPr>
        <w:tc>
          <w:tcPr>
            <w:tcW w:w="70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w:t>
            </w:r>
          </w:p>
        </w:tc>
        <w:tc>
          <w:tcPr>
            <w:tcW w:w="5103"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Количество проведенных субботников по санитарной очистке села, ед.</w:t>
            </w:r>
          </w:p>
        </w:tc>
        <w:tc>
          <w:tcPr>
            <w:tcW w:w="155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CB27E9" w:rsidTr="00411B06">
        <w:trPr>
          <w:cantSplit/>
          <w:trHeight w:val="480"/>
        </w:trPr>
        <w:tc>
          <w:tcPr>
            <w:tcW w:w="70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w:t>
            </w:r>
          </w:p>
        </w:tc>
        <w:tc>
          <w:tcPr>
            <w:tcW w:w="5103" w:type="dxa"/>
            <w:tcBorders>
              <w:top w:val="single" w:sz="6" w:space="0" w:color="auto"/>
              <w:left w:val="single" w:sz="6" w:space="0" w:color="auto"/>
              <w:bottom w:val="single" w:sz="6" w:space="0" w:color="auto"/>
              <w:right w:val="single" w:sz="6" w:space="0" w:color="auto"/>
            </w:tcBorders>
          </w:tcPr>
          <w:p w:rsidR="00CB27E9" w:rsidRDefault="00CB27E9" w:rsidP="00411B06">
            <w:pPr>
              <w:tabs>
                <w:tab w:val="left" w:pos="851"/>
              </w:tabs>
              <w:jc w:val="both"/>
            </w:pPr>
            <w:r>
              <w:t>Обустройство пункта приема и временного хранения ртутьсодержащих отходов, ед.</w:t>
            </w:r>
          </w:p>
        </w:tc>
        <w:tc>
          <w:tcPr>
            <w:tcW w:w="155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CB27E9" w:rsidTr="00411B06">
        <w:trPr>
          <w:cantSplit/>
          <w:trHeight w:val="480"/>
        </w:trPr>
        <w:tc>
          <w:tcPr>
            <w:tcW w:w="70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8.</w:t>
            </w:r>
          </w:p>
        </w:tc>
        <w:tc>
          <w:tcPr>
            <w:tcW w:w="5103" w:type="dxa"/>
            <w:tcBorders>
              <w:top w:val="single" w:sz="6" w:space="0" w:color="auto"/>
              <w:left w:val="single" w:sz="6" w:space="0" w:color="auto"/>
              <w:bottom w:val="single" w:sz="6" w:space="0" w:color="auto"/>
              <w:right w:val="single" w:sz="6" w:space="0" w:color="auto"/>
            </w:tcBorders>
          </w:tcPr>
          <w:p w:rsidR="00CB27E9" w:rsidRDefault="00CB27E9" w:rsidP="00411B06">
            <w:pPr>
              <w:tabs>
                <w:tab w:val="left" w:pos="851"/>
              </w:tabs>
              <w:rPr>
                <w:highlight w:val="green"/>
              </w:rPr>
            </w:pPr>
            <w:r>
              <w:t>Количество контейнеров для временного накопления ртутьсодержащих отходов, шт.</w:t>
            </w:r>
          </w:p>
        </w:tc>
        <w:tc>
          <w:tcPr>
            <w:tcW w:w="155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CB27E9" w:rsidTr="00411B06">
        <w:trPr>
          <w:cantSplit/>
          <w:trHeight w:val="480"/>
        </w:trPr>
        <w:tc>
          <w:tcPr>
            <w:tcW w:w="70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w:t>
            </w:r>
          </w:p>
        </w:tc>
        <w:tc>
          <w:tcPr>
            <w:tcW w:w="5103" w:type="dxa"/>
            <w:tcBorders>
              <w:top w:val="single" w:sz="6" w:space="0" w:color="auto"/>
              <w:left w:val="single" w:sz="6" w:space="0" w:color="auto"/>
              <w:bottom w:val="single" w:sz="6" w:space="0" w:color="auto"/>
              <w:right w:val="single" w:sz="6" w:space="0" w:color="auto"/>
            </w:tcBorders>
          </w:tcPr>
          <w:p w:rsidR="00CB27E9" w:rsidRDefault="00CB27E9" w:rsidP="00411B06">
            <w:pPr>
              <w:tabs>
                <w:tab w:val="left" w:pos="851"/>
              </w:tabs>
            </w:pPr>
            <w:r>
              <w:t>Доля утилизированных ртутьсодержащих отходов, %</w:t>
            </w:r>
          </w:p>
        </w:tc>
        <w:tc>
          <w:tcPr>
            <w:tcW w:w="155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менее 100</w:t>
            </w:r>
          </w:p>
        </w:tc>
        <w:tc>
          <w:tcPr>
            <w:tcW w:w="1560"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менее 100</w:t>
            </w:r>
          </w:p>
        </w:tc>
        <w:tc>
          <w:tcPr>
            <w:tcW w:w="1417"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менее 100</w:t>
            </w:r>
          </w:p>
        </w:tc>
      </w:tr>
      <w:tr w:rsidR="00CB27E9" w:rsidTr="00411B06">
        <w:trPr>
          <w:cantSplit/>
          <w:trHeight w:val="480"/>
        </w:trPr>
        <w:tc>
          <w:tcPr>
            <w:tcW w:w="70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w:t>
            </w:r>
          </w:p>
        </w:tc>
        <w:tc>
          <w:tcPr>
            <w:tcW w:w="5103" w:type="dxa"/>
            <w:tcBorders>
              <w:top w:val="single" w:sz="6" w:space="0" w:color="auto"/>
              <w:left w:val="single" w:sz="6" w:space="0" w:color="auto"/>
              <w:bottom w:val="single" w:sz="6" w:space="0" w:color="auto"/>
              <w:right w:val="single" w:sz="6" w:space="0" w:color="auto"/>
            </w:tcBorders>
          </w:tcPr>
          <w:p w:rsidR="00CB27E9" w:rsidRDefault="00CB27E9" w:rsidP="00411B06">
            <w:pPr>
              <w:tabs>
                <w:tab w:val="left" w:pos="851"/>
              </w:tabs>
            </w:pPr>
            <w:r>
              <w:t>Размещение информации о месте и условиях приема отработанных ртутьсодержащих отходов на территории Пушкинского сельсовета – 1 раз в полугодие</w:t>
            </w:r>
          </w:p>
        </w:tc>
        <w:tc>
          <w:tcPr>
            <w:tcW w:w="155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CB27E9" w:rsidTr="00411B06">
        <w:trPr>
          <w:cantSplit/>
          <w:trHeight w:val="480"/>
        </w:trPr>
        <w:tc>
          <w:tcPr>
            <w:tcW w:w="70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p>
        </w:tc>
        <w:tc>
          <w:tcPr>
            <w:tcW w:w="5103" w:type="dxa"/>
            <w:tcBorders>
              <w:top w:val="single" w:sz="6" w:space="0" w:color="auto"/>
              <w:left w:val="single" w:sz="6" w:space="0" w:color="auto"/>
              <w:bottom w:val="single" w:sz="6" w:space="0" w:color="auto"/>
              <w:right w:val="single" w:sz="6" w:space="0" w:color="auto"/>
            </w:tcBorders>
          </w:tcPr>
          <w:p w:rsidR="00CB27E9" w:rsidRDefault="00CB27E9" w:rsidP="00411B06">
            <w:pPr>
              <w:tabs>
                <w:tab w:val="left" w:pos="851"/>
              </w:tabs>
            </w:pPr>
            <w:r>
              <w:t>Доля проинформированных юридических и физических лиц о необходимости и условиях  утилизации ртутьсодержащих ламп от общего количества, %</w:t>
            </w:r>
          </w:p>
        </w:tc>
        <w:tc>
          <w:tcPr>
            <w:tcW w:w="155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менее 100</w:t>
            </w:r>
          </w:p>
        </w:tc>
        <w:tc>
          <w:tcPr>
            <w:tcW w:w="1560"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менее 100</w:t>
            </w:r>
          </w:p>
        </w:tc>
        <w:tc>
          <w:tcPr>
            <w:tcW w:w="1417"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менее 100</w:t>
            </w:r>
          </w:p>
        </w:tc>
      </w:tr>
      <w:tr w:rsidR="00CB27E9" w:rsidTr="00411B06">
        <w:trPr>
          <w:cantSplit/>
          <w:trHeight w:val="480"/>
        </w:trPr>
        <w:tc>
          <w:tcPr>
            <w:tcW w:w="70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w:t>
            </w:r>
          </w:p>
        </w:tc>
        <w:tc>
          <w:tcPr>
            <w:tcW w:w="5103" w:type="dxa"/>
            <w:tcBorders>
              <w:top w:val="single" w:sz="6" w:space="0" w:color="auto"/>
              <w:left w:val="single" w:sz="6" w:space="0" w:color="auto"/>
              <w:bottom w:val="single" w:sz="6" w:space="0" w:color="auto"/>
              <w:right w:val="single" w:sz="6" w:space="0" w:color="auto"/>
            </w:tcBorders>
          </w:tcPr>
          <w:p w:rsidR="00CB27E9" w:rsidRDefault="00CB27E9" w:rsidP="00411B06">
            <w:pPr>
              <w:tabs>
                <w:tab w:val="left" w:pos="851"/>
              </w:tabs>
            </w:pPr>
            <w:r>
              <w:t xml:space="preserve">Количество опубликованных статей в информационном бюллетене «Пушкинский Вестник» </w:t>
            </w:r>
          </w:p>
        </w:tc>
        <w:tc>
          <w:tcPr>
            <w:tcW w:w="155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CB27E9" w:rsidTr="00411B06">
        <w:trPr>
          <w:cantSplit/>
          <w:trHeight w:val="480"/>
        </w:trPr>
        <w:tc>
          <w:tcPr>
            <w:tcW w:w="70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13.</w:t>
            </w:r>
          </w:p>
        </w:tc>
        <w:tc>
          <w:tcPr>
            <w:tcW w:w="5103" w:type="dxa"/>
            <w:tcBorders>
              <w:top w:val="single" w:sz="6" w:space="0" w:color="auto"/>
              <w:left w:val="single" w:sz="6" w:space="0" w:color="auto"/>
              <w:bottom w:val="single" w:sz="6" w:space="0" w:color="auto"/>
              <w:right w:val="single" w:sz="6" w:space="0" w:color="auto"/>
            </w:tcBorders>
          </w:tcPr>
          <w:p w:rsidR="00CB27E9" w:rsidRDefault="00CB27E9" w:rsidP="00411B06">
            <w:pPr>
              <w:tabs>
                <w:tab w:val="left" w:pos="851"/>
              </w:tabs>
            </w:pPr>
            <w:r>
              <w:t>Наличие актуальной  информации на официальном сайте и досках объявлений да/нет</w:t>
            </w:r>
          </w:p>
        </w:tc>
        <w:tc>
          <w:tcPr>
            <w:tcW w:w="155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1560"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1417"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B27E9" w:rsidTr="00411B06">
        <w:trPr>
          <w:cantSplit/>
          <w:trHeight w:val="480"/>
        </w:trPr>
        <w:tc>
          <w:tcPr>
            <w:tcW w:w="70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14.</w:t>
            </w:r>
          </w:p>
        </w:tc>
        <w:tc>
          <w:tcPr>
            <w:tcW w:w="5103" w:type="dxa"/>
            <w:tcBorders>
              <w:top w:val="single" w:sz="6" w:space="0" w:color="auto"/>
              <w:left w:val="single" w:sz="6" w:space="0" w:color="auto"/>
              <w:bottom w:val="single" w:sz="6" w:space="0" w:color="auto"/>
              <w:right w:val="single" w:sz="6" w:space="0" w:color="auto"/>
            </w:tcBorders>
          </w:tcPr>
          <w:p w:rsidR="00CB27E9" w:rsidRDefault="00CB27E9" w:rsidP="00411B06">
            <w:pPr>
              <w:tabs>
                <w:tab w:val="left" w:pos="851"/>
              </w:tabs>
            </w:pPr>
            <w:r>
              <w:t>Обеспечение уборочным инвентарём, вывоз и утилизация мусора,  да/нет</w:t>
            </w:r>
          </w:p>
        </w:tc>
        <w:tc>
          <w:tcPr>
            <w:tcW w:w="155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1560"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1417"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B27E9" w:rsidTr="00411B06">
        <w:trPr>
          <w:cantSplit/>
          <w:trHeight w:val="480"/>
        </w:trPr>
        <w:tc>
          <w:tcPr>
            <w:tcW w:w="70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15.</w:t>
            </w:r>
          </w:p>
        </w:tc>
        <w:tc>
          <w:tcPr>
            <w:tcW w:w="5103" w:type="dxa"/>
            <w:tcBorders>
              <w:top w:val="single" w:sz="6" w:space="0" w:color="auto"/>
              <w:left w:val="single" w:sz="6" w:space="0" w:color="auto"/>
              <w:bottom w:val="single" w:sz="6" w:space="0" w:color="auto"/>
              <w:right w:val="single" w:sz="6" w:space="0" w:color="auto"/>
            </w:tcBorders>
          </w:tcPr>
          <w:p w:rsidR="00CB27E9" w:rsidRDefault="00CB27E9" w:rsidP="00411B06">
            <w:pPr>
              <w:tabs>
                <w:tab w:val="left" w:pos="851"/>
              </w:tabs>
              <w:jc w:val="both"/>
            </w:pPr>
            <w:r>
              <w:t>Количество проведенных акций по расчистке прилегающей к озеру территории, посадка зеленых насаждений</w:t>
            </w:r>
          </w:p>
        </w:tc>
        <w:tc>
          <w:tcPr>
            <w:tcW w:w="1559"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CB27E9" w:rsidRDefault="00CB27E9" w:rsidP="00411B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bl>
    <w:p w:rsidR="00CB27E9" w:rsidRDefault="00CB27E9" w:rsidP="00CB27E9">
      <w:pPr>
        <w:pStyle w:val="Default"/>
      </w:pPr>
    </w:p>
    <w:p w:rsidR="00CB27E9" w:rsidRPr="00117033" w:rsidRDefault="00CB27E9" w:rsidP="00CB27E9">
      <w:pPr>
        <w:pStyle w:val="Default"/>
        <w:jc w:val="center"/>
        <w:rPr>
          <w:b/>
          <w:bCs/>
          <w:sz w:val="26"/>
          <w:szCs w:val="26"/>
        </w:rPr>
      </w:pPr>
      <w:r w:rsidRPr="00117033">
        <w:rPr>
          <w:b/>
          <w:bCs/>
          <w:sz w:val="26"/>
          <w:szCs w:val="26"/>
        </w:rPr>
        <w:t>3. Основные цели и задачи</w:t>
      </w:r>
    </w:p>
    <w:p w:rsidR="00CB27E9" w:rsidRDefault="00CB27E9" w:rsidP="00CB27E9">
      <w:pPr>
        <w:pStyle w:val="Default"/>
        <w:ind w:firstLine="708"/>
        <w:jc w:val="both"/>
      </w:pPr>
    </w:p>
    <w:p w:rsidR="00CB27E9" w:rsidRDefault="00CB27E9" w:rsidP="00CB27E9">
      <w:pPr>
        <w:pStyle w:val="Default"/>
        <w:ind w:firstLine="708"/>
        <w:jc w:val="both"/>
      </w:pPr>
      <w:r>
        <w:t xml:space="preserve">Основной целью программы является обеспечение экологического благополучия и экологической безопасности населения Пушкинского сельсовета, рациональное использование природных ресурсов, снижения негативного влияния экологического фактора на здоровье населения, сохранения качества окружающей среды. </w:t>
      </w:r>
    </w:p>
    <w:p w:rsidR="00CB27E9" w:rsidRDefault="00CB27E9" w:rsidP="00CB27E9">
      <w:pPr>
        <w:pStyle w:val="Default"/>
        <w:jc w:val="both"/>
      </w:pPr>
      <w:r>
        <w:t xml:space="preserve">На достижение этой цели направлено решение следующих основных задач: </w:t>
      </w:r>
    </w:p>
    <w:p w:rsidR="00CB27E9" w:rsidRDefault="00CB27E9" w:rsidP="00CB27E9">
      <w:pPr>
        <w:pStyle w:val="Default"/>
        <w:numPr>
          <w:ilvl w:val="0"/>
          <w:numId w:val="7"/>
        </w:numPr>
        <w:jc w:val="both"/>
      </w:pPr>
      <w:r>
        <w:t xml:space="preserve">реализация комплекса мероприятий по охране окружающей среды; </w:t>
      </w:r>
    </w:p>
    <w:p w:rsidR="00CB27E9" w:rsidRDefault="00CB27E9" w:rsidP="00CB27E9">
      <w:pPr>
        <w:pStyle w:val="Default"/>
        <w:numPr>
          <w:ilvl w:val="0"/>
          <w:numId w:val="7"/>
        </w:numPr>
        <w:jc w:val="both"/>
      </w:pPr>
      <w:r>
        <w:t xml:space="preserve">стабилизация и улучшение экологической обстановки в муниципальном образовании; </w:t>
      </w:r>
    </w:p>
    <w:p w:rsidR="00CB27E9" w:rsidRDefault="00CB27E9" w:rsidP="00CB27E9">
      <w:pPr>
        <w:pStyle w:val="Default"/>
        <w:numPr>
          <w:ilvl w:val="0"/>
          <w:numId w:val="7"/>
        </w:numPr>
        <w:jc w:val="both"/>
      </w:pPr>
      <w:r>
        <w:t xml:space="preserve">предотвращение деградации и сохранение природных комплексов; </w:t>
      </w:r>
    </w:p>
    <w:p w:rsidR="00CB27E9" w:rsidRDefault="00CB27E9" w:rsidP="00CB27E9">
      <w:pPr>
        <w:pStyle w:val="Default"/>
        <w:numPr>
          <w:ilvl w:val="0"/>
          <w:numId w:val="7"/>
        </w:numPr>
        <w:jc w:val="both"/>
      </w:pPr>
      <w:r>
        <w:t xml:space="preserve">повышение экологической культуры населения. </w:t>
      </w:r>
    </w:p>
    <w:p w:rsidR="00CB27E9" w:rsidRDefault="00CB27E9" w:rsidP="00CB27E9">
      <w:pPr>
        <w:pStyle w:val="Default"/>
        <w:jc w:val="both"/>
      </w:pPr>
      <w:r>
        <w:t xml:space="preserve">Программа рассчитана на период 2017-2019 годов. </w:t>
      </w:r>
    </w:p>
    <w:p w:rsidR="00CB27E9" w:rsidRDefault="00CB27E9" w:rsidP="00CB27E9">
      <w:pPr>
        <w:pStyle w:val="Default"/>
        <w:jc w:val="both"/>
      </w:pPr>
      <w:r>
        <w:t xml:space="preserve">1-й этап: - реализация мероприятий Программы (2017 год.- 3 квартал 2019 года.) </w:t>
      </w:r>
    </w:p>
    <w:p w:rsidR="00CB27E9" w:rsidRDefault="00CB27E9" w:rsidP="00CB27E9">
      <w:pPr>
        <w:jc w:val="both"/>
      </w:pPr>
      <w:r>
        <w:t>2-й этап: - оценка эффективности последствий реализации Программы и планирование последующих мер (3-4 квартал 2019 года.)</w:t>
      </w:r>
    </w:p>
    <w:p w:rsidR="00CB27E9" w:rsidRDefault="00CB27E9" w:rsidP="00CB27E9">
      <w:pPr>
        <w:jc w:val="both"/>
        <w:rPr>
          <w:b/>
        </w:rPr>
      </w:pPr>
    </w:p>
    <w:p w:rsidR="00CB27E9" w:rsidRDefault="00CB27E9" w:rsidP="00CB27E9">
      <w:pPr>
        <w:jc w:val="both"/>
        <w:rPr>
          <w:b/>
        </w:rPr>
        <w:sectPr w:rsidR="00CB27E9" w:rsidSect="00FF4194">
          <w:footerReference w:type="even" r:id="rId8"/>
          <w:footerReference w:type="default" r:id="rId9"/>
          <w:pgSz w:w="11906" w:h="16838"/>
          <w:pgMar w:top="1134" w:right="851" w:bottom="1134" w:left="851" w:header="709" w:footer="709" w:gutter="0"/>
          <w:cols w:space="708"/>
          <w:docGrid w:linePitch="360"/>
        </w:sectPr>
      </w:pPr>
    </w:p>
    <w:p w:rsidR="00CB27E9" w:rsidRPr="00FB13DA" w:rsidRDefault="00CB27E9" w:rsidP="00CB27E9">
      <w:pPr>
        <w:ind w:firstLine="708"/>
        <w:jc w:val="center"/>
        <w:rPr>
          <w:b/>
          <w:sz w:val="28"/>
          <w:szCs w:val="28"/>
        </w:rPr>
      </w:pPr>
      <w:r w:rsidRPr="00FB13DA">
        <w:rPr>
          <w:b/>
          <w:sz w:val="28"/>
          <w:szCs w:val="28"/>
        </w:rPr>
        <w:lastRenderedPageBreak/>
        <w:t>Перечень мероприятий программы</w:t>
      </w:r>
    </w:p>
    <w:tbl>
      <w:tblPr>
        <w:tblStyle w:val="a4"/>
        <w:tblpPr w:leftFromText="180" w:rightFromText="180" w:vertAnchor="text" w:horzAnchor="margin" w:tblpXSpec="center" w:tblpY="378"/>
        <w:tblW w:w="15048" w:type="dxa"/>
        <w:tblLayout w:type="fixed"/>
        <w:tblLook w:val="01E0" w:firstRow="1" w:lastRow="1" w:firstColumn="1" w:lastColumn="1" w:noHBand="0" w:noVBand="0"/>
      </w:tblPr>
      <w:tblGrid>
        <w:gridCol w:w="828"/>
        <w:gridCol w:w="2700"/>
        <w:gridCol w:w="1584"/>
        <w:gridCol w:w="756"/>
        <w:gridCol w:w="720"/>
        <w:gridCol w:w="720"/>
        <w:gridCol w:w="720"/>
        <w:gridCol w:w="900"/>
        <w:gridCol w:w="1260"/>
        <w:gridCol w:w="1440"/>
        <w:gridCol w:w="1440"/>
        <w:gridCol w:w="1980"/>
      </w:tblGrid>
      <w:tr w:rsidR="00CB27E9" w:rsidRPr="00F77089" w:rsidTr="00411B06">
        <w:tc>
          <w:tcPr>
            <w:tcW w:w="828" w:type="dxa"/>
            <w:vMerge w:val="restart"/>
            <w:tcBorders>
              <w:top w:val="single" w:sz="4" w:space="0" w:color="auto"/>
              <w:left w:val="single" w:sz="4" w:space="0" w:color="auto"/>
              <w:right w:val="single" w:sz="4" w:space="0" w:color="auto"/>
            </w:tcBorders>
          </w:tcPr>
          <w:p w:rsidR="00CB27E9" w:rsidRPr="00F77089" w:rsidRDefault="00CB27E9" w:rsidP="00411B06">
            <w:pPr>
              <w:jc w:val="center"/>
              <w:rPr>
                <w:sz w:val="22"/>
                <w:szCs w:val="22"/>
              </w:rPr>
            </w:pPr>
            <w:r w:rsidRPr="00F77089">
              <w:rPr>
                <w:sz w:val="22"/>
                <w:szCs w:val="22"/>
              </w:rPr>
              <w:t>№</w:t>
            </w:r>
          </w:p>
          <w:p w:rsidR="00CB27E9" w:rsidRPr="00F77089" w:rsidRDefault="00CB27E9" w:rsidP="00411B06">
            <w:pPr>
              <w:jc w:val="center"/>
              <w:rPr>
                <w:sz w:val="22"/>
                <w:szCs w:val="22"/>
              </w:rPr>
            </w:pPr>
            <w:r w:rsidRPr="00F77089">
              <w:rPr>
                <w:sz w:val="22"/>
                <w:szCs w:val="22"/>
              </w:rPr>
              <w:t>п/п</w:t>
            </w:r>
          </w:p>
        </w:tc>
        <w:tc>
          <w:tcPr>
            <w:tcW w:w="2700" w:type="dxa"/>
            <w:vMerge w:val="restart"/>
            <w:tcBorders>
              <w:top w:val="single" w:sz="4" w:space="0" w:color="auto"/>
              <w:left w:val="single" w:sz="4" w:space="0" w:color="auto"/>
              <w:right w:val="single" w:sz="4" w:space="0" w:color="auto"/>
            </w:tcBorders>
          </w:tcPr>
          <w:p w:rsidR="00CB27E9" w:rsidRDefault="00CB27E9" w:rsidP="00411B06">
            <w:pPr>
              <w:jc w:val="center"/>
              <w:rPr>
                <w:sz w:val="22"/>
                <w:szCs w:val="22"/>
              </w:rPr>
            </w:pPr>
            <w:r w:rsidRPr="00F77089">
              <w:rPr>
                <w:sz w:val="22"/>
                <w:szCs w:val="22"/>
              </w:rPr>
              <w:t xml:space="preserve">Цель, задача, </w:t>
            </w:r>
          </w:p>
          <w:p w:rsidR="00CB27E9" w:rsidRPr="00F77089" w:rsidRDefault="00CB27E9" w:rsidP="00411B06">
            <w:pPr>
              <w:jc w:val="center"/>
              <w:rPr>
                <w:sz w:val="22"/>
                <w:szCs w:val="22"/>
              </w:rPr>
            </w:pPr>
            <w:r w:rsidRPr="00F77089">
              <w:rPr>
                <w:sz w:val="22"/>
                <w:szCs w:val="22"/>
              </w:rPr>
              <w:t>Мероприятие</w:t>
            </w:r>
          </w:p>
          <w:p w:rsidR="00CB27E9" w:rsidRPr="00F77089" w:rsidRDefault="00CB27E9" w:rsidP="00411B06">
            <w:pPr>
              <w:jc w:val="center"/>
              <w:rPr>
                <w:sz w:val="22"/>
                <w:szCs w:val="22"/>
              </w:rPr>
            </w:pPr>
          </w:p>
          <w:p w:rsidR="00CB27E9" w:rsidRPr="00F77089" w:rsidRDefault="00CB27E9" w:rsidP="00411B06">
            <w:pPr>
              <w:jc w:val="center"/>
              <w:rPr>
                <w:sz w:val="22"/>
                <w:szCs w:val="22"/>
              </w:rPr>
            </w:pPr>
          </w:p>
        </w:tc>
        <w:tc>
          <w:tcPr>
            <w:tcW w:w="1584" w:type="dxa"/>
            <w:vMerge w:val="restart"/>
            <w:tcBorders>
              <w:top w:val="single" w:sz="4" w:space="0" w:color="auto"/>
              <w:left w:val="single" w:sz="4" w:space="0" w:color="auto"/>
              <w:right w:val="single" w:sz="4" w:space="0" w:color="auto"/>
            </w:tcBorders>
          </w:tcPr>
          <w:p w:rsidR="00CB27E9" w:rsidRPr="00F77089" w:rsidRDefault="00CB27E9" w:rsidP="00411B06">
            <w:pPr>
              <w:jc w:val="center"/>
              <w:rPr>
                <w:sz w:val="22"/>
                <w:szCs w:val="22"/>
              </w:rPr>
            </w:pPr>
            <w:r w:rsidRPr="00F77089">
              <w:rPr>
                <w:sz w:val="22"/>
                <w:szCs w:val="22"/>
              </w:rPr>
              <w:t>Источники финансирования</w:t>
            </w:r>
          </w:p>
        </w:tc>
        <w:tc>
          <w:tcPr>
            <w:tcW w:w="2916" w:type="dxa"/>
            <w:gridSpan w:val="4"/>
            <w:tcBorders>
              <w:top w:val="single" w:sz="4" w:space="0" w:color="auto"/>
              <w:left w:val="single" w:sz="4" w:space="0" w:color="auto"/>
              <w:bottom w:val="single" w:sz="4" w:space="0" w:color="auto"/>
              <w:right w:val="single" w:sz="4" w:space="0" w:color="auto"/>
            </w:tcBorders>
          </w:tcPr>
          <w:p w:rsidR="00CB27E9" w:rsidRPr="00F77089" w:rsidRDefault="00CB27E9" w:rsidP="00411B06">
            <w:pPr>
              <w:jc w:val="center"/>
              <w:rPr>
                <w:sz w:val="22"/>
                <w:szCs w:val="22"/>
              </w:rPr>
            </w:pPr>
            <w:r w:rsidRPr="00F77089">
              <w:rPr>
                <w:sz w:val="22"/>
                <w:szCs w:val="22"/>
              </w:rPr>
              <w:t>Объемы финансирования тыс. рублей</w:t>
            </w:r>
          </w:p>
        </w:tc>
        <w:tc>
          <w:tcPr>
            <w:tcW w:w="900" w:type="dxa"/>
            <w:vMerge w:val="restart"/>
            <w:tcBorders>
              <w:top w:val="single" w:sz="4" w:space="0" w:color="auto"/>
              <w:left w:val="single" w:sz="4" w:space="0" w:color="auto"/>
              <w:right w:val="single" w:sz="4" w:space="0" w:color="auto"/>
            </w:tcBorders>
          </w:tcPr>
          <w:p w:rsidR="00CB27E9" w:rsidRPr="00F77089" w:rsidRDefault="00CB27E9" w:rsidP="00411B06">
            <w:pPr>
              <w:jc w:val="center"/>
              <w:rPr>
                <w:sz w:val="22"/>
                <w:szCs w:val="22"/>
              </w:rPr>
            </w:pPr>
            <w:r w:rsidRPr="00F77089">
              <w:rPr>
                <w:sz w:val="22"/>
                <w:szCs w:val="22"/>
              </w:rPr>
              <w:t>Сроки выполнения</w:t>
            </w:r>
          </w:p>
        </w:tc>
        <w:tc>
          <w:tcPr>
            <w:tcW w:w="4140" w:type="dxa"/>
            <w:gridSpan w:val="3"/>
            <w:tcBorders>
              <w:top w:val="single" w:sz="4" w:space="0" w:color="auto"/>
              <w:left w:val="single" w:sz="4" w:space="0" w:color="auto"/>
              <w:bottom w:val="single" w:sz="4" w:space="0" w:color="auto"/>
              <w:right w:val="single" w:sz="4" w:space="0" w:color="auto"/>
            </w:tcBorders>
          </w:tcPr>
          <w:p w:rsidR="00CB27E9" w:rsidRPr="00F77089" w:rsidRDefault="00CB27E9" w:rsidP="00411B06">
            <w:pPr>
              <w:jc w:val="center"/>
              <w:rPr>
                <w:sz w:val="22"/>
                <w:szCs w:val="22"/>
              </w:rPr>
            </w:pPr>
            <w:r w:rsidRPr="00F77089">
              <w:rPr>
                <w:sz w:val="22"/>
                <w:szCs w:val="22"/>
              </w:rPr>
              <w:t>Основные целевые индикаторы</w:t>
            </w:r>
          </w:p>
        </w:tc>
        <w:tc>
          <w:tcPr>
            <w:tcW w:w="1980" w:type="dxa"/>
            <w:vMerge w:val="restart"/>
            <w:tcBorders>
              <w:top w:val="single" w:sz="4" w:space="0" w:color="auto"/>
              <w:left w:val="single" w:sz="4" w:space="0" w:color="auto"/>
              <w:right w:val="single" w:sz="4" w:space="0" w:color="auto"/>
            </w:tcBorders>
          </w:tcPr>
          <w:p w:rsidR="00CB27E9" w:rsidRPr="00F77089" w:rsidRDefault="00CB27E9" w:rsidP="00411B06">
            <w:pPr>
              <w:jc w:val="center"/>
              <w:rPr>
                <w:sz w:val="22"/>
                <w:szCs w:val="22"/>
              </w:rPr>
            </w:pPr>
            <w:r w:rsidRPr="00F77089">
              <w:rPr>
                <w:sz w:val="22"/>
                <w:szCs w:val="22"/>
              </w:rPr>
              <w:t>Заказчики программы –</w:t>
            </w:r>
          </w:p>
          <w:p w:rsidR="00CB27E9" w:rsidRPr="00F77089" w:rsidRDefault="00CB27E9" w:rsidP="00411B06">
            <w:pPr>
              <w:jc w:val="center"/>
              <w:rPr>
                <w:sz w:val="22"/>
                <w:szCs w:val="22"/>
              </w:rPr>
            </w:pPr>
            <w:r w:rsidRPr="00F77089">
              <w:rPr>
                <w:sz w:val="22"/>
                <w:szCs w:val="22"/>
              </w:rPr>
              <w:t>Ответственные за выполнение</w:t>
            </w:r>
          </w:p>
        </w:tc>
      </w:tr>
      <w:tr w:rsidR="00CB27E9" w:rsidRPr="00F77089" w:rsidTr="00411B06">
        <w:trPr>
          <w:trHeight w:val="937"/>
        </w:trPr>
        <w:tc>
          <w:tcPr>
            <w:tcW w:w="828" w:type="dxa"/>
            <w:vMerge/>
            <w:tcBorders>
              <w:left w:val="single" w:sz="4" w:space="0" w:color="auto"/>
              <w:right w:val="single" w:sz="4" w:space="0" w:color="auto"/>
            </w:tcBorders>
          </w:tcPr>
          <w:p w:rsidR="00CB27E9" w:rsidRPr="00F77089" w:rsidRDefault="00CB27E9" w:rsidP="00411B06">
            <w:pPr>
              <w:rPr>
                <w:sz w:val="22"/>
                <w:szCs w:val="22"/>
              </w:rPr>
            </w:pPr>
          </w:p>
        </w:tc>
        <w:tc>
          <w:tcPr>
            <w:tcW w:w="2700" w:type="dxa"/>
            <w:vMerge/>
            <w:tcBorders>
              <w:left w:val="single" w:sz="4" w:space="0" w:color="auto"/>
              <w:right w:val="single" w:sz="4" w:space="0" w:color="auto"/>
            </w:tcBorders>
          </w:tcPr>
          <w:p w:rsidR="00CB27E9" w:rsidRPr="00F77089" w:rsidRDefault="00CB27E9" w:rsidP="00411B06">
            <w:pPr>
              <w:rPr>
                <w:sz w:val="22"/>
                <w:szCs w:val="22"/>
              </w:rPr>
            </w:pPr>
          </w:p>
        </w:tc>
        <w:tc>
          <w:tcPr>
            <w:tcW w:w="1584" w:type="dxa"/>
            <w:vMerge/>
            <w:tcBorders>
              <w:left w:val="single" w:sz="4" w:space="0" w:color="auto"/>
              <w:right w:val="single" w:sz="4" w:space="0" w:color="auto"/>
            </w:tcBorders>
          </w:tcPr>
          <w:p w:rsidR="00CB27E9" w:rsidRPr="00F77089" w:rsidRDefault="00CB27E9" w:rsidP="00411B06">
            <w:pPr>
              <w:rPr>
                <w:sz w:val="22"/>
                <w:szCs w:val="22"/>
              </w:rPr>
            </w:pPr>
          </w:p>
        </w:tc>
        <w:tc>
          <w:tcPr>
            <w:tcW w:w="756" w:type="dxa"/>
            <w:vMerge w:val="restart"/>
            <w:tcBorders>
              <w:top w:val="single" w:sz="4" w:space="0" w:color="auto"/>
              <w:left w:val="single" w:sz="4" w:space="0" w:color="auto"/>
              <w:bottom w:val="single" w:sz="4" w:space="0" w:color="auto"/>
              <w:right w:val="single" w:sz="4" w:space="0" w:color="auto"/>
            </w:tcBorders>
          </w:tcPr>
          <w:p w:rsidR="00CB27E9" w:rsidRPr="00F77089" w:rsidRDefault="00CB27E9" w:rsidP="00411B06">
            <w:pPr>
              <w:jc w:val="center"/>
              <w:rPr>
                <w:sz w:val="22"/>
                <w:szCs w:val="22"/>
              </w:rPr>
            </w:pPr>
            <w:r w:rsidRPr="00F77089">
              <w:rPr>
                <w:sz w:val="22"/>
                <w:szCs w:val="22"/>
              </w:rPr>
              <w:t>всего</w:t>
            </w:r>
          </w:p>
        </w:tc>
        <w:tc>
          <w:tcPr>
            <w:tcW w:w="2160" w:type="dxa"/>
            <w:gridSpan w:val="3"/>
            <w:tcBorders>
              <w:top w:val="single" w:sz="4" w:space="0" w:color="auto"/>
              <w:left w:val="single" w:sz="4" w:space="0" w:color="auto"/>
              <w:bottom w:val="single" w:sz="4" w:space="0" w:color="auto"/>
              <w:right w:val="single" w:sz="4" w:space="0" w:color="auto"/>
            </w:tcBorders>
          </w:tcPr>
          <w:p w:rsidR="00CB27E9" w:rsidRPr="00F77089" w:rsidRDefault="00CB27E9" w:rsidP="00411B06">
            <w:pPr>
              <w:jc w:val="center"/>
              <w:rPr>
                <w:sz w:val="22"/>
                <w:szCs w:val="22"/>
              </w:rPr>
            </w:pPr>
            <w:r w:rsidRPr="00F77089">
              <w:rPr>
                <w:sz w:val="22"/>
                <w:szCs w:val="22"/>
              </w:rPr>
              <w:t>В том числе по годам</w:t>
            </w:r>
          </w:p>
        </w:tc>
        <w:tc>
          <w:tcPr>
            <w:tcW w:w="900" w:type="dxa"/>
            <w:vMerge/>
            <w:tcBorders>
              <w:left w:val="single" w:sz="4" w:space="0" w:color="auto"/>
              <w:right w:val="single" w:sz="4" w:space="0" w:color="auto"/>
            </w:tcBorders>
          </w:tcPr>
          <w:p w:rsidR="00CB27E9" w:rsidRPr="00F77089" w:rsidRDefault="00CB27E9" w:rsidP="00411B06">
            <w:pPr>
              <w:jc w:val="center"/>
              <w:rPr>
                <w:sz w:val="22"/>
                <w:szCs w:val="22"/>
              </w:rPr>
            </w:pPr>
          </w:p>
        </w:tc>
        <w:tc>
          <w:tcPr>
            <w:tcW w:w="1260" w:type="dxa"/>
            <w:vMerge w:val="restart"/>
            <w:tcBorders>
              <w:top w:val="single" w:sz="4" w:space="0" w:color="auto"/>
              <w:left w:val="single" w:sz="4" w:space="0" w:color="auto"/>
              <w:right w:val="single" w:sz="4" w:space="0" w:color="auto"/>
            </w:tcBorders>
          </w:tcPr>
          <w:p w:rsidR="00CB27E9" w:rsidRPr="00F77089" w:rsidRDefault="00CB27E9" w:rsidP="00411B06">
            <w:pPr>
              <w:jc w:val="center"/>
              <w:rPr>
                <w:sz w:val="22"/>
                <w:szCs w:val="22"/>
              </w:rPr>
            </w:pPr>
            <w:r w:rsidRPr="00F77089">
              <w:rPr>
                <w:sz w:val="22"/>
                <w:szCs w:val="22"/>
              </w:rPr>
              <w:t>Наименование</w:t>
            </w:r>
          </w:p>
        </w:tc>
        <w:tc>
          <w:tcPr>
            <w:tcW w:w="1440" w:type="dxa"/>
            <w:vMerge w:val="restart"/>
            <w:tcBorders>
              <w:top w:val="single" w:sz="4" w:space="0" w:color="auto"/>
              <w:left w:val="single" w:sz="4" w:space="0" w:color="auto"/>
              <w:right w:val="single" w:sz="4" w:space="0" w:color="auto"/>
            </w:tcBorders>
          </w:tcPr>
          <w:p w:rsidR="00CB27E9" w:rsidRPr="00F77089" w:rsidRDefault="00CB27E9" w:rsidP="00411B06">
            <w:pPr>
              <w:jc w:val="center"/>
              <w:rPr>
                <w:sz w:val="22"/>
                <w:szCs w:val="22"/>
              </w:rPr>
            </w:pPr>
            <w:r w:rsidRPr="00F77089">
              <w:rPr>
                <w:sz w:val="22"/>
                <w:szCs w:val="22"/>
              </w:rPr>
              <w:t>Единица измерения</w:t>
            </w:r>
          </w:p>
        </w:tc>
        <w:tc>
          <w:tcPr>
            <w:tcW w:w="1440" w:type="dxa"/>
            <w:vMerge w:val="restart"/>
            <w:tcBorders>
              <w:top w:val="single" w:sz="4" w:space="0" w:color="auto"/>
              <w:left w:val="single" w:sz="4" w:space="0" w:color="auto"/>
              <w:right w:val="single" w:sz="4" w:space="0" w:color="auto"/>
            </w:tcBorders>
          </w:tcPr>
          <w:p w:rsidR="00CB27E9" w:rsidRPr="00F77089" w:rsidRDefault="00CB27E9" w:rsidP="00411B06">
            <w:pPr>
              <w:jc w:val="center"/>
              <w:rPr>
                <w:sz w:val="22"/>
                <w:szCs w:val="22"/>
              </w:rPr>
            </w:pPr>
            <w:r w:rsidRPr="00F77089">
              <w:rPr>
                <w:sz w:val="22"/>
                <w:szCs w:val="22"/>
              </w:rPr>
              <w:t>Целевое</w:t>
            </w:r>
          </w:p>
          <w:p w:rsidR="00CB27E9" w:rsidRPr="00F77089" w:rsidRDefault="00CB27E9" w:rsidP="00411B06">
            <w:pPr>
              <w:jc w:val="center"/>
              <w:rPr>
                <w:sz w:val="22"/>
                <w:szCs w:val="22"/>
              </w:rPr>
            </w:pPr>
            <w:r w:rsidRPr="00F77089">
              <w:rPr>
                <w:sz w:val="22"/>
                <w:szCs w:val="22"/>
              </w:rPr>
              <w:t>Значение</w:t>
            </w:r>
          </w:p>
          <w:p w:rsidR="00CB27E9" w:rsidRPr="00F77089" w:rsidRDefault="00CB27E9" w:rsidP="00411B06">
            <w:pPr>
              <w:jc w:val="center"/>
              <w:rPr>
                <w:sz w:val="22"/>
                <w:szCs w:val="22"/>
              </w:rPr>
            </w:pPr>
            <w:r w:rsidRPr="00F77089">
              <w:rPr>
                <w:sz w:val="22"/>
                <w:szCs w:val="22"/>
              </w:rPr>
              <w:t>(последний год программы)</w:t>
            </w:r>
          </w:p>
        </w:tc>
        <w:tc>
          <w:tcPr>
            <w:tcW w:w="1980" w:type="dxa"/>
            <w:vMerge/>
            <w:tcBorders>
              <w:left w:val="single" w:sz="4" w:space="0" w:color="auto"/>
              <w:right w:val="single" w:sz="4" w:space="0" w:color="auto"/>
            </w:tcBorders>
          </w:tcPr>
          <w:p w:rsidR="00CB27E9" w:rsidRPr="00F77089" w:rsidRDefault="00CB27E9" w:rsidP="00411B06">
            <w:pPr>
              <w:rPr>
                <w:sz w:val="22"/>
                <w:szCs w:val="22"/>
              </w:rPr>
            </w:pPr>
          </w:p>
        </w:tc>
      </w:tr>
      <w:tr w:rsidR="00CB27E9" w:rsidTr="00411B06">
        <w:tc>
          <w:tcPr>
            <w:tcW w:w="828" w:type="dxa"/>
            <w:vMerge/>
            <w:tcBorders>
              <w:left w:val="single" w:sz="4" w:space="0" w:color="auto"/>
              <w:bottom w:val="single" w:sz="4" w:space="0" w:color="auto"/>
              <w:right w:val="single" w:sz="4" w:space="0" w:color="auto"/>
            </w:tcBorders>
            <w:vAlign w:val="center"/>
          </w:tcPr>
          <w:p w:rsidR="00CB27E9" w:rsidRDefault="00CB27E9" w:rsidP="00411B06">
            <w:pPr>
              <w:rPr>
                <w:sz w:val="22"/>
                <w:szCs w:val="22"/>
              </w:rPr>
            </w:pPr>
          </w:p>
        </w:tc>
        <w:tc>
          <w:tcPr>
            <w:tcW w:w="2700" w:type="dxa"/>
            <w:vMerge/>
            <w:tcBorders>
              <w:left w:val="single" w:sz="4" w:space="0" w:color="auto"/>
              <w:bottom w:val="single" w:sz="4" w:space="0" w:color="auto"/>
              <w:right w:val="single" w:sz="4" w:space="0" w:color="auto"/>
            </w:tcBorders>
            <w:vAlign w:val="center"/>
          </w:tcPr>
          <w:p w:rsidR="00CB27E9" w:rsidRDefault="00CB27E9" w:rsidP="00411B06">
            <w:pPr>
              <w:rPr>
                <w:sz w:val="22"/>
                <w:szCs w:val="22"/>
              </w:rPr>
            </w:pPr>
          </w:p>
        </w:tc>
        <w:tc>
          <w:tcPr>
            <w:tcW w:w="1584" w:type="dxa"/>
            <w:vMerge/>
            <w:tcBorders>
              <w:left w:val="single" w:sz="4" w:space="0" w:color="auto"/>
              <w:bottom w:val="single" w:sz="4" w:space="0" w:color="auto"/>
              <w:right w:val="single" w:sz="4" w:space="0" w:color="auto"/>
            </w:tcBorders>
            <w:vAlign w:val="center"/>
          </w:tcPr>
          <w:p w:rsidR="00CB27E9" w:rsidRDefault="00CB27E9" w:rsidP="00411B06">
            <w:pPr>
              <w:rPr>
                <w:sz w:val="22"/>
                <w:szCs w:val="22"/>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CB27E9" w:rsidRDefault="00CB27E9" w:rsidP="00411B06">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CB27E9" w:rsidRDefault="00CB27E9" w:rsidP="00411B06">
            <w:pPr>
              <w:rPr>
                <w:sz w:val="22"/>
                <w:szCs w:val="22"/>
              </w:rPr>
            </w:pPr>
            <w:r>
              <w:rPr>
                <w:sz w:val="22"/>
                <w:szCs w:val="22"/>
              </w:rPr>
              <w:t>2017</w:t>
            </w:r>
          </w:p>
        </w:tc>
        <w:tc>
          <w:tcPr>
            <w:tcW w:w="720" w:type="dxa"/>
            <w:tcBorders>
              <w:top w:val="single" w:sz="4" w:space="0" w:color="auto"/>
              <w:left w:val="single" w:sz="4" w:space="0" w:color="auto"/>
              <w:bottom w:val="single" w:sz="4" w:space="0" w:color="auto"/>
              <w:right w:val="single" w:sz="4" w:space="0" w:color="auto"/>
            </w:tcBorders>
          </w:tcPr>
          <w:p w:rsidR="00CB27E9" w:rsidRDefault="00CB27E9" w:rsidP="00411B06">
            <w:pPr>
              <w:rPr>
                <w:sz w:val="22"/>
                <w:szCs w:val="22"/>
              </w:rPr>
            </w:pPr>
            <w:r>
              <w:rPr>
                <w:sz w:val="22"/>
                <w:szCs w:val="22"/>
              </w:rPr>
              <w:t xml:space="preserve">2018   </w:t>
            </w:r>
          </w:p>
        </w:tc>
        <w:tc>
          <w:tcPr>
            <w:tcW w:w="720" w:type="dxa"/>
            <w:tcBorders>
              <w:top w:val="single" w:sz="4" w:space="0" w:color="auto"/>
              <w:left w:val="single" w:sz="4" w:space="0" w:color="auto"/>
              <w:bottom w:val="single" w:sz="4" w:space="0" w:color="auto"/>
              <w:right w:val="single" w:sz="4" w:space="0" w:color="auto"/>
            </w:tcBorders>
          </w:tcPr>
          <w:p w:rsidR="00CB27E9" w:rsidRDefault="00CB27E9" w:rsidP="00411B06">
            <w:pPr>
              <w:rPr>
                <w:sz w:val="22"/>
                <w:szCs w:val="22"/>
              </w:rPr>
            </w:pPr>
            <w:r>
              <w:rPr>
                <w:sz w:val="22"/>
                <w:szCs w:val="22"/>
              </w:rPr>
              <w:t>2019</w:t>
            </w:r>
          </w:p>
        </w:tc>
        <w:tc>
          <w:tcPr>
            <w:tcW w:w="900" w:type="dxa"/>
            <w:vMerge/>
            <w:tcBorders>
              <w:left w:val="single" w:sz="4" w:space="0" w:color="auto"/>
              <w:bottom w:val="single" w:sz="4" w:space="0" w:color="auto"/>
              <w:right w:val="single" w:sz="4" w:space="0" w:color="auto"/>
            </w:tcBorders>
            <w:vAlign w:val="center"/>
          </w:tcPr>
          <w:p w:rsidR="00CB27E9" w:rsidRDefault="00CB27E9" w:rsidP="00411B06">
            <w:pPr>
              <w:rPr>
                <w:sz w:val="22"/>
                <w:szCs w:val="22"/>
              </w:rPr>
            </w:pPr>
          </w:p>
        </w:tc>
        <w:tc>
          <w:tcPr>
            <w:tcW w:w="1260" w:type="dxa"/>
            <w:vMerge/>
            <w:tcBorders>
              <w:left w:val="single" w:sz="4" w:space="0" w:color="auto"/>
              <w:bottom w:val="single" w:sz="4" w:space="0" w:color="auto"/>
              <w:right w:val="single" w:sz="4" w:space="0" w:color="auto"/>
            </w:tcBorders>
          </w:tcPr>
          <w:p w:rsidR="00CB27E9" w:rsidRDefault="00CB27E9" w:rsidP="00411B06">
            <w:pPr>
              <w:rPr>
                <w:sz w:val="22"/>
                <w:szCs w:val="22"/>
              </w:rPr>
            </w:pPr>
          </w:p>
        </w:tc>
        <w:tc>
          <w:tcPr>
            <w:tcW w:w="1440" w:type="dxa"/>
            <w:vMerge/>
            <w:tcBorders>
              <w:left w:val="single" w:sz="4" w:space="0" w:color="auto"/>
              <w:bottom w:val="single" w:sz="4" w:space="0" w:color="auto"/>
              <w:right w:val="single" w:sz="4" w:space="0" w:color="auto"/>
            </w:tcBorders>
          </w:tcPr>
          <w:p w:rsidR="00CB27E9" w:rsidRDefault="00CB27E9" w:rsidP="00411B06">
            <w:pPr>
              <w:rPr>
                <w:sz w:val="22"/>
                <w:szCs w:val="22"/>
              </w:rPr>
            </w:pPr>
          </w:p>
        </w:tc>
        <w:tc>
          <w:tcPr>
            <w:tcW w:w="1440" w:type="dxa"/>
            <w:vMerge/>
            <w:tcBorders>
              <w:left w:val="single" w:sz="4" w:space="0" w:color="auto"/>
              <w:bottom w:val="single" w:sz="4" w:space="0" w:color="auto"/>
              <w:right w:val="single" w:sz="4" w:space="0" w:color="auto"/>
            </w:tcBorders>
          </w:tcPr>
          <w:p w:rsidR="00CB27E9" w:rsidRDefault="00CB27E9" w:rsidP="00411B06">
            <w:pPr>
              <w:rPr>
                <w:sz w:val="22"/>
                <w:szCs w:val="22"/>
              </w:rPr>
            </w:pPr>
          </w:p>
        </w:tc>
        <w:tc>
          <w:tcPr>
            <w:tcW w:w="1980" w:type="dxa"/>
            <w:vMerge/>
            <w:tcBorders>
              <w:left w:val="single" w:sz="4" w:space="0" w:color="auto"/>
              <w:bottom w:val="single" w:sz="4" w:space="0" w:color="auto"/>
              <w:right w:val="single" w:sz="4" w:space="0" w:color="auto"/>
            </w:tcBorders>
            <w:vAlign w:val="center"/>
          </w:tcPr>
          <w:p w:rsidR="00CB27E9" w:rsidRDefault="00CB27E9" w:rsidP="00411B06">
            <w:pPr>
              <w:rPr>
                <w:sz w:val="22"/>
                <w:szCs w:val="22"/>
              </w:rPr>
            </w:pPr>
          </w:p>
        </w:tc>
      </w:tr>
      <w:tr w:rsidR="00CB27E9" w:rsidTr="00411B06">
        <w:tc>
          <w:tcPr>
            <w:tcW w:w="828"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r>
              <w:rPr>
                <w:sz w:val="22"/>
                <w:szCs w:val="22"/>
              </w:rPr>
              <w:t>1</w:t>
            </w:r>
          </w:p>
        </w:tc>
        <w:tc>
          <w:tcPr>
            <w:tcW w:w="270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r>
              <w:rPr>
                <w:sz w:val="22"/>
                <w:szCs w:val="22"/>
              </w:rPr>
              <w:t>2</w:t>
            </w:r>
          </w:p>
        </w:tc>
        <w:tc>
          <w:tcPr>
            <w:tcW w:w="1584"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r>
              <w:rPr>
                <w:sz w:val="22"/>
                <w:szCs w:val="22"/>
              </w:rPr>
              <w:t>3</w:t>
            </w:r>
          </w:p>
        </w:tc>
        <w:tc>
          <w:tcPr>
            <w:tcW w:w="756"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r>
              <w:rPr>
                <w:sz w:val="22"/>
                <w:szCs w:val="22"/>
              </w:rPr>
              <w:t>4</w:t>
            </w:r>
          </w:p>
        </w:tc>
        <w:tc>
          <w:tcPr>
            <w:tcW w:w="72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r>
              <w:rPr>
                <w:sz w:val="22"/>
                <w:szCs w:val="22"/>
              </w:rPr>
              <w:t>5</w:t>
            </w:r>
          </w:p>
        </w:tc>
        <w:tc>
          <w:tcPr>
            <w:tcW w:w="72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r>
              <w:rPr>
                <w:sz w:val="22"/>
                <w:szCs w:val="22"/>
              </w:rPr>
              <w:t>6</w:t>
            </w:r>
          </w:p>
        </w:tc>
        <w:tc>
          <w:tcPr>
            <w:tcW w:w="72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r>
              <w:rPr>
                <w:sz w:val="22"/>
                <w:szCs w:val="22"/>
              </w:rPr>
              <w:t>7</w:t>
            </w:r>
          </w:p>
        </w:tc>
        <w:tc>
          <w:tcPr>
            <w:tcW w:w="90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r>
              <w:rPr>
                <w:sz w:val="22"/>
                <w:szCs w:val="22"/>
              </w:rPr>
              <w:t>9</w:t>
            </w:r>
          </w:p>
        </w:tc>
        <w:tc>
          <w:tcPr>
            <w:tcW w:w="144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r>
              <w:rPr>
                <w:sz w:val="22"/>
                <w:szCs w:val="22"/>
              </w:rPr>
              <w:t>10</w:t>
            </w:r>
          </w:p>
        </w:tc>
        <w:tc>
          <w:tcPr>
            <w:tcW w:w="144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r>
              <w:rPr>
                <w:sz w:val="22"/>
                <w:szCs w:val="22"/>
              </w:rPr>
              <w:t>11</w:t>
            </w:r>
          </w:p>
        </w:tc>
        <w:tc>
          <w:tcPr>
            <w:tcW w:w="198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r>
              <w:rPr>
                <w:sz w:val="22"/>
                <w:szCs w:val="22"/>
              </w:rPr>
              <w:t>12</w:t>
            </w:r>
          </w:p>
        </w:tc>
      </w:tr>
      <w:tr w:rsidR="00CB27E9" w:rsidTr="00411B06">
        <w:tc>
          <w:tcPr>
            <w:tcW w:w="828"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r>
              <w:rPr>
                <w:sz w:val="22"/>
                <w:szCs w:val="22"/>
              </w:rPr>
              <w:t>1</w:t>
            </w:r>
          </w:p>
        </w:tc>
        <w:tc>
          <w:tcPr>
            <w:tcW w:w="2700" w:type="dxa"/>
            <w:tcBorders>
              <w:top w:val="single" w:sz="4" w:space="0" w:color="auto"/>
              <w:left w:val="single" w:sz="4" w:space="0" w:color="auto"/>
              <w:bottom w:val="single" w:sz="4" w:space="0" w:color="auto"/>
              <w:right w:val="single" w:sz="4" w:space="0" w:color="auto"/>
            </w:tcBorders>
          </w:tcPr>
          <w:p w:rsidR="00CB27E9" w:rsidRDefault="00CB27E9" w:rsidP="00411B06">
            <w:pPr>
              <w:pStyle w:val="Default"/>
              <w:jc w:val="both"/>
              <w:rPr>
                <w:sz w:val="22"/>
                <w:szCs w:val="22"/>
              </w:rPr>
            </w:pPr>
            <w:r>
              <w:rPr>
                <w:b/>
                <w:bCs/>
                <w:sz w:val="22"/>
                <w:szCs w:val="22"/>
              </w:rPr>
              <w:t xml:space="preserve">Цель. </w:t>
            </w:r>
            <w:r>
              <w:rPr>
                <w:sz w:val="22"/>
                <w:szCs w:val="22"/>
              </w:rPr>
              <w:t xml:space="preserve">Улучшение состояния окружающей природной среды, предотвращение деградации природных комплексов и снижение влияния неблагоприятных экологических факторов на здоровье населения  </w:t>
            </w:r>
          </w:p>
          <w:p w:rsidR="00CB27E9" w:rsidRDefault="00CB27E9" w:rsidP="00411B06">
            <w:pPr>
              <w:jc w:val="both"/>
              <w:rPr>
                <w:sz w:val="22"/>
                <w:szCs w:val="22"/>
              </w:rPr>
            </w:pPr>
          </w:p>
        </w:tc>
        <w:tc>
          <w:tcPr>
            <w:tcW w:w="1584"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r>
              <w:rPr>
                <w:sz w:val="22"/>
                <w:szCs w:val="22"/>
              </w:rPr>
              <w:t xml:space="preserve">Бюджет </w:t>
            </w:r>
          </w:p>
          <w:p w:rsidR="00CB27E9" w:rsidRDefault="00CB27E9" w:rsidP="00411B06">
            <w:pPr>
              <w:jc w:val="center"/>
              <w:rPr>
                <w:sz w:val="22"/>
                <w:szCs w:val="22"/>
              </w:rPr>
            </w:pPr>
            <w:r>
              <w:rPr>
                <w:sz w:val="22"/>
                <w:szCs w:val="22"/>
              </w:rPr>
              <w:t>Пушкинского сельсовета</w:t>
            </w:r>
          </w:p>
        </w:tc>
        <w:tc>
          <w:tcPr>
            <w:tcW w:w="756"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p>
          <w:p w:rsidR="00CB27E9" w:rsidRDefault="00CB27E9" w:rsidP="00411B06">
            <w:pPr>
              <w:jc w:val="center"/>
              <w:rPr>
                <w:sz w:val="22"/>
                <w:szCs w:val="22"/>
              </w:rPr>
            </w:pPr>
          </w:p>
          <w:p w:rsidR="00CB27E9" w:rsidRDefault="00CB27E9" w:rsidP="00411B06">
            <w:pPr>
              <w:jc w:val="center"/>
              <w:rPr>
                <w:sz w:val="22"/>
                <w:szCs w:val="22"/>
              </w:rPr>
            </w:pPr>
            <w:r>
              <w:rPr>
                <w:sz w:val="22"/>
                <w:szCs w:val="22"/>
              </w:rPr>
              <w:t>1,5</w:t>
            </w:r>
          </w:p>
        </w:tc>
        <w:tc>
          <w:tcPr>
            <w:tcW w:w="72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p>
          <w:p w:rsidR="00CB27E9" w:rsidRDefault="00CB27E9" w:rsidP="00411B06">
            <w:pPr>
              <w:jc w:val="center"/>
              <w:rPr>
                <w:sz w:val="22"/>
                <w:szCs w:val="22"/>
              </w:rPr>
            </w:pPr>
          </w:p>
          <w:p w:rsidR="00CB27E9" w:rsidRDefault="00CB27E9" w:rsidP="00411B06">
            <w:pPr>
              <w:jc w:val="center"/>
              <w:rPr>
                <w:sz w:val="22"/>
                <w:szCs w:val="22"/>
              </w:rPr>
            </w:pPr>
            <w:r>
              <w:rPr>
                <w:sz w:val="22"/>
                <w:szCs w:val="22"/>
              </w:rPr>
              <w:t>0,5</w:t>
            </w:r>
          </w:p>
        </w:tc>
        <w:tc>
          <w:tcPr>
            <w:tcW w:w="72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p>
          <w:p w:rsidR="00CB27E9" w:rsidRDefault="00CB27E9" w:rsidP="00411B06">
            <w:pPr>
              <w:jc w:val="center"/>
              <w:rPr>
                <w:sz w:val="22"/>
                <w:szCs w:val="22"/>
              </w:rPr>
            </w:pPr>
          </w:p>
          <w:p w:rsidR="00CB27E9" w:rsidRDefault="00CB27E9" w:rsidP="00411B06">
            <w:pPr>
              <w:jc w:val="center"/>
              <w:rPr>
                <w:sz w:val="22"/>
                <w:szCs w:val="22"/>
              </w:rPr>
            </w:pPr>
            <w:r>
              <w:rPr>
                <w:sz w:val="22"/>
                <w:szCs w:val="22"/>
              </w:rPr>
              <w:t>0,5</w:t>
            </w:r>
          </w:p>
        </w:tc>
        <w:tc>
          <w:tcPr>
            <w:tcW w:w="72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p>
          <w:p w:rsidR="00CB27E9" w:rsidRDefault="00CB27E9" w:rsidP="00411B06">
            <w:pPr>
              <w:jc w:val="center"/>
              <w:rPr>
                <w:sz w:val="22"/>
                <w:szCs w:val="22"/>
              </w:rPr>
            </w:pPr>
          </w:p>
          <w:p w:rsidR="00CB27E9" w:rsidRDefault="00CB27E9" w:rsidP="00411B06">
            <w:pPr>
              <w:jc w:val="center"/>
              <w:rPr>
                <w:sz w:val="22"/>
                <w:szCs w:val="22"/>
              </w:rPr>
            </w:pPr>
            <w:r>
              <w:rPr>
                <w:sz w:val="22"/>
                <w:szCs w:val="22"/>
              </w:rPr>
              <w:t>0,5</w:t>
            </w:r>
          </w:p>
        </w:tc>
        <w:tc>
          <w:tcPr>
            <w:tcW w:w="90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r>
              <w:rPr>
                <w:sz w:val="22"/>
                <w:szCs w:val="22"/>
              </w:rPr>
              <w:t>Администрация Пушкинского сельсовета</w:t>
            </w:r>
          </w:p>
        </w:tc>
      </w:tr>
      <w:tr w:rsidR="00CB27E9" w:rsidTr="00411B06">
        <w:tc>
          <w:tcPr>
            <w:tcW w:w="828"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r>
              <w:rPr>
                <w:sz w:val="22"/>
                <w:szCs w:val="22"/>
              </w:rPr>
              <w:t>2</w:t>
            </w:r>
          </w:p>
        </w:tc>
        <w:tc>
          <w:tcPr>
            <w:tcW w:w="2700" w:type="dxa"/>
            <w:tcBorders>
              <w:top w:val="single" w:sz="4" w:space="0" w:color="auto"/>
              <w:left w:val="single" w:sz="4" w:space="0" w:color="auto"/>
              <w:bottom w:val="single" w:sz="4" w:space="0" w:color="auto"/>
              <w:right w:val="single" w:sz="4" w:space="0" w:color="auto"/>
            </w:tcBorders>
          </w:tcPr>
          <w:p w:rsidR="00CB27E9" w:rsidRDefault="00CB27E9" w:rsidP="00411B06">
            <w:pPr>
              <w:pStyle w:val="Default"/>
              <w:jc w:val="both"/>
              <w:rPr>
                <w:b/>
                <w:bCs/>
                <w:sz w:val="22"/>
                <w:szCs w:val="22"/>
              </w:rPr>
            </w:pPr>
            <w:r>
              <w:rPr>
                <w:b/>
                <w:bCs/>
                <w:sz w:val="22"/>
                <w:szCs w:val="22"/>
              </w:rPr>
              <w:t xml:space="preserve">Мероприятие: </w:t>
            </w:r>
          </w:p>
          <w:p w:rsidR="00CB27E9" w:rsidRPr="009C137A" w:rsidRDefault="00CB27E9" w:rsidP="00411B06">
            <w:pPr>
              <w:pStyle w:val="Default"/>
              <w:jc w:val="both"/>
              <w:rPr>
                <w:bCs/>
                <w:sz w:val="22"/>
                <w:szCs w:val="22"/>
              </w:rPr>
            </w:pPr>
            <w:r>
              <w:rPr>
                <w:bCs/>
                <w:sz w:val="22"/>
                <w:szCs w:val="22"/>
              </w:rPr>
              <w:t>Соблюдение санитарно-эпидемиологических требований к планировке и застройке на территории Пушкинского сельсовета</w:t>
            </w:r>
          </w:p>
        </w:tc>
        <w:tc>
          <w:tcPr>
            <w:tcW w:w="1584"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r>
              <w:rPr>
                <w:sz w:val="22"/>
                <w:szCs w:val="22"/>
              </w:rPr>
              <w:t xml:space="preserve">Бюджет </w:t>
            </w:r>
          </w:p>
          <w:p w:rsidR="00CB27E9" w:rsidRDefault="00CB27E9" w:rsidP="00411B06">
            <w:pPr>
              <w:jc w:val="center"/>
              <w:rPr>
                <w:sz w:val="22"/>
                <w:szCs w:val="22"/>
              </w:rPr>
            </w:pPr>
            <w:r>
              <w:rPr>
                <w:sz w:val="22"/>
                <w:szCs w:val="22"/>
              </w:rPr>
              <w:t>Пушкинского сельсовета</w:t>
            </w:r>
          </w:p>
        </w:tc>
        <w:tc>
          <w:tcPr>
            <w:tcW w:w="756"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p>
          <w:p w:rsidR="00CB27E9" w:rsidRDefault="00CB27E9" w:rsidP="00411B06">
            <w:pPr>
              <w:jc w:val="center"/>
              <w:rPr>
                <w:sz w:val="22"/>
                <w:szCs w:val="22"/>
              </w:rPr>
            </w:pPr>
          </w:p>
          <w:p w:rsidR="00CB27E9" w:rsidRDefault="00CB27E9" w:rsidP="00411B06">
            <w:pPr>
              <w:jc w:val="center"/>
              <w:rPr>
                <w:sz w:val="22"/>
                <w:szCs w:val="22"/>
              </w:rPr>
            </w:pPr>
            <w:r>
              <w:rPr>
                <w:sz w:val="22"/>
                <w:szCs w:val="22"/>
              </w:rPr>
              <w:t>1,5</w:t>
            </w:r>
          </w:p>
        </w:tc>
        <w:tc>
          <w:tcPr>
            <w:tcW w:w="72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p>
          <w:p w:rsidR="00CB27E9" w:rsidRDefault="00CB27E9" w:rsidP="00411B06">
            <w:pPr>
              <w:jc w:val="center"/>
              <w:rPr>
                <w:sz w:val="22"/>
                <w:szCs w:val="22"/>
              </w:rPr>
            </w:pPr>
          </w:p>
          <w:p w:rsidR="00CB27E9" w:rsidRDefault="00CB27E9" w:rsidP="00411B06">
            <w:pPr>
              <w:jc w:val="center"/>
              <w:rPr>
                <w:sz w:val="22"/>
                <w:szCs w:val="22"/>
              </w:rPr>
            </w:pPr>
            <w:r>
              <w:rPr>
                <w:sz w:val="22"/>
                <w:szCs w:val="22"/>
              </w:rPr>
              <w:t>0,5</w:t>
            </w:r>
          </w:p>
        </w:tc>
        <w:tc>
          <w:tcPr>
            <w:tcW w:w="72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p>
          <w:p w:rsidR="00CB27E9" w:rsidRDefault="00CB27E9" w:rsidP="00411B06">
            <w:pPr>
              <w:jc w:val="center"/>
              <w:rPr>
                <w:sz w:val="22"/>
                <w:szCs w:val="22"/>
              </w:rPr>
            </w:pPr>
          </w:p>
          <w:p w:rsidR="00CB27E9" w:rsidRDefault="00CB27E9" w:rsidP="00411B06">
            <w:pPr>
              <w:jc w:val="center"/>
              <w:rPr>
                <w:sz w:val="22"/>
                <w:szCs w:val="22"/>
              </w:rPr>
            </w:pPr>
            <w:r>
              <w:rPr>
                <w:sz w:val="22"/>
                <w:szCs w:val="22"/>
              </w:rPr>
              <w:t>0,5</w:t>
            </w:r>
          </w:p>
        </w:tc>
        <w:tc>
          <w:tcPr>
            <w:tcW w:w="72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p>
          <w:p w:rsidR="00CB27E9" w:rsidRDefault="00CB27E9" w:rsidP="00411B06">
            <w:pPr>
              <w:jc w:val="center"/>
              <w:rPr>
                <w:sz w:val="22"/>
                <w:szCs w:val="22"/>
              </w:rPr>
            </w:pPr>
          </w:p>
          <w:p w:rsidR="00CB27E9" w:rsidRDefault="00CB27E9" w:rsidP="00411B06">
            <w:pPr>
              <w:jc w:val="center"/>
              <w:rPr>
                <w:sz w:val="22"/>
                <w:szCs w:val="22"/>
              </w:rPr>
            </w:pPr>
            <w:r>
              <w:rPr>
                <w:sz w:val="22"/>
                <w:szCs w:val="22"/>
              </w:rPr>
              <w:t>0,5</w:t>
            </w:r>
          </w:p>
        </w:tc>
        <w:tc>
          <w:tcPr>
            <w:tcW w:w="90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CB27E9" w:rsidRDefault="00CB27E9" w:rsidP="00411B06">
            <w:pPr>
              <w:jc w:val="center"/>
              <w:rPr>
                <w:sz w:val="22"/>
                <w:szCs w:val="22"/>
              </w:rPr>
            </w:pPr>
            <w:r>
              <w:rPr>
                <w:sz w:val="22"/>
                <w:szCs w:val="22"/>
              </w:rPr>
              <w:t>Администрация Пушкинского сельсовета</w:t>
            </w:r>
          </w:p>
        </w:tc>
      </w:tr>
    </w:tbl>
    <w:p w:rsidR="00CB27E9" w:rsidRDefault="00CB27E9" w:rsidP="00CB27E9">
      <w:pPr>
        <w:jc w:val="both"/>
        <w:rPr>
          <w:b/>
          <w:sz w:val="22"/>
          <w:szCs w:val="22"/>
        </w:rPr>
      </w:pPr>
    </w:p>
    <w:p w:rsidR="00CB27E9" w:rsidRDefault="00CB27E9" w:rsidP="00CB27E9">
      <w:pPr>
        <w:pStyle w:val="Default"/>
        <w:rPr>
          <w:b/>
          <w:bCs/>
          <w:sz w:val="22"/>
          <w:szCs w:val="22"/>
        </w:rPr>
      </w:pPr>
    </w:p>
    <w:p w:rsidR="00CB27E9" w:rsidRDefault="00CB27E9" w:rsidP="00CB27E9">
      <w:pPr>
        <w:pStyle w:val="Default"/>
        <w:jc w:val="center"/>
        <w:rPr>
          <w:b/>
          <w:bCs/>
          <w:sz w:val="22"/>
          <w:szCs w:val="22"/>
        </w:rPr>
      </w:pPr>
    </w:p>
    <w:p w:rsidR="00CB27E9" w:rsidRDefault="00CB27E9" w:rsidP="00CB27E9">
      <w:pPr>
        <w:pStyle w:val="Default"/>
        <w:jc w:val="center"/>
        <w:rPr>
          <w:b/>
          <w:bCs/>
          <w:sz w:val="22"/>
          <w:szCs w:val="22"/>
        </w:rPr>
      </w:pPr>
    </w:p>
    <w:p w:rsidR="00CB27E9" w:rsidRDefault="00CB27E9" w:rsidP="00CB27E9">
      <w:pPr>
        <w:pStyle w:val="Default"/>
        <w:jc w:val="center"/>
        <w:rPr>
          <w:b/>
          <w:bCs/>
          <w:sz w:val="22"/>
          <w:szCs w:val="22"/>
        </w:rPr>
      </w:pPr>
    </w:p>
    <w:p w:rsidR="00CB27E9" w:rsidRDefault="00CB27E9" w:rsidP="00CB27E9">
      <w:pPr>
        <w:pStyle w:val="Default"/>
        <w:jc w:val="center"/>
        <w:rPr>
          <w:b/>
          <w:bCs/>
          <w:sz w:val="22"/>
          <w:szCs w:val="22"/>
        </w:rPr>
      </w:pPr>
    </w:p>
    <w:p w:rsidR="00CB27E9" w:rsidRDefault="00CB27E9" w:rsidP="00CB27E9">
      <w:pPr>
        <w:pStyle w:val="Default"/>
        <w:jc w:val="center"/>
        <w:rPr>
          <w:b/>
          <w:bCs/>
          <w:sz w:val="22"/>
          <w:szCs w:val="22"/>
        </w:rPr>
      </w:pPr>
    </w:p>
    <w:p w:rsidR="00CB27E9" w:rsidRDefault="00CB27E9" w:rsidP="00CB27E9">
      <w:pPr>
        <w:pStyle w:val="Default"/>
        <w:jc w:val="center"/>
        <w:rPr>
          <w:b/>
          <w:bCs/>
          <w:sz w:val="22"/>
          <w:szCs w:val="22"/>
        </w:rPr>
      </w:pPr>
    </w:p>
    <w:p w:rsidR="00CB27E9" w:rsidRDefault="00CB27E9" w:rsidP="00CB27E9">
      <w:pPr>
        <w:pStyle w:val="Default"/>
        <w:jc w:val="center"/>
        <w:rPr>
          <w:b/>
          <w:bCs/>
          <w:sz w:val="22"/>
          <w:szCs w:val="22"/>
        </w:rPr>
      </w:pPr>
    </w:p>
    <w:p w:rsidR="00CB27E9" w:rsidRDefault="00CB27E9" w:rsidP="00CB27E9">
      <w:pPr>
        <w:pStyle w:val="Default"/>
        <w:jc w:val="center"/>
        <w:rPr>
          <w:b/>
          <w:bCs/>
          <w:sz w:val="22"/>
          <w:szCs w:val="22"/>
        </w:rPr>
        <w:sectPr w:rsidR="00CB27E9" w:rsidSect="00FB13DA">
          <w:pgSz w:w="16838" w:h="11906" w:orient="landscape"/>
          <w:pgMar w:top="1701" w:right="1134" w:bottom="851" w:left="1134" w:header="709" w:footer="709" w:gutter="0"/>
          <w:cols w:space="708"/>
          <w:docGrid w:linePitch="360"/>
        </w:sectPr>
      </w:pPr>
    </w:p>
    <w:p w:rsidR="00CB27E9" w:rsidRDefault="00CB27E9" w:rsidP="00CB27E9">
      <w:pPr>
        <w:pStyle w:val="Default"/>
        <w:jc w:val="center"/>
        <w:rPr>
          <w:b/>
          <w:bCs/>
          <w:sz w:val="26"/>
          <w:szCs w:val="26"/>
        </w:rPr>
      </w:pPr>
      <w:r w:rsidRPr="00C27DE9">
        <w:rPr>
          <w:b/>
          <w:bCs/>
          <w:sz w:val="26"/>
          <w:szCs w:val="26"/>
        </w:rPr>
        <w:lastRenderedPageBreak/>
        <w:t>4. Система программных мероприятий</w:t>
      </w:r>
    </w:p>
    <w:p w:rsidR="00CB27E9" w:rsidRPr="00C27DE9" w:rsidRDefault="00CB27E9" w:rsidP="00CB27E9">
      <w:pPr>
        <w:pStyle w:val="Default"/>
        <w:jc w:val="center"/>
        <w:rPr>
          <w:b/>
          <w:bCs/>
          <w:sz w:val="26"/>
          <w:szCs w:val="26"/>
        </w:rPr>
      </w:pPr>
    </w:p>
    <w:p w:rsidR="00CB27E9" w:rsidRDefault="00CB27E9" w:rsidP="00CB27E9">
      <w:pPr>
        <w:pStyle w:val="Default"/>
        <w:ind w:firstLine="708"/>
        <w:jc w:val="both"/>
      </w:pPr>
      <w:r>
        <w:t xml:space="preserve">Система программных мероприятий включает следующие основные природоохранные мероприятия: </w:t>
      </w:r>
    </w:p>
    <w:p w:rsidR="00CB27E9" w:rsidRDefault="00CB27E9" w:rsidP="00CB27E9">
      <w:pPr>
        <w:pStyle w:val="Default"/>
        <w:numPr>
          <w:ilvl w:val="0"/>
          <w:numId w:val="8"/>
        </w:numPr>
        <w:jc w:val="both"/>
      </w:pPr>
      <w:r>
        <w:t xml:space="preserve">ликвидация несанкционированных свалок; </w:t>
      </w:r>
    </w:p>
    <w:p w:rsidR="00CB27E9" w:rsidRDefault="00CB27E9" w:rsidP="00CB27E9">
      <w:pPr>
        <w:pStyle w:val="Default"/>
        <w:numPr>
          <w:ilvl w:val="0"/>
          <w:numId w:val="8"/>
        </w:numPr>
        <w:jc w:val="both"/>
      </w:pPr>
      <w:r>
        <w:t xml:space="preserve">расчистка берегов водных объектов; </w:t>
      </w:r>
    </w:p>
    <w:p w:rsidR="00CB27E9" w:rsidRDefault="00CB27E9" w:rsidP="00CB27E9">
      <w:pPr>
        <w:pStyle w:val="Default"/>
        <w:numPr>
          <w:ilvl w:val="0"/>
          <w:numId w:val="8"/>
        </w:numPr>
        <w:jc w:val="both"/>
      </w:pPr>
      <w:r>
        <w:t xml:space="preserve">посадка деревьев и кустарников, газонов и цветников на территории Пушкинского сельсовета, проведение работ по озеленению; </w:t>
      </w:r>
    </w:p>
    <w:p w:rsidR="00CB27E9" w:rsidRDefault="00CB27E9" w:rsidP="00CB27E9">
      <w:pPr>
        <w:pStyle w:val="Default"/>
        <w:numPr>
          <w:ilvl w:val="0"/>
          <w:numId w:val="8"/>
        </w:numPr>
        <w:jc w:val="both"/>
      </w:pPr>
      <w:r>
        <w:t xml:space="preserve">проведение субботников, организация сбора и вывоза бытовых отходов и мусора; </w:t>
      </w:r>
    </w:p>
    <w:p w:rsidR="00CB27E9" w:rsidRDefault="00CB27E9" w:rsidP="00CB27E9">
      <w:pPr>
        <w:pStyle w:val="Default"/>
        <w:numPr>
          <w:ilvl w:val="0"/>
          <w:numId w:val="8"/>
        </w:numPr>
        <w:jc w:val="both"/>
      </w:pPr>
      <w:r>
        <w:t xml:space="preserve">приобретение контейнеров для размещения твердых бытовых отходов; </w:t>
      </w:r>
    </w:p>
    <w:p w:rsidR="00CB27E9" w:rsidRDefault="00CB27E9" w:rsidP="00CB27E9">
      <w:pPr>
        <w:pStyle w:val="Default"/>
        <w:numPr>
          <w:ilvl w:val="0"/>
          <w:numId w:val="8"/>
        </w:numPr>
        <w:jc w:val="both"/>
      </w:pPr>
      <w:r>
        <w:t xml:space="preserve">эколого-просветительская деятельность. </w:t>
      </w:r>
    </w:p>
    <w:p w:rsidR="00CB27E9" w:rsidRDefault="00CB27E9" w:rsidP="00CB27E9">
      <w:pPr>
        <w:pStyle w:val="Default"/>
        <w:jc w:val="both"/>
      </w:pPr>
    </w:p>
    <w:p w:rsidR="00CB27E9" w:rsidRPr="00C27DE9" w:rsidRDefault="00CB27E9" w:rsidP="00CB27E9">
      <w:pPr>
        <w:pStyle w:val="Default"/>
        <w:jc w:val="center"/>
        <w:rPr>
          <w:b/>
          <w:sz w:val="26"/>
          <w:szCs w:val="26"/>
        </w:rPr>
      </w:pPr>
      <w:r w:rsidRPr="00C27DE9">
        <w:rPr>
          <w:b/>
          <w:sz w:val="26"/>
          <w:szCs w:val="26"/>
        </w:rPr>
        <w:t>5.Сроки реализации программы</w:t>
      </w:r>
    </w:p>
    <w:p w:rsidR="00CB27E9" w:rsidRDefault="00CB27E9" w:rsidP="00CB27E9">
      <w:pPr>
        <w:pStyle w:val="Default"/>
        <w:jc w:val="center"/>
        <w:rPr>
          <w:b/>
        </w:rPr>
      </w:pPr>
    </w:p>
    <w:p w:rsidR="00CB27E9" w:rsidRDefault="00CB27E9" w:rsidP="00CB27E9">
      <w:pPr>
        <w:pStyle w:val="Default"/>
        <w:ind w:firstLine="708"/>
        <w:jc w:val="both"/>
      </w:pPr>
      <w:r>
        <w:t>Срок реализации Программы - 2017-2019 годы. Реализацию Программы планируется провести в 3 этапа: 1 этап -2017 год, 2 этап -2018 год, 3 этап – 2019 год.</w:t>
      </w:r>
    </w:p>
    <w:p w:rsidR="00CB27E9" w:rsidRDefault="00CB27E9" w:rsidP="00CB27E9">
      <w:pPr>
        <w:pStyle w:val="Default"/>
        <w:jc w:val="center"/>
      </w:pPr>
    </w:p>
    <w:p w:rsidR="00CB27E9" w:rsidRPr="00C27DE9" w:rsidRDefault="00CB27E9" w:rsidP="00CB27E9">
      <w:pPr>
        <w:pStyle w:val="Default"/>
        <w:jc w:val="center"/>
        <w:rPr>
          <w:b/>
          <w:bCs/>
          <w:sz w:val="26"/>
          <w:szCs w:val="26"/>
        </w:rPr>
      </w:pPr>
      <w:r w:rsidRPr="00C27DE9">
        <w:rPr>
          <w:b/>
          <w:bCs/>
          <w:sz w:val="26"/>
          <w:szCs w:val="26"/>
        </w:rPr>
        <w:t>6. Обоснование ресурсного обеспечения Программы</w:t>
      </w:r>
    </w:p>
    <w:p w:rsidR="00CB27E9" w:rsidRDefault="00CB27E9" w:rsidP="00CB27E9">
      <w:pPr>
        <w:pStyle w:val="Default"/>
        <w:ind w:firstLine="708"/>
      </w:pPr>
    </w:p>
    <w:p w:rsidR="00CB27E9" w:rsidRDefault="00CB27E9" w:rsidP="00CB27E9">
      <w:pPr>
        <w:pStyle w:val="Default"/>
        <w:ind w:firstLine="708"/>
        <w:jc w:val="both"/>
      </w:pPr>
      <w:r>
        <w:t xml:space="preserve">Финансирование мероприятий Программы предусматривается за счет средств бюджета Пушкинского сельсовета. </w:t>
      </w:r>
    </w:p>
    <w:p w:rsidR="00CB27E9" w:rsidRDefault="00CB27E9" w:rsidP="00CB27E9">
      <w:pPr>
        <w:pStyle w:val="Default"/>
        <w:ind w:firstLine="708"/>
        <w:jc w:val="both"/>
      </w:pPr>
      <w:r>
        <w:t xml:space="preserve">Предполагаемые финансовые расходы за весь период действия Программы составляет </w:t>
      </w:r>
      <w:r>
        <w:rPr>
          <w:u w:val="single"/>
        </w:rPr>
        <w:t>1,5</w:t>
      </w:r>
      <w:r>
        <w:t xml:space="preserve"> тыс. рублей*. </w:t>
      </w:r>
    </w:p>
    <w:p w:rsidR="00CB27E9" w:rsidRDefault="00CB27E9" w:rsidP="00CB27E9">
      <w:pPr>
        <w:pStyle w:val="Default"/>
      </w:pPr>
      <w:r>
        <w:t xml:space="preserve">в том числе: 2017 год –  0,5 тыс. руб.; 2018 год –  0,5 тыс. руб.; 2019 год –  0,5 тыс. руб. </w:t>
      </w:r>
    </w:p>
    <w:p w:rsidR="00CB27E9" w:rsidRPr="00CB5B32" w:rsidRDefault="00CB27E9" w:rsidP="00CB27E9">
      <w:pPr>
        <w:jc w:val="both"/>
      </w:pPr>
      <w:r w:rsidRPr="00CB5B32">
        <w:t>* - средства носят прогнозный характер</w:t>
      </w:r>
    </w:p>
    <w:p w:rsidR="00CB27E9" w:rsidRDefault="00CB27E9" w:rsidP="00CB27E9">
      <w:pPr>
        <w:pStyle w:val="Default"/>
        <w:rPr>
          <w:b/>
        </w:rPr>
      </w:pPr>
    </w:p>
    <w:p w:rsidR="00CB27E9" w:rsidRPr="00C27DE9" w:rsidRDefault="00CB27E9" w:rsidP="00CB27E9">
      <w:pPr>
        <w:pStyle w:val="Default"/>
        <w:jc w:val="center"/>
        <w:rPr>
          <w:b/>
          <w:sz w:val="26"/>
          <w:szCs w:val="26"/>
        </w:rPr>
      </w:pPr>
      <w:r w:rsidRPr="00C27DE9">
        <w:rPr>
          <w:b/>
          <w:sz w:val="26"/>
          <w:szCs w:val="26"/>
        </w:rPr>
        <w:t>7.Технико-экономическое обоснование программы</w:t>
      </w:r>
    </w:p>
    <w:p w:rsidR="00CB27E9" w:rsidRDefault="00CB27E9" w:rsidP="00CB27E9">
      <w:pPr>
        <w:pStyle w:val="Default"/>
        <w:jc w:val="both"/>
      </w:pPr>
    </w:p>
    <w:p w:rsidR="00CB27E9" w:rsidRPr="00B70811" w:rsidRDefault="00CB27E9" w:rsidP="00CB27E9">
      <w:pPr>
        <w:pStyle w:val="Default"/>
        <w:ind w:firstLine="708"/>
        <w:jc w:val="both"/>
      </w:pPr>
      <w:r w:rsidRPr="00B70811">
        <w:t xml:space="preserve">Общим недостатком развития природно-ресурсного комплекса Пушкинского сельсовета является несовершенство экономических механизмов и законодательной базы, а также недостаток финансовых средств. </w:t>
      </w:r>
    </w:p>
    <w:p w:rsidR="00CB27E9" w:rsidRPr="00C27DE9" w:rsidRDefault="00CB27E9" w:rsidP="00CB27E9">
      <w:pPr>
        <w:pStyle w:val="Default"/>
        <w:ind w:firstLine="300"/>
        <w:jc w:val="both"/>
        <w:rPr>
          <w:u w:val="single"/>
        </w:rPr>
      </w:pPr>
      <w:r w:rsidRPr="00C27DE9">
        <w:rPr>
          <w:u w:val="single"/>
        </w:rPr>
        <w:t xml:space="preserve">Необходимость разработки программы обусловлена: </w:t>
      </w:r>
    </w:p>
    <w:p w:rsidR="00CB27E9" w:rsidRPr="00B70811" w:rsidRDefault="00CB27E9" w:rsidP="00CB27E9">
      <w:pPr>
        <w:pStyle w:val="Default"/>
        <w:numPr>
          <w:ilvl w:val="0"/>
          <w:numId w:val="10"/>
        </w:numPr>
        <w:jc w:val="both"/>
      </w:pPr>
      <w:r w:rsidRPr="00B70811">
        <w:t xml:space="preserve">Наличием загрязнений атмосферного воздуха в связи с отсутствием высокоэффективных систем воздухоочистки на центральной котельной, а также загрязнениями воздуха выбросами от автотранспорта; </w:t>
      </w:r>
    </w:p>
    <w:p w:rsidR="00CB27E9" w:rsidRPr="00B70811" w:rsidRDefault="00CB27E9" w:rsidP="00CB27E9">
      <w:pPr>
        <w:pStyle w:val="Default"/>
        <w:numPr>
          <w:ilvl w:val="0"/>
          <w:numId w:val="10"/>
        </w:numPr>
        <w:jc w:val="both"/>
      </w:pPr>
      <w:r w:rsidRPr="00B70811">
        <w:t xml:space="preserve">Загрязнением водных объектов; </w:t>
      </w:r>
    </w:p>
    <w:p w:rsidR="00CB27E9" w:rsidRPr="00B70811" w:rsidRDefault="00CB27E9" w:rsidP="00CB27E9">
      <w:pPr>
        <w:pStyle w:val="Default"/>
        <w:numPr>
          <w:ilvl w:val="0"/>
          <w:numId w:val="10"/>
        </w:numPr>
        <w:jc w:val="both"/>
      </w:pPr>
      <w:r w:rsidRPr="00B70811">
        <w:t xml:space="preserve">Несоответствием свалки твердых бытовых отходов, существующим экологическим и санитарным требованиям; </w:t>
      </w:r>
    </w:p>
    <w:p w:rsidR="00CB27E9" w:rsidRPr="00FA5E55" w:rsidRDefault="00CB27E9" w:rsidP="00CB27E9">
      <w:pPr>
        <w:pStyle w:val="Default"/>
        <w:numPr>
          <w:ilvl w:val="0"/>
          <w:numId w:val="10"/>
        </w:numPr>
        <w:jc w:val="both"/>
      </w:pPr>
      <w:r w:rsidRPr="00B70811">
        <w:t>Невысоким уровнем экологического воспитания и образования. Социальная эффективность Программы характеризуется улучшением условий проживания населения, снижением риска заболеваний, обусловленных воздействием фактора загрязнения окружающей среды, сохранением генетического фонда и возможностей для жизни будущих поколений</w:t>
      </w:r>
      <w:r>
        <w:t>.</w:t>
      </w:r>
    </w:p>
    <w:p w:rsidR="00CB27E9" w:rsidRDefault="00CB27E9" w:rsidP="00CB27E9">
      <w:pPr>
        <w:pStyle w:val="Default"/>
        <w:jc w:val="both"/>
      </w:pPr>
    </w:p>
    <w:p w:rsidR="00CB27E9" w:rsidRDefault="00CB27E9" w:rsidP="00CB27E9">
      <w:pPr>
        <w:pStyle w:val="Default"/>
        <w:jc w:val="center"/>
        <w:rPr>
          <w:b/>
          <w:sz w:val="26"/>
          <w:szCs w:val="26"/>
        </w:rPr>
      </w:pPr>
      <w:r w:rsidRPr="00C27DE9">
        <w:rPr>
          <w:b/>
          <w:bCs/>
          <w:sz w:val="26"/>
          <w:szCs w:val="26"/>
        </w:rPr>
        <w:t xml:space="preserve">8. </w:t>
      </w:r>
      <w:r w:rsidRPr="00C27DE9">
        <w:rPr>
          <w:b/>
          <w:sz w:val="26"/>
          <w:szCs w:val="26"/>
        </w:rPr>
        <w:t>Ожидаемые результаты реализации Программы и показатели эффективности</w:t>
      </w:r>
    </w:p>
    <w:p w:rsidR="00CB27E9" w:rsidRPr="00C27DE9" w:rsidRDefault="00CB27E9" w:rsidP="00CB27E9">
      <w:pPr>
        <w:pStyle w:val="Default"/>
        <w:jc w:val="center"/>
        <w:rPr>
          <w:b/>
          <w:sz w:val="26"/>
          <w:szCs w:val="26"/>
        </w:rPr>
      </w:pPr>
    </w:p>
    <w:p w:rsidR="00CB27E9" w:rsidRDefault="00CB27E9" w:rsidP="00CB27E9">
      <w:pPr>
        <w:pStyle w:val="Default"/>
        <w:ind w:firstLine="708"/>
        <w:jc w:val="both"/>
      </w:pPr>
      <w:r>
        <w:t xml:space="preserve">Механизм выполнения поставленных в Программе задач основывается на указанных выше целевых установках и представляет собой реализацию определенного перечня мероприятий. </w:t>
      </w:r>
    </w:p>
    <w:p w:rsidR="00CB27E9" w:rsidRDefault="00CB27E9" w:rsidP="00CB27E9">
      <w:pPr>
        <w:pStyle w:val="Default"/>
        <w:ind w:firstLine="708"/>
        <w:jc w:val="both"/>
      </w:pPr>
      <w:r>
        <w:t xml:space="preserve">Заказчиком Программы является Администрация Пушкинского сельсовета. Приобретение материальных средств, оказание услуг, выполнение работ для государственных нужд осуществляется на основании Федерального закона от 21.07.2005 года № 94-ФЗ «О размещении </w:t>
      </w:r>
      <w:r>
        <w:lastRenderedPageBreak/>
        <w:t xml:space="preserve">заказов на поставки товаров, выполнение работ, оказание услуг для государственных и муниципальных нужд». </w:t>
      </w:r>
    </w:p>
    <w:p w:rsidR="00CB27E9" w:rsidRDefault="00CB27E9" w:rsidP="00CB27E9">
      <w:pPr>
        <w:ind w:firstLine="708"/>
        <w:jc w:val="both"/>
      </w:pPr>
      <w:r>
        <w:t>Реализация муниципальной программы «Охрана окружающей среды Пушкинского сельсовета на 201</w:t>
      </w:r>
      <w:r w:rsidRPr="00A132D6">
        <w:t>7</w:t>
      </w:r>
      <w:r>
        <w:t>-201</w:t>
      </w:r>
      <w:r w:rsidRPr="00A132D6">
        <w:t>9</w:t>
      </w:r>
      <w:r>
        <w:t xml:space="preserve"> годы» позволит обеспечить растущие потребности экономики сельсовета, района и области необходимыми природными ресурсами с учетом их рационального использования и снизить отрицательное влияние промышленности, жилищно-коммунального и сельского хозяйства на окружающую среду, улучшить экологическую обстановку, создать более комфортные условия для проживания населения. Социальная эффективность Программы характеризуется улучшением условий проживания населения, снижением риска заболеваний, обусловленных воздействием фактора загрязнения окружающей среды, сохранением генетического фонда и возможностей для жизни будущих поколений.</w:t>
      </w:r>
    </w:p>
    <w:p w:rsidR="00CB27E9" w:rsidRDefault="00CB27E9" w:rsidP="00CB27E9">
      <w:pPr>
        <w:jc w:val="both"/>
      </w:pPr>
    </w:p>
    <w:p w:rsidR="00CB27E9" w:rsidRDefault="00CB27E9" w:rsidP="00CB27E9">
      <w:pPr>
        <w:jc w:val="center"/>
        <w:rPr>
          <w:b/>
          <w:bCs/>
          <w:sz w:val="26"/>
          <w:szCs w:val="26"/>
        </w:rPr>
      </w:pPr>
      <w:r w:rsidRPr="00C27DE9">
        <w:rPr>
          <w:b/>
          <w:sz w:val="26"/>
          <w:szCs w:val="26"/>
        </w:rPr>
        <w:t xml:space="preserve">9. </w:t>
      </w:r>
      <w:r w:rsidRPr="00C27DE9">
        <w:rPr>
          <w:b/>
          <w:bCs/>
          <w:sz w:val="26"/>
          <w:szCs w:val="26"/>
        </w:rPr>
        <w:t>Механизм контроля за выполнением Программы</w:t>
      </w:r>
    </w:p>
    <w:p w:rsidR="00CB27E9" w:rsidRPr="00C27DE9" w:rsidRDefault="00CB27E9" w:rsidP="00CB27E9">
      <w:pPr>
        <w:jc w:val="center"/>
        <w:rPr>
          <w:b/>
          <w:bCs/>
          <w:sz w:val="26"/>
          <w:szCs w:val="26"/>
        </w:rPr>
      </w:pPr>
    </w:p>
    <w:p w:rsidR="00CB27E9" w:rsidRDefault="00CB27E9" w:rsidP="00CB27E9">
      <w:pPr>
        <w:ind w:firstLine="708"/>
        <w:jc w:val="both"/>
      </w:pPr>
      <w:r>
        <w:t>Управление Программой и осуществление контроля за ее реализацией осуществляется заказчиком в соответствии с действующим законодательством.</w:t>
      </w:r>
    </w:p>
    <w:p w:rsidR="00CB27E9" w:rsidRDefault="00CB27E9" w:rsidP="00CB27E9">
      <w:pPr>
        <w:ind w:firstLine="708"/>
        <w:jc w:val="both"/>
      </w:pPr>
      <w:r>
        <w:t>Заказчик координирует взаимодействие исполнителей, ежегодно уточняет показатели и механизм реализации Программы, определяет первоочередность выполнения мероприятий с учетом приоритетности направлений и наличия средств на благоустройство и охрану окружающей среды, готовит предложения по корректировке, приостановлению действия или отмене нормативных правовых актов, в соответствии с которыми реализуется Программа.</w:t>
      </w:r>
    </w:p>
    <w:p w:rsidR="00CB27E9" w:rsidRDefault="00CB27E9" w:rsidP="00CB27E9">
      <w:pPr>
        <w:ind w:firstLine="708"/>
        <w:jc w:val="both"/>
      </w:pPr>
      <w:r>
        <w:t>Текущий контроль за ходом реализации настоящей Программы осуществляет заказчик Программы.</w:t>
      </w:r>
    </w:p>
    <w:p w:rsidR="00CB27E9" w:rsidRDefault="00CB27E9" w:rsidP="00CB27E9">
      <w:pPr>
        <w:jc w:val="center"/>
      </w:pPr>
    </w:p>
    <w:p w:rsidR="00CB27E9" w:rsidRDefault="00CB27E9" w:rsidP="00CB27E9"/>
    <w:p w:rsidR="00CB27E9" w:rsidRDefault="00CB27E9" w:rsidP="00CB27E9"/>
    <w:p w:rsidR="00CB27E9" w:rsidRDefault="00CB27E9" w:rsidP="00CB27E9"/>
    <w:p w:rsidR="00954B43" w:rsidRDefault="00954B43"/>
    <w:sectPr w:rsidR="00954B43" w:rsidSect="00FF419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F7" w:rsidRDefault="00BC3EF7">
      <w:r>
        <w:separator/>
      </w:r>
    </w:p>
  </w:endnote>
  <w:endnote w:type="continuationSeparator" w:id="0">
    <w:p w:rsidR="00BC3EF7" w:rsidRDefault="00BC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32" w:rsidRDefault="00CB27E9" w:rsidP="00EE15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B5B32" w:rsidRDefault="00BC3E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32" w:rsidRDefault="00CB27E9" w:rsidP="00EE15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74FCC">
      <w:rPr>
        <w:rStyle w:val="a7"/>
      </w:rPr>
      <w:t>2</w:t>
    </w:r>
    <w:r>
      <w:rPr>
        <w:rStyle w:val="a7"/>
      </w:rPr>
      <w:fldChar w:fldCharType="end"/>
    </w:r>
  </w:p>
  <w:p w:rsidR="00CB5B32" w:rsidRDefault="00BC3E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F7" w:rsidRDefault="00BC3EF7">
      <w:r>
        <w:separator/>
      </w:r>
    </w:p>
  </w:footnote>
  <w:footnote w:type="continuationSeparator" w:id="0">
    <w:p w:rsidR="00BC3EF7" w:rsidRDefault="00BC3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1ED"/>
    <w:multiLevelType w:val="hybridMultilevel"/>
    <w:tmpl w:val="6944D33E"/>
    <w:lvl w:ilvl="0" w:tplc="5218C9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DE6602D"/>
    <w:multiLevelType w:val="hybridMultilevel"/>
    <w:tmpl w:val="94F868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6151A4"/>
    <w:multiLevelType w:val="hybridMultilevel"/>
    <w:tmpl w:val="8F8EE602"/>
    <w:lvl w:ilvl="0" w:tplc="F1EC7166">
      <w:start w:val="1"/>
      <w:numFmt w:val="decimal"/>
      <w:lvlText w:val="%1."/>
      <w:lvlJc w:val="left"/>
      <w:pPr>
        <w:tabs>
          <w:tab w:val="num" w:pos="780"/>
        </w:tabs>
        <w:ind w:left="78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1662C9"/>
    <w:multiLevelType w:val="hybridMultilevel"/>
    <w:tmpl w:val="E880021E"/>
    <w:lvl w:ilvl="0" w:tplc="5218C9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4F2563F"/>
    <w:multiLevelType w:val="hybridMultilevel"/>
    <w:tmpl w:val="D1F89650"/>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568398D"/>
    <w:multiLevelType w:val="hybridMultilevel"/>
    <w:tmpl w:val="288CF1F0"/>
    <w:lvl w:ilvl="0" w:tplc="5218C9CC">
      <w:start w:val="1"/>
      <w:numFmt w:val="bullet"/>
      <w:lvlText w:val=""/>
      <w:lvlJc w:val="left"/>
      <w:pPr>
        <w:tabs>
          <w:tab w:val="num" w:pos="660"/>
        </w:tabs>
        <w:ind w:left="660" w:hanging="360"/>
      </w:pPr>
      <w:rPr>
        <w:rFonts w:ascii="Symbol" w:hAnsi="Symbol" w:hint="default"/>
      </w:rPr>
    </w:lvl>
    <w:lvl w:ilvl="1" w:tplc="5218C9CC">
      <w:start w:val="1"/>
      <w:numFmt w:val="bullet"/>
      <w:lvlText w:val=""/>
      <w:lvlJc w:val="left"/>
      <w:pPr>
        <w:tabs>
          <w:tab w:val="num" w:pos="1380"/>
        </w:tabs>
        <w:ind w:left="1380" w:hanging="360"/>
      </w:pPr>
      <w:rPr>
        <w:rFonts w:ascii="Symbol" w:hAnsi="Symbol"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561941BC"/>
    <w:multiLevelType w:val="hybridMultilevel"/>
    <w:tmpl w:val="882EC658"/>
    <w:lvl w:ilvl="0" w:tplc="F1EC7166">
      <w:start w:val="1"/>
      <w:numFmt w:val="decimal"/>
      <w:lvlText w:val="%1."/>
      <w:lvlJc w:val="left"/>
      <w:pPr>
        <w:tabs>
          <w:tab w:val="num" w:pos="780"/>
        </w:tabs>
        <w:ind w:left="780" w:hanging="480"/>
      </w:pPr>
      <w:rPr>
        <w:rFonts w:hint="default"/>
      </w:rPr>
    </w:lvl>
    <w:lvl w:ilvl="1" w:tplc="5218C9CC">
      <w:start w:val="1"/>
      <w:numFmt w:val="bullet"/>
      <w:lvlText w:val=""/>
      <w:lvlJc w:val="left"/>
      <w:pPr>
        <w:tabs>
          <w:tab w:val="num" w:pos="1380"/>
        </w:tabs>
        <w:ind w:left="1380" w:hanging="360"/>
      </w:pPr>
      <w:rPr>
        <w:rFonts w:ascii="Symbol" w:hAnsi="Symbol"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69FE7130"/>
    <w:multiLevelType w:val="hybridMultilevel"/>
    <w:tmpl w:val="0C321E3E"/>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0D55A29"/>
    <w:multiLevelType w:val="hybridMultilevel"/>
    <w:tmpl w:val="6292F122"/>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66E2E68"/>
    <w:multiLevelType w:val="hybridMultilevel"/>
    <w:tmpl w:val="F4C007E2"/>
    <w:lvl w:ilvl="0" w:tplc="5788527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8"/>
  </w:num>
  <w:num w:numId="5">
    <w:abstractNumId w:val="6"/>
  </w:num>
  <w:num w:numId="6">
    <w:abstractNumId w:val="7"/>
  </w:num>
  <w:num w:numId="7">
    <w:abstractNumId w:val="3"/>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E9"/>
    <w:rsid w:val="002D0765"/>
    <w:rsid w:val="004F03FF"/>
    <w:rsid w:val="0064121C"/>
    <w:rsid w:val="00954B43"/>
    <w:rsid w:val="00971BD3"/>
    <w:rsid w:val="00974FCC"/>
    <w:rsid w:val="00B46772"/>
    <w:rsid w:val="00BC3EF7"/>
    <w:rsid w:val="00CB27E9"/>
    <w:rsid w:val="00F16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7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27E9"/>
    <w:pPr>
      <w:spacing w:before="100" w:beforeAutospacing="1" w:after="100" w:afterAutospacing="1"/>
    </w:pPr>
  </w:style>
  <w:style w:type="table" w:styleId="a4">
    <w:name w:val="Table Grid"/>
    <w:basedOn w:val="a1"/>
    <w:rsid w:val="00CB27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B27E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CB27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B27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CB27E9"/>
    <w:pPr>
      <w:tabs>
        <w:tab w:val="center" w:pos="4677"/>
        <w:tab w:val="right" w:pos="9355"/>
      </w:tabs>
    </w:pPr>
  </w:style>
  <w:style w:type="character" w:customStyle="1" w:styleId="a6">
    <w:name w:val="Нижний колонтитул Знак"/>
    <w:basedOn w:val="a0"/>
    <w:link w:val="a5"/>
    <w:rsid w:val="00CB27E9"/>
    <w:rPr>
      <w:rFonts w:ascii="Times New Roman" w:eastAsia="Times New Roman" w:hAnsi="Times New Roman" w:cs="Times New Roman"/>
      <w:sz w:val="24"/>
      <w:szCs w:val="24"/>
      <w:lang w:eastAsia="ru-RU"/>
    </w:rPr>
  </w:style>
  <w:style w:type="character" w:styleId="a7">
    <w:name w:val="page number"/>
    <w:basedOn w:val="a0"/>
    <w:rsid w:val="00CB2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7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27E9"/>
    <w:pPr>
      <w:spacing w:before="100" w:beforeAutospacing="1" w:after="100" w:afterAutospacing="1"/>
    </w:pPr>
  </w:style>
  <w:style w:type="table" w:styleId="a4">
    <w:name w:val="Table Grid"/>
    <w:basedOn w:val="a1"/>
    <w:rsid w:val="00CB27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B27E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CB27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B27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CB27E9"/>
    <w:pPr>
      <w:tabs>
        <w:tab w:val="center" w:pos="4677"/>
        <w:tab w:val="right" w:pos="9355"/>
      </w:tabs>
    </w:pPr>
  </w:style>
  <w:style w:type="character" w:customStyle="1" w:styleId="a6">
    <w:name w:val="Нижний колонтитул Знак"/>
    <w:basedOn w:val="a0"/>
    <w:link w:val="a5"/>
    <w:rsid w:val="00CB27E9"/>
    <w:rPr>
      <w:rFonts w:ascii="Times New Roman" w:eastAsia="Times New Roman" w:hAnsi="Times New Roman" w:cs="Times New Roman"/>
      <w:sz w:val="24"/>
      <w:szCs w:val="24"/>
      <w:lang w:eastAsia="ru-RU"/>
    </w:rPr>
  </w:style>
  <w:style w:type="character" w:styleId="a7">
    <w:name w:val="page number"/>
    <w:basedOn w:val="a0"/>
    <w:rsid w:val="00CB2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2238</Words>
  <Characters>12762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2016-12-20T11:10:00Z</cp:lastPrinted>
  <dcterms:created xsi:type="dcterms:W3CDTF">2016-12-07T04:11:00Z</dcterms:created>
  <dcterms:modified xsi:type="dcterms:W3CDTF">2016-12-22T05:44:00Z</dcterms:modified>
</cp:coreProperties>
</file>