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E" w:rsidRPr="001127E7" w:rsidRDefault="0031380E" w:rsidP="0031380E">
      <w:pPr>
        <w:pStyle w:val="a9"/>
        <w:shd w:val="clear" w:color="auto" w:fill="FFFFFF"/>
        <w:spacing w:before="0" w:beforeAutospacing="0" w:after="150" w:afterAutospacing="0"/>
        <w:jc w:val="right"/>
        <w:rPr>
          <w:b/>
          <w:color w:val="282828"/>
          <w:sz w:val="28"/>
          <w:szCs w:val="28"/>
        </w:rPr>
      </w:pPr>
    </w:p>
    <w:p w:rsidR="0031380E" w:rsidRDefault="0031380E" w:rsidP="00313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31380E" w:rsidRDefault="0031380E" w:rsidP="003138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31380E" w:rsidRDefault="0031380E" w:rsidP="00313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</w:p>
    <w:p w:rsidR="0031380E" w:rsidRDefault="0031380E" w:rsidP="00313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Пушкинская сельская Дума</w:t>
      </w:r>
    </w:p>
    <w:p w:rsidR="0031380E" w:rsidRDefault="0031380E" w:rsidP="0031380E">
      <w:pPr>
        <w:jc w:val="center"/>
        <w:rPr>
          <w:b/>
          <w:sz w:val="28"/>
          <w:szCs w:val="28"/>
        </w:rPr>
      </w:pPr>
    </w:p>
    <w:p w:rsidR="0031380E" w:rsidRDefault="0031380E" w:rsidP="003138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31380E" w:rsidRPr="005F0D39" w:rsidRDefault="0031380E" w:rsidP="0031380E">
      <w:pPr>
        <w:pStyle w:val="a7"/>
      </w:pPr>
    </w:p>
    <w:p w:rsidR="0031380E" w:rsidRDefault="0031380E" w:rsidP="0031380E">
      <w:pPr>
        <w:pStyle w:val="a7"/>
      </w:pPr>
      <w:r>
        <w:t xml:space="preserve">от </w:t>
      </w:r>
      <w:r>
        <w:t xml:space="preserve">16 марта </w:t>
      </w:r>
      <w:r>
        <w:t xml:space="preserve">2020 года                                 №  </w:t>
      </w:r>
      <w:r>
        <w:t>02</w:t>
      </w:r>
      <w:bookmarkStart w:id="0" w:name="_GoBack"/>
      <w:bookmarkEnd w:id="0"/>
    </w:p>
    <w:p w:rsidR="0031380E" w:rsidRDefault="0031380E" w:rsidP="0031380E">
      <w:pPr>
        <w:pStyle w:val="a7"/>
      </w:pPr>
      <w:r>
        <w:t>с. Пушкино</w:t>
      </w:r>
    </w:p>
    <w:p w:rsidR="0031380E" w:rsidRDefault="0031380E" w:rsidP="0031380E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282828"/>
        </w:rPr>
      </w:pPr>
    </w:p>
    <w:p w:rsidR="0031380E" w:rsidRPr="001127E7" w:rsidRDefault="0031380E" w:rsidP="0031380E">
      <w:pPr>
        <w:pStyle w:val="a9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127E7">
        <w:rPr>
          <w:rStyle w:val="a5"/>
          <w:color w:val="282828"/>
          <w:sz w:val="28"/>
          <w:szCs w:val="28"/>
        </w:rPr>
        <w:t>О преобразовании всех поселений, входящих в состав </w:t>
      </w:r>
      <w:proofErr w:type="spellStart"/>
      <w:r w:rsidRPr="001127E7">
        <w:rPr>
          <w:rStyle w:val="a5"/>
          <w:color w:val="282828"/>
          <w:sz w:val="28"/>
          <w:szCs w:val="28"/>
        </w:rPr>
        <w:t>Куртамышского</w:t>
      </w:r>
      <w:proofErr w:type="spellEnd"/>
      <w:r w:rsidRPr="001127E7">
        <w:rPr>
          <w:rStyle w:val="a5"/>
          <w:color w:val="282828"/>
          <w:sz w:val="28"/>
          <w:szCs w:val="28"/>
        </w:rPr>
        <w:t xml:space="preserve"> района Курганской области, путем их объединения</w:t>
      </w:r>
    </w:p>
    <w:p w:rsidR="0031380E" w:rsidRPr="001127E7" w:rsidRDefault="0031380E" w:rsidP="0031380E">
      <w:pPr>
        <w:pStyle w:val="a9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</w:p>
    <w:p w:rsidR="0031380E" w:rsidRPr="00E11F56" w:rsidRDefault="0031380E" w:rsidP="0031380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11F56">
        <w:rPr>
          <w:sz w:val="28"/>
          <w:szCs w:val="28"/>
        </w:rPr>
        <w:t xml:space="preserve">В соответствии со  статьями 13, 28 Федерального закона от 06.10.2003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Пушкинского </w:t>
      </w:r>
      <w:r w:rsidRPr="00E11F56">
        <w:rPr>
          <w:sz w:val="28"/>
          <w:szCs w:val="28"/>
        </w:rPr>
        <w:t xml:space="preserve">сельсовета </w:t>
      </w:r>
      <w:proofErr w:type="spellStart"/>
      <w:r w:rsidRPr="00E11F56">
        <w:rPr>
          <w:sz w:val="28"/>
          <w:szCs w:val="28"/>
        </w:rPr>
        <w:t>Куртамышского</w:t>
      </w:r>
      <w:proofErr w:type="spellEnd"/>
      <w:r w:rsidRPr="00E11F56">
        <w:rPr>
          <w:sz w:val="28"/>
          <w:szCs w:val="28"/>
        </w:rPr>
        <w:t xml:space="preserve"> района Курганской области, на основании протокола и заключения о результатах публичных слушаний от </w:t>
      </w:r>
      <w:r w:rsidRPr="00B12D33">
        <w:rPr>
          <w:sz w:val="28"/>
          <w:szCs w:val="28"/>
        </w:rPr>
        <w:t xml:space="preserve">11 </w:t>
      </w:r>
      <w:r>
        <w:rPr>
          <w:sz w:val="28"/>
          <w:szCs w:val="28"/>
        </w:rPr>
        <w:t>марта 2020</w:t>
      </w:r>
      <w:r w:rsidRPr="00E11F5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11F56">
        <w:rPr>
          <w:sz w:val="28"/>
          <w:szCs w:val="28"/>
        </w:rPr>
        <w:t xml:space="preserve">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</w:t>
      </w:r>
      <w:proofErr w:type="spellStart"/>
      <w:r w:rsidRPr="00E11F56">
        <w:rPr>
          <w:sz w:val="28"/>
          <w:szCs w:val="28"/>
        </w:rPr>
        <w:t>Куртамышского</w:t>
      </w:r>
      <w:proofErr w:type="spellEnd"/>
      <w:proofErr w:type="gramEnd"/>
      <w:r w:rsidRPr="00E11F56">
        <w:rPr>
          <w:sz w:val="28"/>
          <w:szCs w:val="28"/>
        </w:rPr>
        <w:t xml:space="preserve"> района Курганской области, путем их объединения в одно муниципальное образование со статусом муниципальный округ </w:t>
      </w:r>
      <w:r>
        <w:rPr>
          <w:sz w:val="28"/>
          <w:szCs w:val="28"/>
        </w:rPr>
        <w:t xml:space="preserve">Пушкинская </w:t>
      </w:r>
      <w:r w:rsidRPr="00E11F56">
        <w:rPr>
          <w:sz w:val="28"/>
          <w:szCs w:val="28"/>
        </w:rPr>
        <w:t>сельская Дума</w:t>
      </w:r>
    </w:p>
    <w:p w:rsidR="0031380E" w:rsidRPr="00E11F56" w:rsidRDefault="0031380E" w:rsidP="003138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F56">
        <w:rPr>
          <w:rStyle w:val="a5"/>
          <w:sz w:val="28"/>
          <w:szCs w:val="28"/>
        </w:rPr>
        <w:t>РЕШИЛА:</w:t>
      </w:r>
    </w:p>
    <w:p w:rsidR="0031380E" w:rsidRPr="00E11F56" w:rsidRDefault="0031380E" w:rsidP="0031380E">
      <w:pPr>
        <w:tabs>
          <w:tab w:val="left" w:pos="540"/>
        </w:tabs>
        <w:ind w:firstLine="708"/>
        <w:jc w:val="both"/>
        <w:rPr>
          <w:sz w:val="28"/>
          <w:szCs w:val="28"/>
        </w:rPr>
      </w:pPr>
      <w:proofErr w:type="gramStart"/>
      <w:r w:rsidRPr="00E11F56">
        <w:rPr>
          <w:sz w:val="28"/>
          <w:szCs w:val="28"/>
        </w:rPr>
        <w:t xml:space="preserve">1.Выразить согласие населения </w:t>
      </w:r>
      <w:r>
        <w:rPr>
          <w:sz w:val="28"/>
          <w:szCs w:val="28"/>
        </w:rPr>
        <w:t>Пушкинского сельсовета</w:t>
      </w:r>
      <w:r w:rsidRPr="00E11F56">
        <w:rPr>
          <w:sz w:val="28"/>
          <w:szCs w:val="28"/>
        </w:rPr>
        <w:t xml:space="preserve"> </w:t>
      </w:r>
      <w:proofErr w:type="spellStart"/>
      <w:r w:rsidRPr="00E11F56">
        <w:rPr>
          <w:sz w:val="28"/>
          <w:szCs w:val="28"/>
        </w:rPr>
        <w:t>Куртамышского</w:t>
      </w:r>
      <w:proofErr w:type="spellEnd"/>
      <w:r w:rsidRPr="00E11F56">
        <w:rPr>
          <w:sz w:val="28"/>
          <w:szCs w:val="28"/>
        </w:rPr>
        <w:t xml:space="preserve"> района Курганской области на преобразование муниципальных образований город Куртамыш, </w:t>
      </w:r>
      <w:proofErr w:type="spellStart"/>
      <w:r w:rsidRPr="00E11F56">
        <w:rPr>
          <w:sz w:val="28"/>
          <w:szCs w:val="28"/>
        </w:rPr>
        <w:t>Белоноговский</w:t>
      </w:r>
      <w:proofErr w:type="spellEnd"/>
      <w:r w:rsidRPr="00E11F56">
        <w:rPr>
          <w:sz w:val="28"/>
          <w:szCs w:val="28"/>
        </w:rPr>
        <w:t xml:space="preserve"> сельсовет, </w:t>
      </w:r>
      <w:proofErr w:type="spellStart"/>
      <w:r w:rsidRPr="00E11F56">
        <w:rPr>
          <w:sz w:val="28"/>
          <w:szCs w:val="28"/>
        </w:rPr>
        <w:t>Верхневский</w:t>
      </w:r>
      <w:proofErr w:type="spellEnd"/>
      <w:r w:rsidRPr="00E11F56">
        <w:rPr>
          <w:sz w:val="28"/>
          <w:szCs w:val="28"/>
        </w:rPr>
        <w:t xml:space="preserve"> сельсовет, </w:t>
      </w:r>
      <w:proofErr w:type="spellStart"/>
      <w:r w:rsidRPr="00E11F56">
        <w:rPr>
          <w:sz w:val="28"/>
          <w:szCs w:val="28"/>
        </w:rPr>
        <w:t>Долговский</w:t>
      </w:r>
      <w:proofErr w:type="spellEnd"/>
      <w:r w:rsidRPr="00E11F56">
        <w:rPr>
          <w:sz w:val="28"/>
          <w:szCs w:val="28"/>
        </w:rPr>
        <w:t xml:space="preserve"> сельсовет, Жуковский сельсовет, </w:t>
      </w:r>
      <w:proofErr w:type="spellStart"/>
      <w:r w:rsidRPr="00E11F56">
        <w:rPr>
          <w:sz w:val="28"/>
          <w:szCs w:val="28"/>
        </w:rPr>
        <w:t>Закомалдинский</w:t>
      </w:r>
      <w:proofErr w:type="spellEnd"/>
      <w:r w:rsidRPr="00E11F56">
        <w:rPr>
          <w:sz w:val="28"/>
          <w:szCs w:val="28"/>
        </w:rPr>
        <w:t xml:space="preserve"> сельсовет, </w:t>
      </w:r>
      <w:proofErr w:type="spellStart"/>
      <w:r w:rsidRPr="00E11F56">
        <w:rPr>
          <w:sz w:val="28"/>
          <w:szCs w:val="28"/>
        </w:rPr>
        <w:t>Камаганский</w:t>
      </w:r>
      <w:proofErr w:type="spellEnd"/>
      <w:r w:rsidRPr="00E11F56">
        <w:rPr>
          <w:sz w:val="28"/>
          <w:szCs w:val="28"/>
        </w:rPr>
        <w:t xml:space="preserve"> сельсовет, </w:t>
      </w:r>
      <w:proofErr w:type="spellStart"/>
      <w:r w:rsidRPr="00E11F56">
        <w:rPr>
          <w:sz w:val="28"/>
          <w:szCs w:val="28"/>
        </w:rPr>
        <w:t>Камышинский</w:t>
      </w:r>
      <w:proofErr w:type="spellEnd"/>
      <w:r w:rsidRPr="00E11F56">
        <w:rPr>
          <w:sz w:val="28"/>
          <w:szCs w:val="28"/>
        </w:rPr>
        <w:t xml:space="preserve"> сельсовет, </w:t>
      </w:r>
      <w:proofErr w:type="spellStart"/>
      <w:r w:rsidRPr="00E11F56">
        <w:rPr>
          <w:sz w:val="28"/>
          <w:szCs w:val="28"/>
        </w:rPr>
        <w:t>Костылевский</w:t>
      </w:r>
      <w:proofErr w:type="spellEnd"/>
      <w:r w:rsidRPr="00E11F56">
        <w:rPr>
          <w:sz w:val="28"/>
          <w:szCs w:val="28"/>
        </w:rPr>
        <w:t xml:space="preserve"> сельсовет </w:t>
      </w:r>
      <w:proofErr w:type="spellStart"/>
      <w:r w:rsidRPr="00E11F56">
        <w:rPr>
          <w:sz w:val="28"/>
          <w:szCs w:val="28"/>
        </w:rPr>
        <w:t>Косулинский</w:t>
      </w:r>
      <w:proofErr w:type="spellEnd"/>
      <w:r w:rsidRPr="00E11F56">
        <w:rPr>
          <w:sz w:val="28"/>
          <w:szCs w:val="28"/>
        </w:rPr>
        <w:t xml:space="preserve"> сельсовет, </w:t>
      </w:r>
      <w:proofErr w:type="spellStart"/>
      <w:r w:rsidRPr="00E11F56">
        <w:rPr>
          <w:sz w:val="28"/>
          <w:szCs w:val="28"/>
        </w:rPr>
        <w:t>Нижневский</w:t>
      </w:r>
      <w:proofErr w:type="spellEnd"/>
      <w:r w:rsidRPr="00E11F56">
        <w:rPr>
          <w:sz w:val="28"/>
          <w:szCs w:val="28"/>
        </w:rPr>
        <w:t xml:space="preserve"> сельсовет, </w:t>
      </w:r>
      <w:proofErr w:type="spellStart"/>
      <w:r w:rsidRPr="00E11F56">
        <w:rPr>
          <w:sz w:val="28"/>
          <w:szCs w:val="28"/>
        </w:rPr>
        <w:t>Обанинский</w:t>
      </w:r>
      <w:proofErr w:type="spellEnd"/>
      <w:r w:rsidRPr="00E11F56">
        <w:rPr>
          <w:sz w:val="28"/>
          <w:szCs w:val="28"/>
        </w:rPr>
        <w:t xml:space="preserve"> сельсовет, </w:t>
      </w:r>
      <w:proofErr w:type="spellStart"/>
      <w:r w:rsidRPr="00E11F56">
        <w:rPr>
          <w:sz w:val="28"/>
          <w:szCs w:val="28"/>
        </w:rPr>
        <w:t>Пепелинский</w:t>
      </w:r>
      <w:proofErr w:type="spellEnd"/>
      <w:r w:rsidRPr="00E11F56">
        <w:rPr>
          <w:sz w:val="28"/>
          <w:szCs w:val="28"/>
        </w:rPr>
        <w:t xml:space="preserve"> сельсовет, </w:t>
      </w:r>
      <w:proofErr w:type="spellStart"/>
      <w:r w:rsidRPr="00E11F56">
        <w:rPr>
          <w:sz w:val="28"/>
          <w:szCs w:val="28"/>
        </w:rPr>
        <w:t>Песьянский</w:t>
      </w:r>
      <w:proofErr w:type="spellEnd"/>
      <w:r w:rsidRPr="00E11F56">
        <w:rPr>
          <w:sz w:val="28"/>
          <w:szCs w:val="28"/>
        </w:rPr>
        <w:t xml:space="preserve"> сельсовет, Пушкинский сельсовет, Советский сельсовет (далее - все поселения, входящие в состав </w:t>
      </w:r>
      <w:proofErr w:type="spellStart"/>
      <w:r w:rsidRPr="00E11F56">
        <w:rPr>
          <w:sz w:val="28"/>
          <w:szCs w:val="28"/>
        </w:rPr>
        <w:t>Куртамышского</w:t>
      </w:r>
      <w:proofErr w:type="spellEnd"/>
      <w:r w:rsidRPr="00E11F56">
        <w:rPr>
          <w:sz w:val="28"/>
          <w:szCs w:val="28"/>
        </w:rPr>
        <w:t xml:space="preserve"> района Курганской области) путём их объединения в</w:t>
      </w:r>
      <w:proofErr w:type="gramEnd"/>
      <w:r w:rsidRPr="00E11F56">
        <w:rPr>
          <w:sz w:val="28"/>
          <w:szCs w:val="28"/>
        </w:rPr>
        <w:t xml:space="preserve"> одно муниципальное образование с наделением его статусом муниципального округа:</w:t>
      </w:r>
    </w:p>
    <w:p w:rsidR="0031380E" w:rsidRPr="00E11F56" w:rsidRDefault="0031380E" w:rsidP="0031380E">
      <w:pPr>
        <w:ind w:firstLine="708"/>
        <w:jc w:val="both"/>
        <w:rPr>
          <w:sz w:val="28"/>
          <w:szCs w:val="28"/>
        </w:rPr>
      </w:pPr>
      <w:r w:rsidRPr="00E11F56">
        <w:rPr>
          <w:sz w:val="28"/>
          <w:szCs w:val="28"/>
        </w:rPr>
        <w:t xml:space="preserve">- с наименованием: </w:t>
      </w:r>
      <w:proofErr w:type="spellStart"/>
      <w:r w:rsidRPr="00E11F56">
        <w:rPr>
          <w:sz w:val="28"/>
          <w:szCs w:val="28"/>
        </w:rPr>
        <w:t>Куртамышский</w:t>
      </w:r>
      <w:proofErr w:type="spellEnd"/>
      <w:r w:rsidRPr="00E11F56">
        <w:rPr>
          <w:sz w:val="28"/>
          <w:szCs w:val="28"/>
        </w:rPr>
        <w:t xml:space="preserve"> муниципальный округ Курганской области;</w:t>
      </w:r>
    </w:p>
    <w:p w:rsidR="0031380E" w:rsidRPr="00E11F56" w:rsidRDefault="0031380E" w:rsidP="0031380E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E11F56">
        <w:rPr>
          <w:sz w:val="28"/>
          <w:szCs w:val="28"/>
        </w:rPr>
        <w:t>- с рекомендуемым местом нахождения представительного органа вновь образуемого муниципального образования: город Куртамыш.</w:t>
      </w:r>
    </w:p>
    <w:p w:rsidR="0031380E" w:rsidRPr="00E11F56" w:rsidRDefault="0031380E" w:rsidP="0031380E">
      <w:pPr>
        <w:shd w:val="clear" w:color="auto" w:fill="FFFFFF"/>
        <w:tabs>
          <w:tab w:val="left" w:pos="540"/>
        </w:tabs>
        <w:ind w:firstLine="708"/>
        <w:jc w:val="both"/>
        <w:rPr>
          <w:sz w:val="28"/>
          <w:szCs w:val="28"/>
        </w:rPr>
      </w:pPr>
      <w:r w:rsidRPr="00E11F56">
        <w:rPr>
          <w:sz w:val="28"/>
          <w:szCs w:val="28"/>
        </w:rPr>
        <w:t>2. П</w:t>
      </w:r>
      <w:r w:rsidRPr="00E11F56">
        <w:rPr>
          <w:rStyle w:val="a5"/>
          <w:b w:val="0"/>
          <w:sz w:val="28"/>
          <w:szCs w:val="28"/>
        </w:rPr>
        <w:t xml:space="preserve">редложить </w:t>
      </w:r>
      <w:proofErr w:type="spellStart"/>
      <w:r w:rsidRPr="00E11F56">
        <w:rPr>
          <w:rStyle w:val="a5"/>
          <w:b w:val="0"/>
          <w:sz w:val="28"/>
          <w:szCs w:val="28"/>
        </w:rPr>
        <w:t>Куртамышской</w:t>
      </w:r>
      <w:proofErr w:type="spellEnd"/>
      <w:r w:rsidRPr="00E11F56">
        <w:rPr>
          <w:rStyle w:val="a5"/>
          <w:b w:val="0"/>
          <w:sz w:val="28"/>
          <w:szCs w:val="28"/>
        </w:rPr>
        <w:t xml:space="preserve"> районной Думе разработать и внести</w:t>
      </w:r>
      <w:r w:rsidRPr="00E11F56">
        <w:rPr>
          <w:rStyle w:val="apple-converted-space"/>
          <w:b/>
          <w:bCs/>
          <w:sz w:val="28"/>
          <w:szCs w:val="28"/>
        </w:rPr>
        <w:t xml:space="preserve"> </w:t>
      </w:r>
      <w:r w:rsidRPr="00E11F56">
        <w:rPr>
          <w:sz w:val="28"/>
          <w:szCs w:val="28"/>
        </w:rPr>
        <w:t xml:space="preserve">в порядке законодательной инициативы в Курганскую областную Думу проект закона Курганской области «О преобразовании поселений, входящих в состав </w:t>
      </w:r>
      <w:proofErr w:type="spellStart"/>
      <w:r w:rsidRPr="00E11F56">
        <w:rPr>
          <w:sz w:val="28"/>
          <w:szCs w:val="28"/>
        </w:rPr>
        <w:t>Куртамышского</w:t>
      </w:r>
      <w:proofErr w:type="spellEnd"/>
      <w:r w:rsidRPr="00E11F56">
        <w:rPr>
          <w:sz w:val="28"/>
          <w:szCs w:val="28"/>
        </w:rPr>
        <w:t xml:space="preserve"> района Курганской области, путем их объединения».</w:t>
      </w:r>
    </w:p>
    <w:p w:rsidR="0031380E" w:rsidRPr="00E11F56" w:rsidRDefault="0031380E" w:rsidP="0031380E">
      <w:pPr>
        <w:shd w:val="clear" w:color="auto" w:fill="FFFFFF"/>
        <w:tabs>
          <w:tab w:val="left" w:pos="540"/>
        </w:tabs>
        <w:ind w:firstLine="708"/>
        <w:jc w:val="both"/>
        <w:rPr>
          <w:sz w:val="28"/>
          <w:szCs w:val="28"/>
        </w:rPr>
      </w:pPr>
      <w:r w:rsidRPr="00E11F56">
        <w:rPr>
          <w:sz w:val="28"/>
          <w:szCs w:val="28"/>
        </w:rPr>
        <w:lastRenderedPageBreak/>
        <w:t xml:space="preserve">3. Направить настоящее решение в </w:t>
      </w:r>
      <w:proofErr w:type="spellStart"/>
      <w:r w:rsidRPr="00E11F56">
        <w:rPr>
          <w:sz w:val="28"/>
          <w:szCs w:val="28"/>
        </w:rPr>
        <w:t>Куртамышскую</w:t>
      </w:r>
      <w:proofErr w:type="spellEnd"/>
      <w:r w:rsidRPr="00E11F56">
        <w:rPr>
          <w:sz w:val="28"/>
          <w:szCs w:val="28"/>
        </w:rPr>
        <w:t xml:space="preserve"> районную Думу и представительные органы всех поселений, входящих в состав </w:t>
      </w:r>
      <w:proofErr w:type="spellStart"/>
      <w:r w:rsidRPr="00E11F56">
        <w:rPr>
          <w:sz w:val="28"/>
          <w:szCs w:val="28"/>
        </w:rPr>
        <w:t>Куртамышского</w:t>
      </w:r>
      <w:proofErr w:type="spellEnd"/>
      <w:r w:rsidRPr="00E11F56">
        <w:rPr>
          <w:sz w:val="28"/>
          <w:szCs w:val="28"/>
        </w:rPr>
        <w:t xml:space="preserve"> района Курганской области.</w:t>
      </w:r>
    </w:p>
    <w:p w:rsidR="0031380E" w:rsidRPr="007A2E4F" w:rsidRDefault="0031380E" w:rsidP="003138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7A2E4F">
        <w:rPr>
          <w:sz w:val="28"/>
          <w:szCs w:val="28"/>
          <w:shd w:val="clear" w:color="auto" w:fill="FFFFFF"/>
        </w:rPr>
        <w:t xml:space="preserve">. Настоящее решение обнародовать на </w:t>
      </w:r>
      <w:r>
        <w:rPr>
          <w:sz w:val="28"/>
          <w:szCs w:val="28"/>
          <w:shd w:val="clear" w:color="auto" w:fill="FFFFFF"/>
        </w:rPr>
        <w:t xml:space="preserve">доске объявлений Администрации Пушкинского </w:t>
      </w:r>
      <w:r w:rsidRPr="007A2E4F">
        <w:rPr>
          <w:sz w:val="28"/>
          <w:szCs w:val="28"/>
          <w:shd w:val="clear" w:color="auto" w:fill="FFFFFF"/>
        </w:rPr>
        <w:t xml:space="preserve">сельсовета села </w:t>
      </w:r>
      <w:r>
        <w:rPr>
          <w:sz w:val="28"/>
          <w:szCs w:val="28"/>
          <w:shd w:val="clear" w:color="auto" w:fill="FFFFFF"/>
        </w:rPr>
        <w:t xml:space="preserve">Пушкино и </w:t>
      </w:r>
      <w:r w:rsidRPr="007A2E4F">
        <w:rPr>
          <w:sz w:val="28"/>
          <w:szCs w:val="28"/>
          <w:shd w:val="clear" w:color="auto" w:fill="FFFFFF"/>
        </w:rPr>
        <w:t xml:space="preserve">разместить на официальном сайте Администрации </w:t>
      </w:r>
      <w:proofErr w:type="spellStart"/>
      <w:r w:rsidRPr="007A2E4F">
        <w:rPr>
          <w:sz w:val="28"/>
          <w:szCs w:val="28"/>
          <w:shd w:val="clear" w:color="auto" w:fill="FFFFFF"/>
        </w:rPr>
        <w:t>Куртамышского</w:t>
      </w:r>
      <w:proofErr w:type="spellEnd"/>
      <w:r w:rsidRPr="007A2E4F">
        <w:rPr>
          <w:sz w:val="28"/>
          <w:szCs w:val="28"/>
          <w:shd w:val="clear" w:color="auto" w:fill="FFFFFF"/>
        </w:rPr>
        <w:t xml:space="preserve"> района (по согласованию).</w:t>
      </w:r>
    </w:p>
    <w:p w:rsidR="0031380E" w:rsidRPr="008D1EB3" w:rsidRDefault="0031380E" w:rsidP="003138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7A2E4F">
        <w:rPr>
          <w:sz w:val="28"/>
          <w:szCs w:val="28"/>
          <w:shd w:val="clear" w:color="auto" w:fill="FFFFFF"/>
        </w:rPr>
        <w:t xml:space="preserve">. </w:t>
      </w:r>
      <w:proofErr w:type="gramStart"/>
      <w:r w:rsidRPr="007A2E4F">
        <w:rPr>
          <w:sz w:val="28"/>
          <w:szCs w:val="28"/>
          <w:shd w:val="clear" w:color="auto" w:fill="FFFFFF"/>
        </w:rPr>
        <w:t>Контроль</w:t>
      </w:r>
      <w:r w:rsidRPr="008D1EB3">
        <w:rPr>
          <w:sz w:val="28"/>
          <w:szCs w:val="28"/>
          <w:shd w:val="clear" w:color="auto" w:fill="FFFFFF"/>
        </w:rPr>
        <w:t xml:space="preserve"> за</w:t>
      </w:r>
      <w:proofErr w:type="gramEnd"/>
      <w:r w:rsidRPr="008D1EB3">
        <w:rPr>
          <w:sz w:val="28"/>
          <w:szCs w:val="28"/>
          <w:shd w:val="clear" w:color="auto" w:fill="FFFFFF"/>
        </w:rPr>
        <w:t xml:space="preserve"> выполнением настоящего решения возложить на председателя </w:t>
      </w:r>
      <w:r>
        <w:rPr>
          <w:sz w:val="28"/>
          <w:szCs w:val="28"/>
          <w:shd w:val="clear" w:color="auto" w:fill="FFFFFF"/>
        </w:rPr>
        <w:t xml:space="preserve">Пушкинской </w:t>
      </w:r>
      <w:r w:rsidRPr="008D1EB3">
        <w:rPr>
          <w:sz w:val="28"/>
          <w:szCs w:val="28"/>
          <w:shd w:val="clear" w:color="auto" w:fill="FFFFFF"/>
        </w:rPr>
        <w:t>сельской Думы.</w:t>
      </w:r>
    </w:p>
    <w:p w:rsidR="0031380E" w:rsidRPr="008D1EB3" w:rsidRDefault="0031380E" w:rsidP="0031380E">
      <w:pPr>
        <w:pStyle w:val="aa"/>
        <w:ind w:firstLine="708"/>
        <w:jc w:val="left"/>
        <w:rPr>
          <w:szCs w:val="28"/>
        </w:rPr>
      </w:pPr>
    </w:p>
    <w:p w:rsidR="0031380E" w:rsidRPr="00EF591E" w:rsidRDefault="0031380E" w:rsidP="003138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1380E" w:rsidRPr="00EF591E" w:rsidRDefault="0031380E" w:rsidP="0031380E">
      <w:pPr>
        <w:rPr>
          <w:sz w:val="28"/>
          <w:szCs w:val="28"/>
        </w:rPr>
      </w:pPr>
      <w:r w:rsidRPr="00EF591E">
        <w:rPr>
          <w:sz w:val="28"/>
          <w:szCs w:val="28"/>
        </w:rPr>
        <w:t>Председатель Пушкинской сельской Думы                                   Н.В. Тушина</w:t>
      </w:r>
    </w:p>
    <w:p w:rsidR="0031380E" w:rsidRPr="00EF591E" w:rsidRDefault="0031380E" w:rsidP="0031380E">
      <w:pPr>
        <w:rPr>
          <w:color w:val="FF0000"/>
          <w:sz w:val="28"/>
          <w:szCs w:val="28"/>
        </w:rPr>
      </w:pPr>
    </w:p>
    <w:p w:rsidR="0031380E" w:rsidRPr="00EF591E" w:rsidRDefault="0031380E" w:rsidP="0031380E">
      <w:pPr>
        <w:rPr>
          <w:sz w:val="28"/>
          <w:szCs w:val="28"/>
        </w:rPr>
      </w:pPr>
      <w:r w:rsidRPr="00EF591E">
        <w:rPr>
          <w:sz w:val="28"/>
          <w:szCs w:val="28"/>
        </w:rPr>
        <w:t>Глава Пушкинского сельсовета                                                       Р.Ю. Попов</w:t>
      </w:r>
    </w:p>
    <w:p w:rsidR="0031380E" w:rsidRPr="008D1EB3" w:rsidRDefault="0031380E" w:rsidP="003138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380E" w:rsidRPr="008D1EB3" w:rsidRDefault="0031380E" w:rsidP="003138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380E" w:rsidRDefault="0031380E"/>
    <w:sectPr w:rsidR="0031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E"/>
    <w:rsid w:val="0031380E"/>
    <w:rsid w:val="00435136"/>
    <w:rsid w:val="00B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rsid w:val="003138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80E"/>
  </w:style>
  <w:style w:type="paragraph" w:styleId="aa">
    <w:name w:val="Body Text Indent"/>
    <w:basedOn w:val="a"/>
    <w:link w:val="ab"/>
    <w:rsid w:val="0031380E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1380E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rsid w:val="003138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80E"/>
  </w:style>
  <w:style w:type="paragraph" w:styleId="aa">
    <w:name w:val="Body Text Indent"/>
    <w:basedOn w:val="a"/>
    <w:link w:val="ab"/>
    <w:rsid w:val="0031380E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1380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2020-03-16T06:08:00Z</dcterms:created>
  <dcterms:modified xsi:type="dcterms:W3CDTF">2020-03-16T06:10:00Z</dcterms:modified>
</cp:coreProperties>
</file>