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36" w:rsidRPr="001D0958" w:rsidRDefault="00986275" w:rsidP="001D0958">
      <w:pPr>
        <w:spacing w:after="0" w:line="240" w:lineRule="auto"/>
        <w:jc w:val="right"/>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4"/>
          <w:szCs w:val="24"/>
          <w:lang w:eastAsia="ru-RU"/>
        </w:rPr>
        <w:t xml:space="preserve">        </w:t>
      </w:r>
      <w:r w:rsidR="00BE2836" w:rsidRPr="00BE2836">
        <w:rPr>
          <w:rFonts w:ascii="Times New Roman" w:eastAsia="Times New Roman" w:hAnsi="Times New Roman" w:cs="Times New Roman"/>
          <w:b/>
          <w:sz w:val="24"/>
          <w:szCs w:val="24"/>
          <w:lang w:eastAsia="ru-RU"/>
        </w:rPr>
        <w:t xml:space="preserve">                                             </w:t>
      </w:r>
      <w:r w:rsidR="00BE2836" w:rsidRPr="001D0958">
        <w:rPr>
          <w:rFonts w:ascii="Times New Roman" w:eastAsia="Times New Roman" w:hAnsi="Times New Roman" w:cs="Times New Roman"/>
          <w:b/>
          <w:sz w:val="28"/>
          <w:szCs w:val="28"/>
          <w:lang w:eastAsia="ru-RU"/>
        </w:rPr>
        <w:t xml:space="preserve">                                                                                 </w:t>
      </w:r>
    </w:p>
    <w:p w:rsidR="00BE2836" w:rsidRPr="00BE2836" w:rsidRDefault="00BE2836" w:rsidP="00BE2836">
      <w:pPr>
        <w:spacing w:after="0" w:line="240" w:lineRule="auto"/>
        <w:jc w:val="center"/>
        <w:rPr>
          <w:rFonts w:ascii="Times New Roman" w:eastAsia="Times New Roman" w:hAnsi="Times New Roman" w:cs="Times New Roman"/>
          <w:b/>
          <w:sz w:val="32"/>
          <w:szCs w:val="32"/>
          <w:lang w:eastAsia="ru-RU"/>
        </w:rPr>
      </w:pPr>
      <w:r w:rsidRPr="00BE2836">
        <w:rPr>
          <w:rFonts w:ascii="Times New Roman" w:eastAsia="Times New Roman" w:hAnsi="Times New Roman" w:cs="Times New Roman"/>
          <w:b/>
          <w:sz w:val="32"/>
          <w:szCs w:val="32"/>
          <w:lang w:eastAsia="ru-RU"/>
        </w:rPr>
        <w:t xml:space="preserve"> Курганская область                 </w:t>
      </w:r>
    </w:p>
    <w:p w:rsidR="00BE2836" w:rsidRPr="00BE2836" w:rsidRDefault="00BE2836" w:rsidP="00BE2836">
      <w:pPr>
        <w:spacing w:after="0" w:line="240" w:lineRule="auto"/>
        <w:jc w:val="center"/>
        <w:rPr>
          <w:rFonts w:ascii="Times New Roman" w:eastAsia="Times New Roman" w:hAnsi="Times New Roman" w:cs="Times New Roman"/>
          <w:b/>
          <w:sz w:val="32"/>
          <w:szCs w:val="32"/>
          <w:lang w:eastAsia="ru-RU"/>
        </w:rPr>
      </w:pPr>
      <w:r w:rsidRPr="00BE2836">
        <w:rPr>
          <w:rFonts w:ascii="Times New Roman" w:eastAsia="Times New Roman" w:hAnsi="Times New Roman" w:cs="Times New Roman"/>
          <w:b/>
          <w:sz w:val="32"/>
          <w:szCs w:val="32"/>
          <w:lang w:eastAsia="ru-RU"/>
        </w:rPr>
        <w:t>Куртамышский район</w:t>
      </w:r>
    </w:p>
    <w:p w:rsidR="00BE2836" w:rsidRPr="00BE2836" w:rsidRDefault="001D5466" w:rsidP="00BE2836">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Закомалдинский</w:t>
      </w:r>
      <w:r w:rsidR="00BE2836" w:rsidRPr="00BE2836">
        <w:rPr>
          <w:rFonts w:ascii="Times New Roman" w:eastAsia="Times New Roman" w:hAnsi="Times New Roman" w:cs="Times New Roman"/>
          <w:b/>
          <w:sz w:val="32"/>
          <w:szCs w:val="32"/>
          <w:lang w:eastAsia="ru-RU"/>
        </w:rPr>
        <w:t xml:space="preserve"> сельсовет</w:t>
      </w:r>
    </w:p>
    <w:p w:rsidR="00BE2836" w:rsidRPr="00BE2836" w:rsidRDefault="00BE2836" w:rsidP="00BE2836">
      <w:pPr>
        <w:spacing w:after="0" w:line="240" w:lineRule="auto"/>
        <w:jc w:val="center"/>
        <w:rPr>
          <w:rFonts w:ascii="Times New Roman" w:eastAsia="Times New Roman" w:hAnsi="Times New Roman" w:cs="Times New Roman"/>
          <w:b/>
          <w:sz w:val="32"/>
          <w:szCs w:val="32"/>
          <w:lang w:eastAsia="ru-RU"/>
        </w:rPr>
      </w:pPr>
    </w:p>
    <w:p w:rsidR="00BE2836" w:rsidRPr="00BE2836" w:rsidRDefault="001D5466" w:rsidP="00BE2836">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 Закомалдинского</w:t>
      </w:r>
      <w:r w:rsidR="00BE2836" w:rsidRPr="00BE2836">
        <w:rPr>
          <w:rFonts w:ascii="Times New Roman" w:eastAsia="Times New Roman" w:hAnsi="Times New Roman" w:cs="Times New Roman"/>
          <w:b/>
          <w:sz w:val="32"/>
          <w:szCs w:val="32"/>
          <w:lang w:eastAsia="ru-RU"/>
        </w:rPr>
        <w:t xml:space="preserve"> сельсовета</w:t>
      </w:r>
    </w:p>
    <w:p w:rsidR="00BE2836" w:rsidRPr="00BE2836" w:rsidRDefault="00BE2836" w:rsidP="00BE2836">
      <w:pPr>
        <w:spacing w:after="0" w:line="240" w:lineRule="auto"/>
        <w:jc w:val="center"/>
        <w:rPr>
          <w:rFonts w:ascii="Times New Roman" w:eastAsia="Times New Roman" w:hAnsi="Times New Roman" w:cs="Times New Roman"/>
          <w:b/>
          <w:sz w:val="24"/>
          <w:szCs w:val="24"/>
          <w:lang w:eastAsia="ru-RU"/>
        </w:rPr>
      </w:pPr>
    </w:p>
    <w:p w:rsidR="00BE2836" w:rsidRPr="00BE2836" w:rsidRDefault="00BE2836" w:rsidP="00BE2836">
      <w:pPr>
        <w:spacing w:after="0" w:line="240" w:lineRule="auto"/>
        <w:jc w:val="center"/>
        <w:rPr>
          <w:rFonts w:ascii="Times New Roman" w:eastAsia="Times New Roman" w:hAnsi="Times New Roman" w:cs="Times New Roman"/>
          <w:b/>
          <w:sz w:val="24"/>
          <w:szCs w:val="24"/>
          <w:lang w:eastAsia="ru-RU"/>
        </w:rPr>
      </w:pPr>
    </w:p>
    <w:p w:rsidR="00BE2836" w:rsidRPr="00BE2836" w:rsidRDefault="00BE2836" w:rsidP="00BE2836">
      <w:pPr>
        <w:spacing w:after="0" w:line="240" w:lineRule="auto"/>
        <w:jc w:val="center"/>
        <w:rPr>
          <w:rFonts w:ascii="Times New Roman" w:eastAsia="Times New Roman" w:hAnsi="Times New Roman" w:cs="Times New Roman"/>
          <w:b/>
          <w:sz w:val="44"/>
          <w:szCs w:val="44"/>
          <w:lang w:eastAsia="ru-RU"/>
        </w:rPr>
      </w:pPr>
      <w:r w:rsidRPr="00BE2836">
        <w:rPr>
          <w:rFonts w:ascii="Times New Roman" w:eastAsia="Times New Roman" w:hAnsi="Times New Roman" w:cs="Times New Roman"/>
          <w:b/>
          <w:sz w:val="44"/>
          <w:szCs w:val="44"/>
          <w:lang w:eastAsia="ru-RU"/>
        </w:rPr>
        <w:t>ПОСТАНОВЛЕНИЕ</w:t>
      </w:r>
    </w:p>
    <w:p w:rsidR="00BE2836" w:rsidRPr="00BE2836" w:rsidRDefault="00BE2836" w:rsidP="00BE2836">
      <w:pPr>
        <w:spacing w:after="0" w:line="240" w:lineRule="auto"/>
        <w:rPr>
          <w:rFonts w:ascii="Times New Roman" w:eastAsia="Times New Roman" w:hAnsi="Times New Roman" w:cs="Times New Roman"/>
          <w:sz w:val="24"/>
          <w:szCs w:val="24"/>
          <w:lang w:eastAsia="ru-RU"/>
        </w:rPr>
      </w:pPr>
    </w:p>
    <w:p w:rsidR="00BE2836" w:rsidRPr="00043319" w:rsidRDefault="00BE2836" w:rsidP="00BE2836">
      <w:pPr>
        <w:spacing w:after="0" w:line="240" w:lineRule="auto"/>
        <w:rPr>
          <w:rFonts w:ascii="Times New Roman" w:eastAsia="Times New Roman" w:hAnsi="Times New Roman" w:cs="Times New Roman"/>
          <w:sz w:val="28"/>
          <w:szCs w:val="28"/>
          <w:lang w:eastAsia="ru-RU"/>
        </w:rPr>
      </w:pPr>
      <w:r w:rsidRPr="00043319">
        <w:rPr>
          <w:rFonts w:ascii="Times New Roman" w:eastAsia="Times New Roman" w:hAnsi="Times New Roman" w:cs="Times New Roman"/>
          <w:sz w:val="28"/>
          <w:szCs w:val="28"/>
          <w:lang w:eastAsia="ru-RU"/>
        </w:rPr>
        <w:t xml:space="preserve">от  </w:t>
      </w:r>
      <w:r w:rsidR="00D90792">
        <w:rPr>
          <w:rFonts w:ascii="Times New Roman" w:eastAsia="Times New Roman" w:hAnsi="Times New Roman" w:cs="Times New Roman"/>
          <w:sz w:val="28"/>
          <w:szCs w:val="28"/>
          <w:lang w:eastAsia="ru-RU"/>
        </w:rPr>
        <w:t>11 июня</w:t>
      </w:r>
      <w:r w:rsidRPr="00043319">
        <w:rPr>
          <w:rFonts w:ascii="Times New Roman" w:eastAsia="Times New Roman" w:hAnsi="Times New Roman" w:cs="Times New Roman"/>
          <w:sz w:val="28"/>
          <w:szCs w:val="28"/>
          <w:lang w:eastAsia="ru-RU"/>
        </w:rPr>
        <w:t xml:space="preserve"> 2015 года     </w:t>
      </w:r>
      <w:r w:rsidR="00D90792">
        <w:rPr>
          <w:rFonts w:ascii="Times New Roman" w:eastAsia="Times New Roman" w:hAnsi="Times New Roman" w:cs="Times New Roman"/>
          <w:sz w:val="28"/>
          <w:szCs w:val="28"/>
          <w:lang w:eastAsia="ru-RU"/>
        </w:rPr>
        <w:t xml:space="preserve"> </w:t>
      </w:r>
      <w:r w:rsidRPr="00043319">
        <w:rPr>
          <w:rFonts w:ascii="Times New Roman" w:eastAsia="Times New Roman" w:hAnsi="Times New Roman" w:cs="Times New Roman"/>
          <w:sz w:val="28"/>
          <w:szCs w:val="28"/>
          <w:lang w:eastAsia="ru-RU"/>
        </w:rPr>
        <w:t xml:space="preserve">      №  </w:t>
      </w:r>
      <w:r w:rsidR="00D90792">
        <w:rPr>
          <w:rFonts w:ascii="Times New Roman" w:eastAsia="Times New Roman" w:hAnsi="Times New Roman" w:cs="Times New Roman"/>
          <w:sz w:val="28"/>
          <w:szCs w:val="28"/>
          <w:lang w:eastAsia="ru-RU"/>
        </w:rPr>
        <w:t>11</w:t>
      </w:r>
    </w:p>
    <w:p w:rsidR="00BE2836" w:rsidRPr="00BE2836" w:rsidRDefault="001D5466" w:rsidP="00BE28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Закомалдино</w:t>
      </w:r>
    </w:p>
    <w:p w:rsidR="00BE2836" w:rsidRPr="00BE2836" w:rsidRDefault="00BE2836" w:rsidP="00BE2836">
      <w:pPr>
        <w:spacing w:after="0" w:line="240" w:lineRule="auto"/>
        <w:rPr>
          <w:rFonts w:ascii="Times New Roman" w:eastAsia="Times New Roman" w:hAnsi="Times New Roman" w:cs="Times New Roman"/>
          <w:sz w:val="24"/>
          <w:szCs w:val="24"/>
          <w:lang w:eastAsia="ru-RU"/>
        </w:rPr>
      </w:pPr>
    </w:p>
    <w:p w:rsidR="00BE2836" w:rsidRPr="00BE2836" w:rsidRDefault="00BE2836" w:rsidP="00BE2836">
      <w:pPr>
        <w:widowControl w:val="0"/>
        <w:autoSpaceDE w:val="0"/>
        <w:autoSpaceDN w:val="0"/>
        <w:adjustRightInd w:val="0"/>
        <w:spacing w:after="0" w:line="240" w:lineRule="auto"/>
        <w:ind w:right="-156"/>
        <w:jc w:val="center"/>
        <w:rPr>
          <w:rFonts w:ascii="Times New Roman" w:eastAsia="Calibri" w:hAnsi="Times New Roman" w:cs="Times New Roman"/>
          <w:b/>
          <w:sz w:val="28"/>
          <w:szCs w:val="28"/>
          <w:lang w:eastAsia="ru-RU"/>
        </w:rPr>
      </w:pPr>
      <w:r w:rsidRPr="00BE2836">
        <w:rPr>
          <w:rFonts w:ascii="Times New Roman" w:eastAsia="Times New Roman" w:hAnsi="Times New Roman" w:cs="Times New Roman"/>
          <w:b/>
          <w:sz w:val="28"/>
          <w:szCs w:val="28"/>
          <w:lang w:eastAsia="ru-RU"/>
        </w:rPr>
        <w:t xml:space="preserve">Об утверждении  муниципальной программы </w:t>
      </w:r>
      <w:r w:rsidRPr="00BE2836">
        <w:rPr>
          <w:rFonts w:ascii="Times New Roman" w:eastAsia="Calibri" w:hAnsi="Times New Roman" w:cs="Times New Roman"/>
          <w:b/>
          <w:sz w:val="28"/>
          <w:szCs w:val="28"/>
          <w:lang w:eastAsia="ru-RU"/>
        </w:rPr>
        <w:t>комплексного    развития      систем коммуналь</w:t>
      </w:r>
      <w:r w:rsidR="001D5466">
        <w:rPr>
          <w:rFonts w:ascii="Times New Roman" w:eastAsia="Calibri" w:hAnsi="Times New Roman" w:cs="Times New Roman"/>
          <w:b/>
          <w:sz w:val="28"/>
          <w:szCs w:val="28"/>
          <w:lang w:eastAsia="ru-RU"/>
        </w:rPr>
        <w:t>ной инфраструктуры  Закомалдинского</w:t>
      </w:r>
    </w:p>
    <w:p w:rsidR="00BE2836" w:rsidRPr="00BE2836" w:rsidRDefault="001D5466" w:rsidP="00BE2836">
      <w:pPr>
        <w:widowControl w:val="0"/>
        <w:autoSpaceDE w:val="0"/>
        <w:autoSpaceDN w:val="0"/>
        <w:adjustRightInd w:val="0"/>
        <w:spacing w:after="0" w:line="240" w:lineRule="auto"/>
        <w:ind w:right="-156"/>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сельсовета Куртамышского района</w:t>
      </w:r>
    </w:p>
    <w:p w:rsidR="00BE2836" w:rsidRPr="00BE2836" w:rsidRDefault="00BE2836" w:rsidP="00BE2836">
      <w:pPr>
        <w:widowControl w:val="0"/>
        <w:autoSpaceDE w:val="0"/>
        <w:autoSpaceDN w:val="0"/>
        <w:adjustRightInd w:val="0"/>
        <w:spacing w:after="0" w:line="240" w:lineRule="auto"/>
        <w:ind w:right="-156"/>
        <w:jc w:val="center"/>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ind w:right="-156"/>
        <w:jc w:val="center"/>
        <w:rPr>
          <w:rFonts w:ascii="Times New Roman" w:eastAsia="Calibri" w:hAnsi="Times New Roman" w:cs="Times New Roman"/>
          <w:b/>
          <w:sz w:val="28"/>
          <w:szCs w:val="28"/>
          <w:lang w:eastAsia="ru-RU"/>
        </w:rPr>
      </w:pPr>
    </w:p>
    <w:p w:rsidR="00BE2836" w:rsidRPr="00BE2836" w:rsidRDefault="00BE2836" w:rsidP="00BE28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2836">
        <w:rPr>
          <w:rFonts w:ascii="Times New Roman" w:eastAsia="Times-Roman" w:hAnsi="Times New Roman" w:cs="Times New Roman"/>
          <w:sz w:val="28"/>
          <w:szCs w:val="28"/>
          <w:lang w:eastAsia="ru-RU"/>
        </w:rPr>
        <w:t xml:space="preserve">           </w:t>
      </w:r>
      <w:proofErr w:type="gramStart"/>
      <w:r w:rsidRPr="00BE2836">
        <w:rPr>
          <w:rFonts w:ascii="Times New Roman" w:eastAsia="Times-Roman" w:hAnsi="Times New Roman" w:cs="Times New Roman"/>
          <w:sz w:val="28"/>
          <w:szCs w:val="28"/>
          <w:lang w:eastAsia="ru-RU"/>
        </w:rPr>
        <w:t xml:space="preserve">На основании Федерального закона от 6 октября 2003 года № 131-ФЗ </w:t>
      </w:r>
      <w:r w:rsidRPr="00BE2836">
        <w:rPr>
          <w:rFonts w:ascii="Cambria Math" w:eastAsia="Times-Roman" w:hAnsi="Cambria Math" w:cs="Cambria Math"/>
          <w:sz w:val="28"/>
          <w:szCs w:val="28"/>
          <w:lang w:eastAsia="ru-RU"/>
        </w:rPr>
        <w:t>«</w:t>
      </w:r>
      <w:r w:rsidRPr="00BE2836">
        <w:rPr>
          <w:rFonts w:ascii="Times New Roman" w:eastAsia="Times-Roman" w:hAnsi="Times New Roman" w:cs="Times New Roman"/>
          <w:sz w:val="28"/>
          <w:szCs w:val="28"/>
          <w:lang w:eastAsia="ru-RU"/>
        </w:rPr>
        <w:t>Об общих принципах организации местного самоуправления в Российской Федерации</w:t>
      </w:r>
      <w:r w:rsidRPr="00BE2836">
        <w:rPr>
          <w:rFonts w:ascii="Cambria Math" w:eastAsia="Times-Roman" w:hAnsi="Cambria Math" w:cs="Cambria Math"/>
          <w:sz w:val="28"/>
          <w:szCs w:val="28"/>
          <w:lang w:eastAsia="ru-RU"/>
        </w:rPr>
        <w:t>»</w:t>
      </w:r>
      <w:r w:rsidRPr="00BE2836">
        <w:rPr>
          <w:rFonts w:ascii="Times New Roman" w:eastAsia="Times-Roman" w:hAnsi="Times New Roman" w:cs="Times New Roman"/>
          <w:sz w:val="28"/>
          <w:szCs w:val="28"/>
          <w:lang w:eastAsia="ru-RU"/>
        </w:rPr>
        <w:t>, в целях обеспечения комфортных условий проживания гр</w:t>
      </w:r>
      <w:r w:rsidR="001D5466">
        <w:rPr>
          <w:rFonts w:ascii="Times New Roman" w:eastAsia="Times-Roman" w:hAnsi="Times New Roman" w:cs="Times New Roman"/>
          <w:sz w:val="28"/>
          <w:szCs w:val="28"/>
          <w:lang w:eastAsia="ru-RU"/>
        </w:rPr>
        <w:t>аждан на территории Закомалдинского</w:t>
      </w:r>
      <w:r w:rsidRPr="00BE2836">
        <w:rPr>
          <w:rFonts w:ascii="Times New Roman" w:eastAsia="Times-Roman" w:hAnsi="Times New Roman" w:cs="Times New Roman"/>
          <w:sz w:val="28"/>
          <w:szCs w:val="28"/>
          <w:lang w:eastAsia="ru-RU"/>
        </w:rPr>
        <w:t xml:space="preserve"> сельсовета путем создания и планового развития систем коммунальной инфраструктуры на основании п. 5.1 ст. 26  Федерального закона от 29 декабря 2004 года № 190-ФЗ </w:t>
      </w:r>
      <w:r w:rsidRPr="00BE2836">
        <w:rPr>
          <w:rFonts w:ascii="Cambria Math" w:eastAsia="Times-Roman" w:hAnsi="Cambria Math" w:cs="Cambria Math"/>
          <w:sz w:val="28"/>
          <w:szCs w:val="28"/>
          <w:lang w:eastAsia="ru-RU"/>
        </w:rPr>
        <w:t>«</w:t>
      </w:r>
      <w:r w:rsidRPr="00BE2836">
        <w:rPr>
          <w:rFonts w:ascii="Times New Roman" w:eastAsia="Times-Roman" w:hAnsi="Times New Roman" w:cs="Times New Roman"/>
          <w:sz w:val="28"/>
          <w:szCs w:val="28"/>
          <w:lang w:eastAsia="ru-RU"/>
        </w:rPr>
        <w:t>Градостроительный кодекс Российской Федерации</w:t>
      </w:r>
      <w:r w:rsidRPr="00BE2836">
        <w:rPr>
          <w:rFonts w:ascii="Cambria Math" w:eastAsia="Times-Roman" w:hAnsi="Cambria Math" w:cs="Cambria Math"/>
          <w:sz w:val="28"/>
          <w:szCs w:val="28"/>
          <w:lang w:eastAsia="ru-RU"/>
        </w:rPr>
        <w:t>»,</w:t>
      </w:r>
      <w:r w:rsidRPr="00BE2836">
        <w:rPr>
          <w:rFonts w:ascii="Times New Roman" w:eastAsia="Times-Roman" w:hAnsi="Times New Roman" w:cs="Times New Roman"/>
          <w:sz w:val="28"/>
          <w:szCs w:val="28"/>
          <w:lang w:eastAsia="ru-RU"/>
        </w:rPr>
        <w:t xml:space="preserve"> </w:t>
      </w:r>
      <w:r w:rsidR="001D5466">
        <w:rPr>
          <w:rFonts w:ascii="Times New Roman" w:eastAsia="Times New Roman" w:hAnsi="Times New Roman" w:cs="Times New Roman"/>
          <w:sz w:val="28"/>
          <w:szCs w:val="28"/>
          <w:lang w:eastAsia="ru-RU"/>
        </w:rPr>
        <w:t>Администрация  Закомалдинского</w:t>
      </w:r>
      <w:r w:rsidRPr="00BE2836">
        <w:rPr>
          <w:rFonts w:ascii="Times New Roman" w:eastAsia="Times New Roman" w:hAnsi="Times New Roman" w:cs="Times New Roman"/>
          <w:sz w:val="28"/>
          <w:szCs w:val="28"/>
          <w:lang w:eastAsia="ru-RU"/>
        </w:rPr>
        <w:t xml:space="preserve"> сельсовета</w:t>
      </w:r>
      <w:proofErr w:type="gramEnd"/>
    </w:p>
    <w:p w:rsidR="00BE2836" w:rsidRPr="00BE2836" w:rsidRDefault="00BE2836" w:rsidP="00BE2836">
      <w:pPr>
        <w:spacing w:after="0" w:line="240" w:lineRule="auto"/>
        <w:jc w:val="both"/>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 xml:space="preserve">      </w:t>
      </w:r>
    </w:p>
    <w:p w:rsidR="00BE2836" w:rsidRPr="00BE2836" w:rsidRDefault="00BE2836" w:rsidP="00BE2836">
      <w:pPr>
        <w:spacing w:after="0" w:line="240" w:lineRule="auto"/>
        <w:jc w:val="both"/>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ПОСТАНОВЛЯЕТ:</w:t>
      </w:r>
    </w:p>
    <w:p w:rsidR="00BE2836" w:rsidRPr="00BE2836" w:rsidRDefault="00BE2836" w:rsidP="00BE2836">
      <w:pPr>
        <w:spacing w:after="0" w:line="240" w:lineRule="auto"/>
        <w:jc w:val="both"/>
        <w:rPr>
          <w:rFonts w:ascii="Times New Roman" w:eastAsia="Times New Roman" w:hAnsi="Times New Roman" w:cs="Times New Roman"/>
          <w:sz w:val="28"/>
          <w:szCs w:val="28"/>
          <w:lang w:eastAsia="ru-RU"/>
        </w:rPr>
      </w:pPr>
      <w:r w:rsidRPr="00BE2836">
        <w:rPr>
          <w:rFonts w:ascii="Times New Roman" w:eastAsia="Times New Roman" w:hAnsi="Times New Roman" w:cs="Times New Roman"/>
          <w:sz w:val="28"/>
          <w:szCs w:val="28"/>
          <w:lang w:eastAsia="ru-RU"/>
        </w:rPr>
        <w:t xml:space="preserve">      1. Утвердить муни</w:t>
      </w:r>
      <w:r w:rsidR="001D5466">
        <w:rPr>
          <w:rFonts w:ascii="Times New Roman" w:eastAsia="Times New Roman" w:hAnsi="Times New Roman" w:cs="Times New Roman"/>
          <w:sz w:val="28"/>
          <w:szCs w:val="28"/>
          <w:lang w:eastAsia="ru-RU"/>
        </w:rPr>
        <w:t>ципальную программу Закомалдинского</w:t>
      </w:r>
      <w:r w:rsidRPr="00BE2836">
        <w:rPr>
          <w:rFonts w:ascii="Times New Roman" w:eastAsia="Times New Roman" w:hAnsi="Times New Roman" w:cs="Times New Roman"/>
          <w:sz w:val="28"/>
          <w:szCs w:val="28"/>
          <w:lang w:eastAsia="ru-RU"/>
        </w:rPr>
        <w:t xml:space="preserve"> сельсовета «</w:t>
      </w:r>
      <w:r w:rsidR="00D90792">
        <w:rPr>
          <w:rFonts w:ascii="Times New Roman" w:eastAsia="Times New Roman" w:hAnsi="Times New Roman" w:cs="Times New Roman"/>
          <w:sz w:val="28"/>
          <w:szCs w:val="28"/>
          <w:lang w:eastAsia="ru-RU"/>
        </w:rPr>
        <w:t xml:space="preserve"> Муниципальная</w:t>
      </w:r>
      <w:r w:rsidR="00EE27CA">
        <w:rPr>
          <w:rFonts w:ascii="Times New Roman" w:eastAsia="Times New Roman" w:hAnsi="Times New Roman" w:cs="Times New Roman"/>
          <w:sz w:val="28"/>
          <w:szCs w:val="28"/>
          <w:lang w:eastAsia="ru-RU"/>
        </w:rPr>
        <w:t xml:space="preserve"> программа</w:t>
      </w:r>
      <w:r w:rsidR="001D5466" w:rsidRPr="001D5466">
        <w:rPr>
          <w:rFonts w:ascii="Times New Roman" w:eastAsia="Times New Roman" w:hAnsi="Times New Roman" w:cs="Times New Roman"/>
          <w:sz w:val="28"/>
          <w:szCs w:val="28"/>
          <w:lang w:eastAsia="ru-RU"/>
        </w:rPr>
        <w:t xml:space="preserve"> комплексного    развития      систем коммунальной </w:t>
      </w:r>
      <w:r w:rsidR="001D5466">
        <w:rPr>
          <w:rFonts w:ascii="Times New Roman" w:eastAsia="Times New Roman" w:hAnsi="Times New Roman" w:cs="Times New Roman"/>
          <w:sz w:val="28"/>
          <w:szCs w:val="28"/>
          <w:lang w:eastAsia="ru-RU"/>
        </w:rPr>
        <w:t>инфраструктуры  Закомалдинского сельсовета Куртамышского района</w:t>
      </w:r>
      <w:r w:rsidRPr="00BE2836">
        <w:rPr>
          <w:rFonts w:ascii="Times New Roman" w:eastAsia="Times New Roman" w:hAnsi="Times New Roman" w:cs="Times New Roman"/>
          <w:sz w:val="28"/>
          <w:szCs w:val="28"/>
          <w:lang w:eastAsia="ru-RU"/>
        </w:rPr>
        <w:t>» (далее – Программа) согласно приложению к настоящему постановлению.</w:t>
      </w:r>
    </w:p>
    <w:p w:rsidR="00BE2836" w:rsidRPr="00BE2836" w:rsidRDefault="00BE2836" w:rsidP="00BE2836">
      <w:pPr>
        <w:tabs>
          <w:tab w:val="left" w:pos="748"/>
        </w:tabs>
        <w:spacing w:after="0" w:line="240" w:lineRule="auto"/>
        <w:jc w:val="both"/>
        <w:rPr>
          <w:rFonts w:ascii="Times New Roman" w:eastAsia="Times New Roman" w:hAnsi="Times New Roman" w:cs="Times New Roman"/>
          <w:sz w:val="28"/>
          <w:szCs w:val="28"/>
          <w:lang w:eastAsia="ru-RU"/>
        </w:rPr>
      </w:pPr>
      <w:r w:rsidRPr="00BE2836">
        <w:rPr>
          <w:rFonts w:ascii="Times New Roman" w:eastAsia="Times New Roman" w:hAnsi="Times New Roman" w:cs="Times New Roman"/>
          <w:sz w:val="28"/>
          <w:szCs w:val="28"/>
          <w:lang w:eastAsia="ru-RU"/>
        </w:rPr>
        <w:t xml:space="preserve">     2. Настоящее постановление обнародовать на доске объявлений Адми</w:t>
      </w:r>
      <w:r w:rsidR="001D5466">
        <w:rPr>
          <w:rFonts w:ascii="Times New Roman" w:eastAsia="Times New Roman" w:hAnsi="Times New Roman" w:cs="Times New Roman"/>
          <w:sz w:val="28"/>
          <w:szCs w:val="28"/>
          <w:lang w:eastAsia="ru-RU"/>
        </w:rPr>
        <w:t>нистрации Закомалдинского сельсовета в селе Закомалдино</w:t>
      </w:r>
      <w:proofErr w:type="gramStart"/>
      <w:r w:rsidR="001D5466">
        <w:rPr>
          <w:rFonts w:ascii="Times New Roman" w:eastAsia="Times New Roman" w:hAnsi="Times New Roman" w:cs="Times New Roman"/>
          <w:sz w:val="28"/>
          <w:szCs w:val="28"/>
          <w:lang w:eastAsia="ru-RU"/>
        </w:rPr>
        <w:t xml:space="preserve"> </w:t>
      </w:r>
      <w:r w:rsidRPr="00BE2836">
        <w:rPr>
          <w:rFonts w:ascii="Times New Roman" w:eastAsia="Times New Roman" w:hAnsi="Times New Roman" w:cs="Times New Roman"/>
          <w:sz w:val="28"/>
          <w:szCs w:val="28"/>
          <w:lang w:eastAsia="ru-RU"/>
        </w:rPr>
        <w:t>,</w:t>
      </w:r>
      <w:proofErr w:type="gramEnd"/>
      <w:r w:rsidRPr="00BE2836">
        <w:rPr>
          <w:rFonts w:ascii="Times New Roman" w:eastAsia="Times New Roman" w:hAnsi="Times New Roman" w:cs="Times New Roman"/>
          <w:sz w:val="28"/>
          <w:szCs w:val="28"/>
          <w:lang w:eastAsia="ru-RU"/>
        </w:rPr>
        <w:t xml:space="preserve"> </w:t>
      </w:r>
      <w:r w:rsidR="001D5466">
        <w:rPr>
          <w:rFonts w:ascii="Times New Roman" w:eastAsia="Times New Roman" w:hAnsi="Times New Roman" w:cs="Times New Roman"/>
          <w:sz w:val="28"/>
          <w:szCs w:val="28"/>
          <w:lang w:eastAsia="ru-RU"/>
        </w:rPr>
        <w:t xml:space="preserve">в деревне Стрижово </w:t>
      </w:r>
      <w:r w:rsidRPr="00BE2836">
        <w:rPr>
          <w:rFonts w:ascii="Times New Roman" w:eastAsia="Times New Roman" w:hAnsi="Times New Roman" w:cs="Times New Roman"/>
          <w:sz w:val="28"/>
          <w:szCs w:val="28"/>
          <w:lang w:eastAsia="ru-RU"/>
        </w:rPr>
        <w:t>и разместить на официальном сайте Администрации Куртамышского района (по согласованию).</w:t>
      </w:r>
    </w:p>
    <w:p w:rsidR="00BE2836" w:rsidRPr="00BE2836" w:rsidRDefault="00BE2836" w:rsidP="00BE2836">
      <w:pPr>
        <w:spacing w:after="0" w:line="240" w:lineRule="auto"/>
        <w:jc w:val="both"/>
        <w:rPr>
          <w:rFonts w:ascii="Times New Roman" w:eastAsia="Times New Roman" w:hAnsi="Times New Roman" w:cs="Times New Roman"/>
          <w:color w:val="000000"/>
          <w:sz w:val="28"/>
          <w:szCs w:val="28"/>
          <w:lang w:eastAsia="ru-RU"/>
        </w:rPr>
      </w:pPr>
      <w:r w:rsidRPr="00BE2836">
        <w:rPr>
          <w:rFonts w:ascii="Times New Roman" w:eastAsia="Times New Roman" w:hAnsi="Times New Roman" w:cs="Times New Roman"/>
          <w:sz w:val="28"/>
          <w:szCs w:val="28"/>
          <w:lang w:eastAsia="ru-RU"/>
        </w:rPr>
        <w:t xml:space="preserve">              3. </w:t>
      </w:r>
      <w:proofErr w:type="gramStart"/>
      <w:r w:rsidRPr="00BE2836">
        <w:rPr>
          <w:rFonts w:ascii="Times New Roman" w:eastAsia="Times New Roman" w:hAnsi="Times New Roman" w:cs="Times New Roman"/>
          <w:sz w:val="28"/>
          <w:szCs w:val="28"/>
          <w:lang w:eastAsia="ru-RU"/>
        </w:rPr>
        <w:t>Контроль за</w:t>
      </w:r>
      <w:proofErr w:type="gramEnd"/>
      <w:r w:rsidRPr="00BE2836">
        <w:rPr>
          <w:rFonts w:ascii="Times New Roman" w:eastAsia="Times New Roman" w:hAnsi="Times New Roman" w:cs="Times New Roman"/>
          <w:sz w:val="28"/>
          <w:szCs w:val="28"/>
          <w:lang w:eastAsia="ru-RU"/>
        </w:rPr>
        <w:t xml:space="preserve"> выполнением настоящего постановления</w:t>
      </w:r>
      <w:r w:rsidR="001D5466">
        <w:rPr>
          <w:rFonts w:ascii="Times New Roman" w:eastAsia="Times New Roman" w:hAnsi="Times New Roman" w:cs="Times New Roman"/>
          <w:sz w:val="28"/>
          <w:szCs w:val="28"/>
          <w:lang w:eastAsia="ru-RU"/>
        </w:rPr>
        <w:t xml:space="preserve"> возложить на Главу Закомалдинского сельсовета  Федорова А.В.</w:t>
      </w:r>
    </w:p>
    <w:p w:rsidR="00BE2836" w:rsidRPr="00BE2836" w:rsidRDefault="00BE2836" w:rsidP="00BE2836">
      <w:pPr>
        <w:spacing w:after="0" w:line="240" w:lineRule="auto"/>
        <w:jc w:val="both"/>
        <w:rPr>
          <w:rFonts w:ascii="Times New Roman" w:eastAsia="Times New Roman" w:hAnsi="Times New Roman" w:cs="Times New Roman"/>
          <w:sz w:val="28"/>
          <w:szCs w:val="28"/>
          <w:lang w:eastAsia="ru-RU"/>
        </w:rPr>
      </w:pPr>
    </w:p>
    <w:p w:rsidR="00BE2836" w:rsidRPr="00BE2836" w:rsidRDefault="00BE2836" w:rsidP="00BE2836">
      <w:pPr>
        <w:spacing w:after="0" w:line="240" w:lineRule="auto"/>
        <w:jc w:val="both"/>
        <w:rPr>
          <w:rFonts w:ascii="Times New Roman" w:eastAsia="Times New Roman" w:hAnsi="Times New Roman" w:cs="Times New Roman"/>
          <w:sz w:val="28"/>
          <w:szCs w:val="28"/>
          <w:lang w:eastAsia="ru-RU"/>
        </w:rPr>
      </w:pPr>
      <w:r w:rsidRPr="00BE2836">
        <w:rPr>
          <w:rFonts w:ascii="Times New Roman" w:eastAsia="Times New Roman" w:hAnsi="Times New Roman" w:cs="Times New Roman"/>
          <w:color w:val="000000"/>
          <w:sz w:val="28"/>
          <w:szCs w:val="28"/>
          <w:lang w:eastAsia="ru-RU"/>
        </w:rPr>
        <w:t xml:space="preserve">                                                                                                </w:t>
      </w:r>
    </w:p>
    <w:p w:rsidR="00BE2836" w:rsidRPr="00BE2836" w:rsidRDefault="00BE2836" w:rsidP="00BE2836">
      <w:pPr>
        <w:spacing w:after="0" w:line="240" w:lineRule="auto"/>
        <w:jc w:val="both"/>
        <w:rPr>
          <w:rFonts w:ascii="Times New Roman" w:eastAsia="Times New Roman" w:hAnsi="Times New Roman" w:cs="Times New Roman"/>
          <w:sz w:val="28"/>
          <w:szCs w:val="28"/>
          <w:lang w:eastAsia="ru-RU"/>
        </w:rPr>
      </w:pPr>
      <w:r w:rsidRPr="00BE2836">
        <w:rPr>
          <w:rFonts w:ascii="Times New Roman" w:eastAsia="Times New Roman" w:hAnsi="Times New Roman" w:cs="Times New Roman"/>
          <w:sz w:val="28"/>
          <w:szCs w:val="28"/>
          <w:lang w:eastAsia="ru-RU"/>
        </w:rPr>
        <w:t xml:space="preserve">                                                                                                </w:t>
      </w:r>
    </w:p>
    <w:p w:rsidR="00BE2836" w:rsidRPr="00BE2836" w:rsidRDefault="001D5466" w:rsidP="00BE2836">
      <w:pPr>
        <w:tabs>
          <w:tab w:val="left" w:pos="16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Закомалдинского</w:t>
      </w:r>
      <w:r w:rsidR="00BE2836" w:rsidRPr="00BE2836">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 xml:space="preserve">                 А.В. Федоров</w:t>
      </w:r>
    </w:p>
    <w:p w:rsidR="00BE2836" w:rsidRPr="00BE2836" w:rsidRDefault="00BE2836" w:rsidP="00BE2836">
      <w:pPr>
        <w:tabs>
          <w:tab w:val="left" w:pos="1600"/>
        </w:tabs>
        <w:spacing w:after="0" w:line="240" w:lineRule="auto"/>
        <w:jc w:val="both"/>
        <w:rPr>
          <w:rFonts w:ascii="Times New Roman" w:eastAsia="Times New Roman" w:hAnsi="Times New Roman" w:cs="Times New Roman"/>
          <w:sz w:val="28"/>
          <w:szCs w:val="28"/>
          <w:lang w:eastAsia="ru-RU"/>
        </w:rPr>
      </w:pPr>
    </w:p>
    <w:p w:rsidR="00BE2836" w:rsidRPr="00BE2836" w:rsidRDefault="00BE2836" w:rsidP="00BE2836">
      <w:pPr>
        <w:tabs>
          <w:tab w:val="left" w:pos="1600"/>
        </w:tabs>
        <w:spacing w:after="0" w:line="240" w:lineRule="auto"/>
        <w:jc w:val="both"/>
        <w:rPr>
          <w:rFonts w:ascii="Times New Roman" w:eastAsia="Times New Roman" w:hAnsi="Times New Roman" w:cs="Times New Roman"/>
          <w:sz w:val="28"/>
          <w:szCs w:val="28"/>
          <w:lang w:eastAsia="ru-RU"/>
        </w:rPr>
      </w:pPr>
    </w:p>
    <w:p w:rsidR="00BE2836" w:rsidRPr="00BE2836" w:rsidRDefault="00BE2836" w:rsidP="00BE2836">
      <w:pPr>
        <w:tabs>
          <w:tab w:val="left" w:pos="1600"/>
        </w:tabs>
        <w:spacing w:after="0" w:line="240" w:lineRule="auto"/>
        <w:jc w:val="both"/>
        <w:rPr>
          <w:rFonts w:ascii="Times New Roman" w:eastAsia="Times New Roman"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ind w:right="131"/>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ind w:right="131"/>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ind w:right="131"/>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lastRenderedPageBreak/>
        <w:t xml:space="preserve">                                                                    Приложение к постановлению Администрации  </w:t>
      </w:r>
    </w:p>
    <w:p w:rsidR="00BE2836" w:rsidRPr="00BE2836" w:rsidRDefault="00BE2836" w:rsidP="00BE2836">
      <w:pPr>
        <w:widowControl w:val="0"/>
        <w:autoSpaceDE w:val="0"/>
        <w:autoSpaceDN w:val="0"/>
        <w:adjustRightInd w:val="0"/>
        <w:spacing w:after="0" w:line="240" w:lineRule="auto"/>
        <w:ind w:right="131"/>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w:t>
      </w:r>
      <w:r w:rsidR="001D5466">
        <w:rPr>
          <w:rFonts w:ascii="Times New Roman" w:eastAsia="Calibri" w:hAnsi="Times New Roman" w:cs="Times New Roman"/>
          <w:sz w:val="24"/>
          <w:szCs w:val="24"/>
          <w:lang w:eastAsia="ru-RU"/>
        </w:rPr>
        <w:t xml:space="preserve">                    Закомалдинского</w:t>
      </w:r>
      <w:r w:rsidRPr="00BE2836">
        <w:rPr>
          <w:rFonts w:ascii="Times New Roman" w:eastAsia="Calibri" w:hAnsi="Times New Roman" w:cs="Times New Roman"/>
          <w:sz w:val="24"/>
          <w:szCs w:val="24"/>
          <w:lang w:eastAsia="ru-RU"/>
        </w:rPr>
        <w:t xml:space="preserve"> сельсовета от </w:t>
      </w:r>
      <w:r w:rsidR="00D90792">
        <w:rPr>
          <w:rFonts w:ascii="Times New Roman" w:eastAsia="Calibri" w:hAnsi="Times New Roman" w:cs="Times New Roman"/>
          <w:sz w:val="24"/>
          <w:szCs w:val="24"/>
          <w:lang w:eastAsia="ru-RU"/>
        </w:rPr>
        <w:t>11 июня</w:t>
      </w:r>
      <w:r w:rsidRPr="00BE2836">
        <w:rPr>
          <w:rFonts w:ascii="Times New Roman" w:eastAsia="Calibri" w:hAnsi="Times New Roman" w:cs="Times New Roman"/>
          <w:sz w:val="24"/>
          <w:szCs w:val="24"/>
          <w:lang w:eastAsia="ru-RU"/>
        </w:rPr>
        <w:t xml:space="preserve"> 2015 года  </w:t>
      </w:r>
    </w:p>
    <w:p w:rsidR="00BE2836" w:rsidRPr="00BE2836" w:rsidRDefault="00BE2836" w:rsidP="00BE2836">
      <w:pPr>
        <w:widowControl w:val="0"/>
        <w:autoSpaceDE w:val="0"/>
        <w:autoSpaceDN w:val="0"/>
        <w:adjustRightInd w:val="0"/>
        <w:spacing w:after="0" w:line="240" w:lineRule="auto"/>
        <w:ind w:right="24"/>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 </w:t>
      </w:r>
      <w:r w:rsidR="00D90792">
        <w:rPr>
          <w:rFonts w:ascii="Times New Roman" w:eastAsia="Calibri" w:hAnsi="Times New Roman" w:cs="Times New Roman"/>
          <w:sz w:val="24"/>
          <w:szCs w:val="24"/>
          <w:lang w:eastAsia="ru-RU"/>
        </w:rPr>
        <w:t>11</w:t>
      </w:r>
      <w:r w:rsidRPr="00BE2836">
        <w:rPr>
          <w:rFonts w:ascii="Times New Roman" w:eastAsia="Calibri" w:hAnsi="Times New Roman" w:cs="Times New Roman"/>
          <w:sz w:val="24"/>
          <w:szCs w:val="24"/>
          <w:lang w:eastAsia="ru-RU"/>
        </w:rPr>
        <w:t xml:space="preserve">   «Об      утверждении   </w:t>
      </w:r>
      <w:proofErr w:type="gramStart"/>
      <w:r w:rsidRPr="00BE2836">
        <w:rPr>
          <w:rFonts w:ascii="Times New Roman" w:eastAsia="Calibri" w:hAnsi="Times New Roman" w:cs="Times New Roman"/>
          <w:sz w:val="24"/>
          <w:szCs w:val="24"/>
          <w:lang w:eastAsia="ru-RU"/>
        </w:rPr>
        <w:t>муниципальной</w:t>
      </w:r>
      <w:proofErr w:type="gramEnd"/>
    </w:p>
    <w:p w:rsidR="00BE2836" w:rsidRPr="00BE2836" w:rsidRDefault="00BE2836" w:rsidP="00BE2836">
      <w:pPr>
        <w:widowControl w:val="0"/>
        <w:autoSpaceDE w:val="0"/>
        <w:autoSpaceDN w:val="0"/>
        <w:adjustRightInd w:val="0"/>
        <w:spacing w:after="0" w:line="240" w:lineRule="auto"/>
        <w:ind w:right="-156"/>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программы    комплексного    развития      систем</w:t>
      </w:r>
    </w:p>
    <w:p w:rsidR="00BE2836" w:rsidRPr="00BE2836" w:rsidRDefault="00BE2836" w:rsidP="00BE2836">
      <w:pPr>
        <w:widowControl w:val="0"/>
        <w:autoSpaceDE w:val="0"/>
        <w:autoSpaceDN w:val="0"/>
        <w:adjustRightInd w:val="0"/>
        <w:spacing w:after="0" w:line="240" w:lineRule="auto"/>
        <w:ind w:right="-156"/>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коммуналь</w:t>
      </w:r>
      <w:r w:rsidR="001D5466">
        <w:rPr>
          <w:rFonts w:ascii="Times New Roman" w:eastAsia="Calibri" w:hAnsi="Times New Roman" w:cs="Times New Roman"/>
          <w:sz w:val="24"/>
          <w:szCs w:val="24"/>
          <w:lang w:eastAsia="ru-RU"/>
        </w:rPr>
        <w:t>ной инфраструктуры  Закомалдинского</w:t>
      </w:r>
      <w:r w:rsidRPr="00BE2836">
        <w:rPr>
          <w:rFonts w:ascii="Times New Roman" w:eastAsia="Calibri" w:hAnsi="Times New Roman" w:cs="Times New Roman"/>
          <w:sz w:val="24"/>
          <w:szCs w:val="24"/>
          <w:lang w:eastAsia="ru-RU"/>
        </w:rPr>
        <w:t xml:space="preserve">  </w:t>
      </w:r>
    </w:p>
    <w:p w:rsidR="00BE2836" w:rsidRPr="00BE2836" w:rsidRDefault="00BE2836" w:rsidP="00BE2836">
      <w:pPr>
        <w:widowControl w:val="0"/>
        <w:autoSpaceDE w:val="0"/>
        <w:autoSpaceDN w:val="0"/>
        <w:adjustRightInd w:val="0"/>
        <w:spacing w:after="0" w:line="240" w:lineRule="auto"/>
        <w:ind w:right="-156"/>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сельсовета Куртамышского района»</w:t>
      </w:r>
    </w:p>
    <w:p w:rsidR="00BE2836" w:rsidRPr="00BE2836" w:rsidRDefault="00BE2836" w:rsidP="00BE2836">
      <w:pPr>
        <w:widowControl w:val="0"/>
        <w:autoSpaceDE w:val="0"/>
        <w:autoSpaceDN w:val="0"/>
        <w:adjustRightInd w:val="0"/>
        <w:spacing w:after="0" w:line="240" w:lineRule="auto"/>
        <w:ind w:right="-156"/>
        <w:rPr>
          <w:rFonts w:ascii="Times New Roman" w:eastAsia="Calibri" w:hAnsi="Times New Roman" w:cs="Times New Roman"/>
          <w:sz w:val="24"/>
          <w:szCs w:val="24"/>
          <w:lang w:eastAsia="ru-RU"/>
        </w:rPr>
      </w:pPr>
    </w:p>
    <w:p w:rsidR="00BE2836" w:rsidRPr="00BE2836" w:rsidRDefault="00BE2836" w:rsidP="00BE2836">
      <w:pPr>
        <w:widowControl w:val="0"/>
        <w:autoSpaceDE w:val="0"/>
        <w:autoSpaceDN w:val="0"/>
        <w:adjustRightInd w:val="0"/>
        <w:spacing w:after="0" w:line="240" w:lineRule="auto"/>
        <w:ind w:right="131"/>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ind w:right="1704"/>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ind w:right="-8"/>
        <w:jc w:val="center"/>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ПА</w:t>
      </w:r>
      <w:r w:rsidRPr="00BE2836">
        <w:rPr>
          <w:rFonts w:ascii="Times New Roman" w:eastAsia="Calibri" w:hAnsi="Times New Roman" w:cs="Times New Roman"/>
          <w:spacing w:val="-1"/>
          <w:sz w:val="28"/>
          <w:szCs w:val="28"/>
          <w:lang w:eastAsia="ru-RU"/>
        </w:rPr>
        <w:t>С</w:t>
      </w:r>
      <w:r w:rsidRPr="00BE2836">
        <w:rPr>
          <w:rFonts w:ascii="Times New Roman" w:eastAsia="Calibri" w:hAnsi="Times New Roman" w:cs="Times New Roman"/>
          <w:sz w:val="28"/>
          <w:szCs w:val="28"/>
          <w:lang w:eastAsia="ru-RU"/>
        </w:rPr>
        <w:t>ПОРТ</w:t>
      </w:r>
    </w:p>
    <w:p w:rsidR="00BE2836" w:rsidRPr="00BE2836" w:rsidRDefault="00BE2836" w:rsidP="00BE2836">
      <w:pPr>
        <w:widowControl w:val="0"/>
        <w:autoSpaceDE w:val="0"/>
        <w:autoSpaceDN w:val="0"/>
        <w:adjustRightInd w:val="0"/>
        <w:spacing w:after="0" w:line="240" w:lineRule="auto"/>
        <w:ind w:right="-8"/>
        <w:jc w:val="center"/>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муниципальной про</w:t>
      </w:r>
      <w:r w:rsidRPr="00BE2836">
        <w:rPr>
          <w:rFonts w:ascii="Times New Roman" w:eastAsia="Calibri" w:hAnsi="Times New Roman" w:cs="Times New Roman"/>
          <w:spacing w:val="-1"/>
          <w:sz w:val="28"/>
          <w:szCs w:val="28"/>
          <w:lang w:eastAsia="ru-RU"/>
        </w:rPr>
        <w:t>г</w:t>
      </w:r>
      <w:r w:rsidRPr="00BE2836">
        <w:rPr>
          <w:rFonts w:ascii="Times New Roman" w:eastAsia="Calibri" w:hAnsi="Times New Roman" w:cs="Times New Roman"/>
          <w:sz w:val="28"/>
          <w:szCs w:val="28"/>
          <w:lang w:eastAsia="ru-RU"/>
        </w:rPr>
        <w:t>ра</w:t>
      </w:r>
      <w:r w:rsidRPr="00BE2836">
        <w:rPr>
          <w:rFonts w:ascii="Times New Roman" w:eastAsia="Calibri" w:hAnsi="Times New Roman" w:cs="Times New Roman"/>
          <w:spacing w:val="-1"/>
          <w:sz w:val="28"/>
          <w:szCs w:val="28"/>
          <w:lang w:eastAsia="ru-RU"/>
        </w:rPr>
        <w:t>м</w:t>
      </w:r>
      <w:r w:rsidRPr="00BE2836">
        <w:rPr>
          <w:rFonts w:ascii="Times New Roman" w:eastAsia="Calibri" w:hAnsi="Times New Roman" w:cs="Times New Roman"/>
          <w:spacing w:val="1"/>
          <w:sz w:val="28"/>
          <w:szCs w:val="28"/>
          <w:lang w:eastAsia="ru-RU"/>
        </w:rPr>
        <w:t>м</w:t>
      </w:r>
      <w:r w:rsidRPr="00BE2836">
        <w:rPr>
          <w:rFonts w:ascii="Times New Roman" w:eastAsia="Calibri" w:hAnsi="Times New Roman" w:cs="Times New Roman"/>
          <w:sz w:val="28"/>
          <w:szCs w:val="28"/>
          <w:lang w:eastAsia="ru-RU"/>
        </w:rPr>
        <w:t>ы  комплексного развития систем коммунал</w:t>
      </w:r>
      <w:r w:rsidR="001D5466">
        <w:rPr>
          <w:rFonts w:ascii="Times New Roman" w:eastAsia="Calibri" w:hAnsi="Times New Roman" w:cs="Times New Roman"/>
          <w:sz w:val="28"/>
          <w:szCs w:val="28"/>
          <w:lang w:eastAsia="ru-RU"/>
        </w:rPr>
        <w:t>ьной инфраструктуры Закомалдинского</w:t>
      </w:r>
      <w:r w:rsidRPr="00BE2836">
        <w:rPr>
          <w:rFonts w:ascii="Times New Roman" w:eastAsia="Calibri" w:hAnsi="Times New Roman" w:cs="Times New Roman"/>
          <w:sz w:val="28"/>
          <w:szCs w:val="28"/>
          <w:lang w:eastAsia="ru-RU"/>
        </w:rPr>
        <w:t xml:space="preserve"> сельсовета Куртамышского района.  </w:t>
      </w:r>
    </w:p>
    <w:p w:rsidR="00BE2836" w:rsidRPr="00BE2836" w:rsidRDefault="00BE2836" w:rsidP="00BE2836">
      <w:pPr>
        <w:widowControl w:val="0"/>
        <w:autoSpaceDE w:val="0"/>
        <w:autoSpaceDN w:val="0"/>
        <w:adjustRightInd w:val="0"/>
        <w:spacing w:after="0" w:line="240" w:lineRule="auto"/>
        <w:ind w:right="-8"/>
        <w:jc w:val="center"/>
        <w:rPr>
          <w:rFonts w:ascii="Times New Roman" w:eastAsia="Calibri" w:hAnsi="Times New Roman" w:cs="Times New Roman"/>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6504"/>
      </w:tblGrid>
      <w:tr w:rsidR="00BE2836" w:rsidRPr="00BE2836" w:rsidTr="00BE2836">
        <w:tc>
          <w:tcPr>
            <w:tcW w:w="3810" w:type="dxa"/>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widowControl w:val="0"/>
              <w:autoSpaceDE w:val="0"/>
              <w:autoSpaceDN w:val="0"/>
              <w:adjustRightInd w:val="0"/>
              <w:spacing w:after="0" w:line="240" w:lineRule="auto"/>
              <w:ind w:right="-8"/>
              <w:jc w:val="center"/>
              <w:rPr>
                <w:rFonts w:ascii="Times New Roman" w:eastAsia="Calibri" w:hAnsi="Times New Roman" w:cs="Times New Roman"/>
                <w:sz w:val="28"/>
                <w:szCs w:val="28"/>
                <w:lang w:eastAsia="ru-RU"/>
              </w:rPr>
            </w:pPr>
            <w:r w:rsidRPr="00BE2836">
              <w:rPr>
                <w:rFonts w:ascii="Times New Roman" w:eastAsia="Calibri" w:hAnsi="Times New Roman" w:cs="Times New Roman"/>
                <w:bCs/>
                <w:sz w:val="28"/>
                <w:szCs w:val="28"/>
                <w:lang w:eastAsia="ru-RU"/>
              </w:rPr>
              <w:t>На</w:t>
            </w:r>
            <w:r w:rsidRPr="00BE2836">
              <w:rPr>
                <w:rFonts w:ascii="Times New Roman" w:eastAsia="Calibri" w:hAnsi="Times New Roman" w:cs="Times New Roman"/>
                <w:bCs/>
                <w:spacing w:val="1"/>
                <w:sz w:val="28"/>
                <w:szCs w:val="28"/>
                <w:lang w:eastAsia="ru-RU"/>
              </w:rPr>
              <w:t>и</w:t>
            </w:r>
            <w:r w:rsidRPr="00BE2836">
              <w:rPr>
                <w:rFonts w:ascii="Times New Roman" w:eastAsia="Calibri" w:hAnsi="Times New Roman" w:cs="Times New Roman"/>
                <w:bCs/>
                <w:spacing w:val="-1"/>
                <w:sz w:val="28"/>
                <w:szCs w:val="28"/>
                <w:lang w:eastAsia="ru-RU"/>
              </w:rPr>
              <w:t>м</w:t>
            </w:r>
            <w:r w:rsidRPr="00BE2836">
              <w:rPr>
                <w:rFonts w:ascii="Times New Roman" w:eastAsia="Calibri" w:hAnsi="Times New Roman" w:cs="Times New Roman"/>
                <w:bCs/>
                <w:sz w:val="28"/>
                <w:szCs w:val="28"/>
                <w:lang w:eastAsia="ru-RU"/>
              </w:rPr>
              <w:t>ено</w:t>
            </w:r>
            <w:r w:rsidRPr="00BE2836">
              <w:rPr>
                <w:rFonts w:ascii="Times New Roman" w:eastAsia="Calibri" w:hAnsi="Times New Roman" w:cs="Times New Roman"/>
                <w:bCs/>
                <w:spacing w:val="1"/>
                <w:sz w:val="28"/>
                <w:szCs w:val="28"/>
                <w:lang w:eastAsia="ru-RU"/>
              </w:rPr>
              <w:t>в</w:t>
            </w:r>
            <w:r w:rsidRPr="00BE2836">
              <w:rPr>
                <w:rFonts w:ascii="Times New Roman" w:eastAsia="Calibri" w:hAnsi="Times New Roman" w:cs="Times New Roman"/>
                <w:bCs/>
                <w:spacing w:val="-2"/>
                <w:sz w:val="28"/>
                <w:szCs w:val="28"/>
                <w:lang w:eastAsia="ru-RU"/>
              </w:rPr>
              <w:t>а</w:t>
            </w:r>
            <w:r w:rsidRPr="00BE2836">
              <w:rPr>
                <w:rFonts w:ascii="Times New Roman" w:eastAsia="Calibri" w:hAnsi="Times New Roman" w:cs="Times New Roman"/>
                <w:bCs/>
                <w:spacing w:val="1"/>
                <w:sz w:val="28"/>
                <w:szCs w:val="28"/>
                <w:lang w:eastAsia="ru-RU"/>
              </w:rPr>
              <w:t>ни</w:t>
            </w:r>
            <w:r w:rsidRPr="00BE2836">
              <w:rPr>
                <w:rFonts w:ascii="Times New Roman" w:eastAsia="Calibri" w:hAnsi="Times New Roman" w:cs="Times New Roman"/>
                <w:bCs/>
                <w:sz w:val="28"/>
                <w:szCs w:val="28"/>
                <w:lang w:eastAsia="ru-RU"/>
              </w:rPr>
              <w:t>е муниципальной  программы</w:t>
            </w:r>
          </w:p>
        </w:tc>
        <w:tc>
          <w:tcPr>
            <w:tcW w:w="6504"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autoSpaceDE w:val="0"/>
              <w:autoSpaceDN w:val="0"/>
              <w:adjustRightInd w:val="0"/>
              <w:spacing w:after="0" w:line="240" w:lineRule="auto"/>
              <w:ind w:right="-8"/>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Муниципальная про</w:t>
            </w:r>
            <w:r w:rsidRPr="00BE2836">
              <w:rPr>
                <w:rFonts w:ascii="Times New Roman" w:eastAsia="Calibri" w:hAnsi="Times New Roman" w:cs="Times New Roman"/>
                <w:spacing w:val="-1"/>
                <w:sz w:val="28"/>
                <w:szCs w:val="28"/>
                <w:lang w:eastAsia="ru-RU"/>
              </w:rPr>
              <w:t>г</w:t>
            </w:r>
            <w:r w:rsidRPr="00BE2836">
              <w:rPr>
                <w:rFonts w:ascii="Times New Roman" w:eastAsia="Calibri" w:hAnsi="Times New Roman" w:cs="Times New Roman"/>
                <w:sz w:val="28"/>
                <w:szCs w:val="28"/>
                <w:lang w:eastAsia="ru-RU"/>
              </w:rPr>
              <w:t>ра</w:t>
            </w:r>
            <w:r w:rsidRPr="00BE2836">
              <w:rPr>
                <w:rFonts w:ascii="Times New Roman" w:eastAsia="Calibri" w:hAnsi="Times New Roman" w:cs="Times New Roman"/>
                <w:spacing w:val="-1"/>
                <w:sz w:val="28"/>
                <w:szCs w:val="28"/>
                <w:lang w:eastAsia="ru-RU"/>
              </w:rPr>
              <w:t>м</w:t>
            </w:r>
            <w:r w:rsidRPr="00BE2836">
              <w:rPr>
                <w:rFonts w:ascii="Times New Roman" w:eastAsia="Calibri" w:hAnsi="Times New Roman" w:cs="Times New Roman"/>
                <w:spacing w:val="1"/>
                <w:sz w:val="28"/>
                <w:szCs w:val="28"/>
                <w:lang w:eastAsia="ru-RU"/>
              </w:rPr>
              <w:t>м</w:t>
            </w:r>
            <w:r w:rsidRPr="00BE2836">
              <w:rPr>
                <w:rFonts w:ascii="Times New Roman" w:eastAsia="Calibri" w:hAnsi="Times New Roman" w:cs="Times New Roman"/>
                <w:sz w:val="28"/>
                <w:szCs w:val="28"/>
                <w:lang w:eastAsia="ru-RU"/>
              </w:rPr>
              <w:t>а комплексного развития систем коммунал</w:t>
            </w:r>
            <w:r w:rsidR="001D5466">
              <w:rPr>
                <w:rFonts w:ascii="Times New Roman" w:eastAsia="Calibri" w:hAnsi="Times New Roman" w:cs="Times New Roman"/>
                <w:sz w:val="28"/>
                <w:szCs w:val="28"/>
                <w:lang w:eastAsia="ru-RU"/>
              </w:rPr>
              <w:t>ьной инфраструктуры Закомалдинского</w:t>
            </w:r>
            <w:r w:rsidRPr="00BE2836">
              <w:rPr>
                <w:rFonts w:ascii="Times New Roman" w:eastAsia="Calibri" w:hAnsi="Times New Roman" w:cs="Times New Roman"/>
                <w:sz w:val="28"/>
                <w:szCs w:val="28"/>
                <w:lang w:eastAsia="ru-RU"/>
              </w:rPr>
              <w:t xml:space="preserve"> сельсовета Куртамышского района. </w:t>
            </w:r>
            <w:r w:rsidRPr="00BE2836">
              <w:rPr>
                <w:rFonts w:ascii="Times New Roman" w:eastAsia="Calibri" w:hAnsi="Times New Roman" w:cs="Times New Roman"/>
                <w:bCs/>
                <w:spacing w:val="1"/>
                <w:sz w:val="28"/>
                <w:szCs w:val="28"/>
                <w:lang w:eastAsia="ru-RU"/>
              </w:rPr>
              <w:t>(</w:t>
            </w:r>
            <w:r w:rsidRPr="00BE2836">
              <w:rPr>
                <w:rFonts w:ascii="Times New Roman" w:eastAsia="Calibri" w:hAnsi="Times New Roman" w:cs="Times New Roman"/>
                <w:bCs/>
                <w:sz w:val="28"/>
                <w:szCs w:val="28"/>
                <w:lang w:eastAsia="ru-RU"/>
              </w:rPr>
              <w:t>д</w:t>
            </w:r>
            <w:r w:rsidRPr="00BE2836">
              <w:rPr>
                <w:rFonts w:ascii="Times New Roman" w:eastAsia="Calibri" w:hAnsi="Times New Roman" w:cs="Times New Roman"/>
                <w:bCs/>
                <w:spacing w:val="-2"/>
                <w:sz w:val="28"/>
                <w:szCs w:val="28"/>
                <w:lang w:eastAsia="ru-RU"/>
              </w:rPr>
              <w:t>а</w:t>
            </w:r>
            <w:r w:rsidRPr="00BE2836">
              <w:rPr>
                <w:rFonts w:ascii="Times New Roman" w:eastAsia="Calibri" w:hAnsi="Times New Roman" w:cs="Times New Roman"/>
                <w:bCs/>
                <w:spacing w:val="1"/>
                <w:sz w:val="28"/>
                <w:szCs w:val="28"/>
                <w:lang w:eastAsia="ru-RU"/>
              </w:rPr>
              <w:t>л</w:t>
            </w:r>
            <w:r w:rsidRPr="00BE2836">
              <w:rPr>
                <w:rFonts w:ascii="Times New Roman" w:eastAsia="Calibri" w:hAnsi="Times New Roman" w:cs="Times New Roman"/>
                <w:bCs/>
                <w:sz w:val="28"/>
                <w:szCs w:val="28"/>
                <w:lang w:eastAsia="ru-RU"/>
              </w:rPr>
              <w:t>е</w:t>
            </w:r>
            <w:proofErr w:type="gramStart"/>
            <w:r w:rsidRPr="00BE2836">
              <w:rPr>
                <w:rFonts w:ascii="Times New Roman" w:eastAsia="Calibri" w:hAnsi="Times New Roman" w:cs="Times New Roman"/>
                <w:bCs/>
                <w:sz w:val="28"/>
                <w:szCs w:val="28"/>
                <w:lang w:eastAsia="ru-RU"/>
              </w:rPr>
              <w:t>е–</w:t>
            </w:r>
            <w:proofErr w:type="gramEnd"/>
            <w:r w:rsidRPr="00BE2836">
              <w:rPr>
                <w:rFonts w:ascii="Times New Roman" w:eastAsia="Calibri" w:hAnsi="Times New Roman" w:cs="Times New Roman"/>
                <w:bCs/>
                <w:sz w:val="28"/>
                <w:szCs w:val="28"/>
                <w:lang w:eastAsia="ru-RU"/>
              </w:rPr>
              <w:t xml:space="preserve"> </w:t>
            </w:r>
            <w:r w:rsidRPr="00BE2836">
              <w:rPr>
                <w:rFonts w:ascii="Times New Roman" w:eastAsia="Calibri" w:hAnsi="Times New Roman" w:cs="Times New Roman"/>
                <w:bCs/>
                <w:spacing w:val="-2"/>
                <w:sz w:val="28"/>
                <w:szCs w:val="28"/>
                <w:lang w:eastAsia="ru-RU"/>
              </w:rPr>
              <w:t>П</w:t>
            </w:r>
            <w:r w:rsidRPr="00BE2836">
              <w:rPr>
                <w:rFonts w:ascii="Times New Roman" w:eastAsia="Calibri" w:hAnsi="Times New Roman" w:cs="Times New Roman"/>
                <w:bCs/>
                <w:sz w:val="28"/>
                <w:szCs w:val="28"/>
                <w:lang w:eastAsia="ru-RU"/>
              </w:rPr>
              <w:t>рогра</w:t>
            </w:r>
            <w:r w:rsidRPr="00BE2836">
              <w:rPr>
                <w:rFonts w:ascii="Times New Roman" w:eastAsia="Calibri" w:hAnsi="Times New Roman" w:cs="Times New Roman"/>
                <w:bCs/>
                <w:spacing w:val="-1"/>
                <w:sz w:val="28"/>
                <w:szCs w:val="28"/>
                <w:lang w:eastAsia="ru-RU"/>
              </w:rPr>
              <w:t>мм</w:t>
            </w:r>
            <w:r w:rsidRPr="00BE2836">
              <w:rPr>
                <w:rFonts w:ascii="Times New Roman" w:eastAsia="Calibri" w:hAnsi="Times New Roman" w:cs="Times New Roman"/>
                <w:bCs/>
                <w:sz w:val="28"/>
                <w:szCs w:val="28"/>
                <w:lang w:eastAsia="ru-RU"/>
              </w:rPr>
              <w:t>а)</w:t>
            </w:r>
          </w:p>
        </w:tc>
      </w:tr>
      <w:tr w:rsidR="00BE2836" w:rsidRPr="00BE2836" w:rsidTr="00BE2836">
        <w:tc>
          <w:tcPr>
            <w:tcW w:w="3810"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autoSpaceDE w:val="0"/>
              <w:autoSpaceDN w:val="0"/>
              <w:adjustRightInd w:val="0"/>
              <w:spacing w:after="0" w:line="240" w:lineRule="auto"/>
              <w:ind w:right="-8"/>
              <w:jc w:val="center"/>
              <w:rPr>
                <w:rFonts w:ascii="Times New Roman" w:eastAsia="Calibri" w:hAnsi="Times New Roman" w:cs="Times New Roman"/>
                <w:bCs/>
                <w:sz w:val="28"/>
                <w:szCs w:val="28"/>
                <w:lang w:eastAsia="ru-RU"/>
              </w:rPr>
            </w:pPr>
            <w:r w:rsidRPr="00BE2836">
              <w:rPr>
                <w:rFonts w:ascii="Times New Roman" w:eastAsia="Calibri" w:hAnsi="Times New Roman" w:cs="Times New Roman"/>
                <w:bCs/>
                <w:sz w:val="28"/>
                <w:szCs w:val="28"/>
                <w:lang w:eastAsia="ru-RU"/>
              </w:rPr>
              <w:t>Основание для разработки муниципальной программы</w:t>
            </w:r>
          </w:p>
        </w:tc>
        <w:tc>
          <w:tcPr>
            <w:tcW w:w="6504" w:type="dxa"/>
            <w:tcBorders>
              <w:top w:val="single" w:sz="4" w:space="0" w:color="auto"/>
              <w:left w:val="single" w:sz="4" w:space="0" w:color="auto"/>
              <w:bottom w:val="single" w:sz="4" w:space="0" w:color="auto"/>
              <w:right w:val="single" w:sz="4" w:space="0" w:color="auto"/>
            </w:tcBorders>
            <w:hideMark/>
          </w:tcPr>
          <w:p w:rsidR="001D5466" w:rsidRPr="001D5466" w:rsidRDefault="001D5466" w:rsidP="001D5466">
            <w:pPr>
              <w:widowControl w:val="0"/>
              <w:autoSpaceDE w:val="0"/>
              <w:autoSpaceDN w:val="0"/>
              <w:adjustRightInd w:val="0"/>
              <w:spacing w:after="0" w:line="240" w:lineRule="auto"/>
              <w:ind w:right="-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Генеральный план </w:t>
            </w:r>
            <w:r w:rsidRPr="001D5466">
              <w:rPr>
                <w:rFonts w:ascii="Times New Roman" w:eastAsia="Calibri" w:hAnsi="Times New Roman" w:cs="Times New Roman"/>
                <w:sz w:val="28"/>
                <w:szCs w:val="28"/>
                <w:lang w:eastAsia="ru-RU"/>
              </w:rPr>
              <w:t>муниципального образования</w:t>
            </w:r>
          </w:p>
          <w:p w:rsidR="001D5466" w:rsidRPr="001D5466" w:rsidRDefault="001D5466" w:rsidP="001D5466">
            <w:pPr>
              <w:widowControl w:val="0"/>
              <w:autoSpaceDE w:val="0"/>
              <w:autoSpaceDN w:val="0"/>
              <w:adjustRightInd w:val="0"/>
              <w:spacing w:after="0" w:line="240" w:lineRule="auto"/>
              <w:ind w:right="-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Закомалдинский сельсовет </w:t>
            </w:r>
            <w:r w:rsidRPr="001D5466">
              <w:rPr>
                <w:rFonts w:ascii="Times New Roman" w:eastAsia="Calibri" w:hAnsi="Times New Roman" w:cs="Times New Roman"/>
                <w:sz w:val="28"/>
                <w:szCs w:val="28"/>
                <w:lang w:eastAsia="ru-RU"/>
              </w:rPr>
              <w:t>Куртамышского  района</w:t>
            </w:r>
          </w:p>
          <w:p w:rsidR="00BE2836" w:rsidRPr="00BE2836" w:rsidRDefault="001D5466" w:rsidP="001D5466">
            <w:pPr>
              <w:widowControl w:val="0"/>
              <w:autoSpaceDE w:val="0"/>
              <w:autoSpaceDN w:val="0"/>
              <w:adjustRightInd w:val="0"/>
              <w:spacing w:after="0" w:line="240" w:lineRule="auto"/>
              <w:ind w:right="-8"/>
              <w:jc w:val="both"/>
              <w:rPr>
                <w:rFonts w:ascii="Times New Roman" w:eastAsia="Calibri" w:hAnsi="Times New Roman" w:cs="Times New Roman"/>
                <w:sz w:val="28"/>
                <w:szCs w:val="28"/>
                <w:lang w:eastAsia="ru-RU"/>
              </w:rPr>
            </w:pPr>
            <w:r w:rsidRPr="001D5466">
              <w:rPr>
                <w:rFonts w:ascii="Times New Roman" w:eastAsia="Calibri" w:hAnsi="Times New Roman" w:cs="Times New Roman"/>
                <w:sz w:val="28"/>
                <w:szCs w:val="28"/>
                <w:lang w:eastAsia="ru-RU"/>
              </w:rPr>
              <w:t>Курганской области</w:t>
            </w:r>
          </w:p>
        </w:tc>
      </w:tr>
      <w:tr w:rsidR="00BE2836" w:rsidRPr="00BE2836" w:rsidTr="00BE2836">
        <w:tc>
          <w:tcPr>
            <w:tcW w:w="3810"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autoSpaceDE w:val="0"/>
              <w:autoSpaceDN w:val="0"/>
              <w:adjustRightInd w:val="0"/>
              <w:spacing w:after="0" w:line="240" w:lineRule="auto"/>
              <w:ind w:right="-8"/>
              <w:jc w:val="center"/>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Цель </w:t>
            </w:r>
            <w:r w:rsidRPr="00BE2836">
              <w:rPr>
                <w:rFonts w:ascii="Times New Roman" w:eastAsia="Calibri" w:hAnsi="Times New Roman" w:cs="Times New Roman"/>
                <w:bCs/>
                <w:sz w:val="28"/>
                <w:szCs w:val="28"/>
                <w:lang w:eastAsia="ru-RU"/>
              </w:rPr>
              <w:t>муниципальной</w:t>
            </w:r>
            <w:r w:rsidRPr="00BE2836">
              <w:rPr>
                <w:rFonts w:ascii="Times New Roman" w:eastAsia="Calibri" w:hAnsi="Times New Roman" w:cs="Times New Roman"/>
                <w:sz w:val="28"/>
                <w:szCs w:val="28"/>
                <w:lang w:eastAsia="ru-RU"/>
              </w:rPr>
              <w:t xml:space="preserve"> программы</w:t>
            </w:r>
          </w:p>
        </w:tc>
        <w:tc>
          <w:tcPr>
            <w:tcW w:w="6504"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5" w:lineRule="atLeast"/>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Разработка единого комплекса мероприятий, направленных </w:t>
            </w:r>
            <w:proofErr w:type="gramStart"/>
            <w:r w:rsidRPr="00BE2836">
              <w:rPr>
                <w:rFonts w:ascii="Times New Roman" w:eastAsia="Calibri" w:hAnsi="Times New Roman" w:cs="Times New Roman"/>
                <w:sz w:val="28"/>
                <w:szCs w:val="28"/>
                <w:lang w:eastAsia="ru-RU"/>
              </w:rPr>
              <w:t>на</w:t>
            </w:r>
            <w:proofErr w:type="gramEnd"/>
            <w:r w:rsidRPr="00BE2836">
              <w:rPr>
                <w:rFonts w:ascii="Times New Roman" w:eastAsia="Calibri" w:hAnsi="Times New Roman" w:cs="Times New Roman"/>
                <w:sz w:val="28"/>
                <w:szCs w:val="28"/>
                <w:lang w:eastAsia="ru-RU"/>
              </w:rPr>
              <w:t>:</w:t>
            </w:r>
          </w:p>
          <w:p w:rsidR="00BE2836" w:rsidRPr="00BE2836" w:rsidRDefault="00BE2836" w:rsidP="00BE28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5" w:lineRule="atLeast"/>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обеспечение оптимальных решений системных проблем в области функционирования и развития коммунальной инфраструктуры;</w:t>
            </w:r>
          </w:p>
          <w:p w:rsidR="00BE2836" w:rsidRPr="00BE2836" w:rsidRDefault="00BE2836" w:rsidP="00BE28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5" w:lineRule="atLeast"/>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обеспечение потребностей жилищного и промышленного строительства;</w:t>
            </w:r>
          </w:p>
          <w:p w:rsidR="00BE2836" w:rsidRPr="00BE2836" w:rsidRDefault="00BE2836" w:rsidP="00BE28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5" w:lineRule="atLeast"/>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эффективное функционирование систем коммунальной инфраструктуры;</w:t>
            </w:r>
          </w:p>
          <w:p w:rsidR="00BE2836" w:rsidRPr="00BE2836" w:rsidRDefault="00BE2836" w:rsidP="00BE28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5" w:lineRule="atLeast"/>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снижение стоимости товаров и услуг организаций коммунального комплекса;</w:t>
            </w:r>
          </w:p>
          <w:p w:rsidR="00BE2836" w:rsidRPr="00BE2836" w:rsidRDefault="00BE2836" w:rsidP="00BE28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5" w:lineRule="atLeast"/>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внедрение энергосберегающих технологий;</w:t>
            </w:r>
          </w:p>
          <w:p w:rsidR="00BE2836" w:rsidRPr="00BE2836" w:rsidRDefault="00BE2836" w:rsidP="00BE28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5" w:lineRule="atLeast"/>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обновление и модернизацию основных фондов коммунального комплекса;</w:t>
            </w:r>
          </w:p>
          <w:p w:rsidR="00BE2836" w:rsidRPr="00BE2836" w:rsidRDefault="00BE2836" w:rsidP="00BE28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5" w:lineRule="atLeast"/>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улучшение         экологической                ситуации;</w:t>
            </w:r>
          </w:p>
          <w:p w:rsidR="00BE2836" w:rsidRPr="00BE2836" w:rsidRDefault="00BE2836" w:rsidP="00BE2836">
            <w:pPr>
              <w:widowControl w:val="0"/>
              <w:autoSpaceDE w:val="0"/>
              <w:autoSpaceDN w:val="0"/>
              <w:adjustRightInd w:val="0"/>
              <w:spacing w:after="0" w:line="240" w:lineRule="auto"/>
              <w:ind w:right="-8"/>
              <w:jc w:val="both"/>
              <w:rPr>
                <w:rFonts w:ascii="Times New Roman" w:eastAsia="Calibri" w:hAnsi="Times New Roman" w:cs="Times New Roman"/>
                <w:bCs/>
                <w:sz w:val="28"/>
                <w:szCs w:val="28"/>
                <w:lang w:eastAsia="ru-RU"/>
              </w:rPr>
            </w:pPr>
            <w:r w:rsidRPr="00BE2836">
              <w:rPr>
                <w:rFonts w:ascii="Times New Roman" w:eastAsia="Calibri" w:hAnsi="Times New Roman" w:cs="Times New Roman"/>
                <w:kern w:val="28"/>
                <w:sz w:val="28"/>
                <w:szCs w:val="28"/>
                <w:lang w:eastAsia="ru-RU"/>
              </w:rPr>
              <w:t>- обеспечение   доступности    для  населения стоимости коммунальных услуг</w:t>
            </w:r>
          </w:p>
        </w:tc>
      </w:tr>
      <w:tr w:rsidR="00BE2836" w:rsidRPr="00BE2836" w:rsidTr="00BE2836">
        <w:tc>
          <w:tcPr>
            <w:tcW w:w="3810"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autoSpaceDE w:val="0"/>
              <w:autoSpaceDN w:val="0"/>
              <w:adjustRightInd w:val="0"/>
              <w:spacing w:after="0" w:line="240" w:lineRule="auto"/>
              <w:ind w:right="-8"/>
              <w:rPr>
                <w:rFonts w:ascii="Times New Roman" w:eastAsia="Calibri" w:hAnsi="Times New Roman" w:cs="Times New Roman"/>
                <w:bCs/>
                <w:sz w:val="28"/>
                <w:szCs w:val="28"/>
                <w:lang w:eastAsia="ru-RU"/>
              </w:rPr>
            </w:pPr>
            <w:r w:rsidRPr="00BE2836">
              <w:rPr>
                <w:rFonts w:ascii="Times New Roman" w:eastAsia="Calibri" w:hAnsi="Times New Roman" w:cs="Times New Roman"/>
                <w:sz w:val="28"/>
                <w:szCs w:val="28"/>
                <w:lang w:eastAsia="ru-RU"/>
              </w:rPr>
              <w:t xml:space="preserve">     Задачи </w:t>
            </w:r>
            <w:r w:rsidRPr="00BE2836">
              <w:rPr>
                <w:rFonts w:ascii="Times New Roman" w:eastAsia="Calibri" w:hAnsi="Times New Roman" w:cs="Times New Roman"/>
                <w:bCs/>
                <w:sz w:val="28"/>
                <w:szCs w:val="28"/>
                <w:lang w:eastAsia="ru-RU"/>
              </w:rPr>
              <w:t>муниципальной</w:t>
            </w:r>
          </w:p>
          <w:p w:rsidR="00BE2836" w:rsidRPr="00BE2836" w:rsidRDefault="00BE2836" w:rsidP="00BE2836">
            <w:pPr>
              <w:widowControl w:val="0"/>
              <w:autoSpaceDE w:val="0"/>
              <w:autoSpaceDN w:val="0"/>
              <w:adjustRightInd w:val="0"/>
              <w:spacing w:after="0" w:line="240" w:lineRule="auto"/>
              <w:ind w:right="-8"/>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программы</w:t>
            </w:r>
          </w:p>
        </w:tc>
        <w:tc>
          <w:tcPr>
            <w:tcW w:w="6504"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5" w:lineRule="atLeast"/>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Для достижения указанных целей необходимо решение следующих задач:</w:t>
            </w:r>
          </w:p>
          <w:p w:rsidR="00BE2836" w:rsidRPr="00BE2836" w:rsidRDefault="00BE2836" w:rsidP="00BE28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5" w:lineRule="atLeast"/>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анализ   текущего   состояния     систем коммунальной инфраструктуры и объектов, используемых для утилизации (захоронения) твердых бытовых отходов;</w:t>
            </w:r>
          </w:p>
          <w:p w:rsidR="00BE2836" w:rsidRPr="00BE2836" w:rsidRDefault="00BE2836" w:rsidP="00BE28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5" w:lineRule="atLeast"/>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определение целевых характеристик состояния инженерной инфраструктуры и объектов, используемых для утилизации (захоронения) твердых бытовых отходов;</w:t>
            </w:r>
          </w:p>
          <w:p w:rsidR="00BE2836" w:rsidRPr="00BE2836" w:rsidRDefault="00BE2836" w:rsidP="00BE28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5" w:lineRule="atLeast"/>
              <w:jc w:val="both"/>
              <w:rPr>
                <w:rFonts w:ascii="Arial" w:eastAsia="Calibri" w:hAnsi="Arial" w:cs="Arial"/>
                <w:sz w:val="28"/>
                <w:szCs w:val="28"/>
                <w:lang w:eastAsia="ru-RU"/>
              </w:rPr>
            </w:pPr>
            <w:r w:rsidRPr="00BE2836">
              <w:rPr>
                <w:rFonts w:ascii="Times New Roman" w:eastAsia="Calibri" w:hAnsi="Times New Roman" w:cs="Times New Roman"/>
                <w:sz w:val="28"/>
                <w:szCs w:val="28"/>
                <w:lang w:eastAsia="ru-RU"/>
              </w:rPr>
              <w:lastRenderedPageBreak/>
              <w:t>- формирование     перечня      необходимых технических мероприятий</w:t>
            </w:r>
          </w:p>
        </w:tc>
      </w:tr>
      <w:tr w:rsidR="00BE2836" w:rsidRPr="00BE2836" w:rsidTr="00BE2836">
        <w:tc>
          <w:tcPr>
            <w:tcW w:w="3810"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autoSpaceDE w:val="0"/>
              <w:autoSpaceDN w:val="0"/>
              <w:adjustRightInd w:val="0"/>
              <w:spacing w:after="0" w:line="240" w:lineRule="auto"/>
              <w:ind w:right="-8"/>
              <w:jc w:val="center"/>
              <w:rPr>
                <w:rFonts w:ascii="Times New Roman" w:eastAsia="Calibri" w:hAnsi="Times New Roman" w:cs="Times New Roman"/>
                <w:sz w:val="28"/>
                <w:szCs w:val="28"/>
                <w:lang w:eastAsia="ru-RU"/>
              </w:rPr>
            </w:pPr>
            <w:r w:rsidRPr="00BE2836">
              <w:rPr>
                <w:rFonts w:ascii="Times New Roman" w:eastAsia="Calibri" w:hAnsi="Times New Roman" w:cs="Times New Roman"/>
                <w:bCs/>
                <w:sz w:val="28"/>
                <w:szCs w:val="28"/>
                <w:lang w:eastAsia="ru-RU"/>
              </w:rPr>
              <w:lastRenderedPageBreak/>
              <w:t>За</w:t>
            </w:r>
            <w:r w:rsidRPr="00BE2836">
              <w:rPr>
                <w:rFonts w:ascii="Times New Roman" w:eastAsia="Calibri" w:hAnsi="Times New Roman" w:cs="Times New Roman"/>
                <w:bCs/>
                <w:spacing w:val="1"/>
                <w:sz w:val="28"/>
                <w:szCs w:val="28"/>
                <w:lang w:eastAsia="ru-RU"/>
              </w:rPr>
              <w:t>к</w:t>
            </w:r>
            <w:r w:rsidRPr="00BE2836">
              <w:rPr>
                <w:rFonts w:ascii="Times New Roman" w:eastAsia="Calibri" w:hAnsi="Times New Roman" w:cs="Times New Roman"/>
                <w:bCs/>
                <w:sz w:val="28"/>
                <w:szCs w:val="28"/>
                <w:lang w:eastAsia="ru-RU"/>
              </w:rPr>
              <w:t>а</w:t>
            </w:r>
            <w:r w:rsidRPr="00BE2836">
              <w:rPr>
                <w:rFonts w:ascii="Times New Roman" w:eastAsia="Calibri" w:hAnsi="Times New Roman" w:cs="Times New Roman"/>
                <w:bCs/>
                <w:spacing w:val="-1"/>
                <w:sz w:val="28"/>
                <w:szCs w:val="28"/>
                <w:lang w:eastAsia="ru-RU"/>
              </w:rPr>
              <w:t>з</w:t>
            </w:r>
            <w:r w:rsidRPr="00BE2836">
              <w:rPr>
                <w:rFonts w:ascii="Times New Roman" w:eastAsia="Calibri" w:hAnsi="Times New Roman" w:cs="Times New Roman"/>
                <w:bCs/>
                <w:sz w:val="28"/>
                <w:szCs w:val="28"/>
                <w:lang w:eastAsia="ru-RU"/>
              </w:rPr>
              <w:t>ч</w:t>
            </w:r>
            <w:r w:rsidRPr="00BE2836">
              <w:rPr>
                <w:rFonts w:ascii="Times New Roman" w:eastAsia="Calibri" w:hAnsi="Times New Roman" w:cs="Times New Roman"/>
                <w:bCs/>
                <w:spacing w:val="-2"/>
                <w:sz w:val="28"/>
                <w:szCs w:val="28"/>
                <w:lang w:eastAsia="ru-RU"/>
              </w:rPr>
              <w:t>и</w:t>
            </w:r>
            <w:r w:rsidRPr="00BE2836">
              <w:rPr>
                <w:rFonts w:ascii="Times New Roman" w:eastAsia="Calibri" w:hAnsi="Times New Roman" w:cs="Times New Roman"/>
                <w:bCs/>
                <w:sz w:val="28"/>
                <w:szCs w:val="28"/>
                <w:lang w:eastAsia="ru-RU"/>
              </w:rPr>
              <w:t>к муниципальной программы</w:t>
            </w:r>
          </w:p>
        </w:tc>
        <w:tc>
          <w:tcPr>
            <w:tcW w:w="6504"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autoSpaceDE w:val="0"/>
              <w:autoSpaceDN w:val="0"/>
              <w:adjustRightInd w:val="0"/>
              <w:spacing w:after="0" w:line="240" w:lineRule="auto"/>
              <w:ind w:right="-8"/>
              <w:rPr>
                <w:rFonts w:ascii="Times New Roman" w:eastAsia="Calibri" w:hAnsi="Times New Roman" w:cs="Times New Roman"/>
                <w:sz w:val="28"/>
                <w:szCs w:val="28"/>
                <w:lang w:eastAsia="ru-RU"/>
              </w:rPr>
            </w:pPr>
            <w:r w:rsidRPr="00BE2836">
              <w:rPr>
                <w:rFonts w:ascii="Times New Roman" w:eastAsia="Calibri" w:hAnsi="Times New Roman" w:cs="Times New Roman"/>
                <w:bCs/>
                <w:sz w:val="28"/>
                <w:szCs w:val="28"/>
                <w:lang w:eastAsia="ru-RU"/>
              </w:rPr>
              <w:t>Ад</w:t>
            </w:r>
            <w:r w:rsidRPr="00BE2836">
              <w:rPr>
                <w:rFonts w:ascii="Times New Roman" w:eastAsia="Calibri" w:hAnsi="Times New Roman" w:cs="Times New Roman"/>
                <w:bCs/>
                <w:spacing w:val="-1"/>
                <w:sz w:val="28"/>
                <w:szCs w:val="28"/>
                <w:lang w:eastAsia="ru-RU"/>
              </w:rPr>
              <w:t>м</w:t>
            </w:r>
            <w:r w:rsidRPr="00BE2836">
              <w:rPr>
                <w:rFonts w:ascii="Times New Roman" w:eastAsia="Calibri" w:hAnsi="Times New Roman" w:cs="Times New Roman"/>
                <w:bCs/>
                <w:spacing w:val="1"/>
                <w:sz w:val="28"/>
                <w:szCs w:val="28"/>
                <w:lang w:eastAsia="ru-RU"/>
              </w:rPr>
              <w:t>ини</w:t>
            </w:r>
            <w:r w:rsidRPr="00BE2836">
              <w:rPr>
                <w:rFonts w:ascii="Times New Roman" w:eastAsia="Calibri" w:hAnsi="Times New Roman" w:cs="Times New Roman"/>
                <w:bCs/>
                <w:spacing w:val="-2"/>
                <w:sz w:val="28"/>
                <w:szCs w:val="28"/>
                <w:lang w:eastAsia="ru-RU"/>
              </w:rPr>
              <w:t>с</w:t>
            </w:r>
            <w:r w:rsidRPr="00BE2836">
              <w:rPr>
                <w:rFonts w:ascii="Times New Roman" w:eastAsia="Calibri" w:hAnsi="Times New Roman" w:cs="Times New Roman"/>
                <w:bCs/>
                <w:sz w:val="28"/>
                <w:szCs w:val="28"/>
                <w:lang w:eastAsia="ru-RU"/>
              </w:rPr>
              <w:t>трац</w:t>
            </w:r>
            <w:r w:rsidRPr="00BE2836">
              <w:rPr>
                <w:rFonts w:ascii="Times New Roman" w:eastAsia="Calibri" w:hAnsi="Times New Roman" w:cs="Times New Roman"/>
                <w:bCs/>
                <w:spacing w:val="-1"/>
                <w:sz w:val="28"/>
                <w:szCs w:val="28"/>
                <w:lang w:eastAsia="ru-RU"/>
              </w:rPr>
              <w:t>и</w:t>
            </w:r>
            <w:r w:rsidRPr="00BE2836">
              <w:rPr>
                <w:rFonts w:ascii="Times New Roman" w:eastAsia="Calibri" w:hAnsi="Times New Roman" w:cs="Times New Roman"/>
                <w:bCs/>
                <w:sz w:val="28"/>
                <w:szCs w:val="28"/>
                <w:lang w:eastAsia="ru-RU"/>
              </w:rPr>
              <w:t xml:space="preserve">я  </w:t>
            </w:r>
            <w:r w:rsidR="001D5466">
              <w:rPr>
                <w:rFonts w:ascii="Times New Roman" w:eastAsia="Calibri" w:hAnsi="Times New Roman" w:cs="Times New Roman"/>
                <w:sz w:val="28"/>
                <w:szCs w:val="28"/>
                <w:lang w:eastAsia="ru-RU"/>
              </w:rPr>
              <w:t>Закомалдинского</w:t>
            </w:r>
            <w:r w:rsidRPr="00BE2836">
              <w:rPr>
                <w:rFonts w:ascii="Times New Roman" w:eastAsia="Calibri" w:hAnsi="Times New Roman" w:cs="Times New Roman"/>
                <w:sz w:val="28"/>
                <w:szCs w:val="28"/>
                <w:lang w:eastAsia="ru-RU"/>
              </w:rPr>
              <w:t xml:space="preserve"> сельсовета Куртамышского района</w:t>
            </w:r>
          </w:p>
        </w:tc>
      </w:tr>
      <w:tr w:rsidR="00BE2836" w:rsidRPr="00BE2836" w:rsidTr="00BE2836">
        <w:tc>
          <w:tcPr>
            <w:tcW w:w="3810"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autoSpaceDE w:val="0"/>
              <w:autoSpaceDN w:val="0"/>
              <w:adjustRightInd w:val="0"/>
              <w:spacing w:after="0" w:line="240" w:lineRule="auto"/>
              <w:ind w:right="-8"/>
              <w:jc w:val="center"/>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Исполнитель-координатор</w:t>
            </w:r>
          </w:p>
          <w:p w:rsidR="00BE2836" w:rsidRPr="00BE2836" w:rsidRDefault="00BE2836" w:rsidP="00BE2836">
            <w:pPr>
              <w:widowControl w:val="0"/>
              <w:autoSpaceDE w:val="0"/>
              <w:autoSpaceDN w:val="0"/>
              <w:adjustRightInd w:val="0"/>
              <w:spacing w:after="0" w:line="240" w:lineRule="auto"/>
              <w:ind w:right="-8"/>
              <w:rPr>
                <w:rFonts w:ascii="Times New Roman" w:eastAsia="Calibri" w:hAnsi="Times New Roman" w:cs="Times New Roman"/>
                <w:sz w:val="28"/>
                <w:szCs w:val="28"/>
                <w:lang w:eastAsia="ru-RU"/>
              </w:rPr>
            </w:pPr>
            <w:r w:rsidRPr="00BE2836">
              <w:rPr>
                <w:rFonts w:ascii="Times New Roman" w:eastAsia="Calibri" w:hAnsi="Times New Roman" w:cs="Times New Roman"/>
                <w:bCs/>
                <w:sz w:val="28"/>
                <w:szCs w:val="28"/>
                <w:lang w:eastAsia="ru-RU"/>
              </w:rPr>
              <w:t>муниципальной программы</w:t>
            </w:r>
          </w:p>
        </w:tc>
        <w:tc>
          <w:tcPr>
            <w:tcW w:w="6504"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autoSpaceDE w:val="0"/>
              <w:autoSpaceDN w:val="0"/>
              <w:adjustRightInd w:val="0"/>
              <w:spacing w:after="0" w:line="240" w:lineRule="auto"/>
              <w:ind w:right="-8"/>
              <w:jc w:val="both"/>
              <w:rPr>
                <w:rFonts w:ascii="Times New Roman" w:eastAsia="Calibri" w:hAnsi="Times New Roman" w:cs="Times New Roman"/>
                <w:sz w:val="28"/>
                <w:szCs w:val="28"/>
                <w:lang w:eastAsia="ru-RU"/>
              </w:rPr>
            </w:pPr>
            <w:r w:rsidRPr="00BE2836">
              <w:rPr>
                <w:rFonts w:ascii="Times New Roman" w:eastAsia="Calibri" w:hAnsi="Times New Roman" w:cs="Times New Roman"/>
                <w:bCs/>
                <w:sz w:val="28"/>
                <w:szCs w:val="28"/>
                <w:lang w:eastAsia="ru-RU"/>
              </w:rPr>
              <w:t>Ад</w:t>
            </w:r>
            <w:r w:rsidRPr="00BE2836">
              <w:rPr>
                <w:rFonts w:ascii="Times New Roman" w:eastAsia="Calibri" w:hAnsi="Times New Roman" w:cs="Times New Roman"/>
                <w:bCs/>
                <w:spacing w:val="-1"/>
                <w:sz w:val="28"/>
                <w:szCs w:val="28"/>
                <w:lang w:eastAsia="ru-RU"/>
              </w:rPr>
              <w:t>м</w:t>
            </w:r>
            <w:r w:rsidRPr="00BE2836">
              <w:rPr>
                <w:rFonts w:ascii="Times New Roman" w:eastAsia="Calibri" w:hAnsi="Times New Roman" w:cs="Times New Roman"/>
                <w:bCs/>
                <w:spacing w:val="1"/>
                <w:sz w:val="28"/>
                <w:szCs w:val="28"/>
                <w:lang w:eastAsia="ru-RU"/>
              </w:rPr>
              <w:t>ини</w:t>
            </w:r>
            <w:r w:rsidRPr="00BE2836">
              <w:rPr>
                <w:rFonts w:ascii="Times New Roman" w:eastAsia="Calibri" w:hAnsi="Times New Roman" w:cs="Times New Roman"/>
                <w:bCs/>
                <w:spacing w:val="-2"/>
                <w:sz w:val="28"/>
                <w:szCs w:val="28"/>
                <w:lang w:eastAsia="ru-RU"/>
              </w:rPr>
              <w:t>с</w:t>
            </w:r>
            <w:r w:rsidRPr="00BE2836">
              <w:rPr>
                <w:rFonts w:ascii="Times New Roman" w:eastAsia="Calibri" w:hAnsi="Times New Roman" w:cs="Times New Roman"/>
                <w:bCs/>
                <w:sz w:val="28"/>
                <w:szCs w:val="28"/>
                <w:lang w:eastAsia="ru-RU"/>
              </w:rPr>
              <w:t>трац</w:t>
            </w:r>
            <w:r w:rsidRPr="00BE2836">
              <w:rPr>
                <w:rFonts w:ascii="Times New Roman" w:eastAsia="Calibri" w:hAnsi="Times New Roman" w:cs="Times New Roman"/>
                <w:bCs/>
                <w:spacing w:val="-1"/>
                <w:sz w:val="28"/>
                <w:szCs w:val="28"/>
                <w:lang w:eastAsia="ru-RU"/>
              </w:rPr>
              <w:t>и</w:t>
            </w:r>
            <w:r w:rsidRPr="00BE2836">
              <w:rPr>
                <w:rFonts w:ascii="Times New Roman" w:eastAsia="Calibri" w:hAnsi="Times New Roman" w:cs="Times New Roman"/>
                <w:bCs/>
                <w:sz w:val="28"/>
                <w:szCs w:val="28"/>
                <w:lang w:eastAsia="ru-RU"/>
              </w:rPr>
              <w:t xml:space="preserve">я </w:t>
            </w:r>
            <w:r w:rsidR="001D5466">
              <w:rPr>
                <w:rFonts w:ascii="Times New Roman" w:eastAsia="Calibri" w:hAnsi="Times New Roman" w:cs="Times New Roman"/>
                <w:sz w:val="28"/>
                <w:szCs w:val="28"/>
                <w:lang w:eastAsia="ru-RU"/>
              </w:rPr>
              <w:t>Закомалдинского</w:t>
            </w:r>
            <w:r w:rsidRPr="00BE2836">
              <w:rPr>
                <w:rFonts w:ascii="Times New Roman" w:eastAsia="Calibri" w:hAnsi="Times New Roman" w:cs="Times New Roman"/>
                <w:sz w:val="28"/>
                <w:szCs w:val="28"/>
                <w:lang w:eastAsia="ru-RU"/>
              </w:rPr>
              <w:t xml:space="preserve"> сельсовета Куртамышского района</w:t>
            </w:r>
          </w:p>
        </w:tc>
      </w:tr>
      <w:tr w:rsidR="00BE2836" w:rsidRPr="00BE2836" w:rsidTr="00BE2836">
        <w:tc>
          <w:tcPr>
            <w:tcW w:w="3810"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autoSpaceDE w:val="0"/>
              <w:autoSpaceDN w:val="0"/>
              <w:adjustRightInd w:val="0"/>
              <w:spacing w:after="0" w:line="240" w:lineRule="auto"/>
              <w:ind w:right="-8"/>
              <w:jc w:val="center"/>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Разработчик</w:t>
            </w:r>
            <w:r w:rsidRPr="00BE2836">
              <w:rPr>
                <w:rFonts w:ascii="Times New Roman" w:eastAsia="Calibri" w:hAnsi="Times New Roman" w:cs="Times New Roman"/>
                <w:bCs/>
                <w:sz w:val="28"/>
                <w:szCs w:val="28"/>
                <w:lang w:eastAsia="ru-RU"/>
              </w:rPr>
              <w:t xml:space="preserve"> муниципальной</w:t>
            </w:r>
            <w:r w:rsidRPr="00BE2836">
              <w:rPr>
                <w:rFonts w:ascii="Times New Roman" w:eastAsia="Calibri" w:hAnsi="Times New Roman" w:cs="Times New Roman"/>
                <w:sz w:val="28"/>
                <w:szCs w:val="28"/>
                <w:lang w:eastAsia="ru-RU"/>
              </w:rPr>
              <w:t xml:space="preserve"> программы</w:t>
            </w:r>
          </w:p>
        </w:tc>
        <w:tc>
          <w:tcPr>
            <w:tcW w:w="6504"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autoSpaceDE w:val="0"/>
              <w:autoSpaceDN w:val="0"/>
              <w:adjustRightInd w:val="0"/>
              <w:spacing w:after="0" w:line="240" w:lineRule="auto"/>
              <w:ind w:right="-8"/>
              <w:rPr>
                <w:rFonts w:ascii="Times New Roman" w:eastAsia="Calibri" w:hAnsi="Times New Roman" w:cs="Times New Roman"/>
                <w:sz w:val="28"/>
                <w:szCs w:val="28"/>
                <w:lang w:eastAsia="ru-RU"/>
              </w:rPr>
            </w:pPr>
            <w:r w:rsidRPr="00BE2836">
              <w:rPr>
                <w:rFonts w:ascii="Times New Roman" w:eastAsia="Calibri" w:hAnsi="Times New Roman" w:cs="Times New Roman"/>
                <w:bCs/>
                <w:sz w:val="28"/>
                <w:szCs w:val="28"/>
                <w:lang w:eastAsia="ru-RU"/>
              </w:rPr>
              <w:t>Ад</w:t>
            </w:r>
            <w:r w:rsidRPr="00BE2836">
              <w:rPr>
                <w:rFonts w:ascii="Times New Roman" w:eastAsia="Calibri" w:hAnsi="Times New Roman" w:cs="Times New Roman"/>
                <w:bCs/>
                <w:spacing w:val="-1"/>
                <w:sz w:val="28"/>
                <w:szCs w:val="28"/>
                <w:lang w:eastAsia="ru-RU"/>
              </w:rPr>
              <w:t>м</w:t>
            </w:r>
            <w:r w:rsidRPr="00BE2836">
              <w:rPr>
                <w:rFonts w:ascii="Times New Roman" w:eastAsia="Calibri" w:hAnsi="Times New Roman" w:cs="Times New Roman"/>
                <w:bCs/>
                <w:spacing w:val="1"/>
                <w:sz w:val="28"/>
                <w:szCs w:val="28"/>
                <w:lang w:eastAsia="ru-RU"/>
              </w:rPr>
              <w:t>ини</w:t>
            </w:r>
            <w:r w:rsidRPr="00BE2836">
              <w:rPr>
                <w:rFonts w:ascii="Times New Roman" w:eastAsia="Calibri" w:hAnsi="Times New Roman" w:cs="Times New Roman"/>
                <w:bCs/>
                <w:spacing w:val="-2"/>
                <w:sz w:val="28"/>
                <w:szCs w:val="28"/>
                <w:lang w:eastAsia="ru-RU"/>
              </w:rPr>
              <w:t>с</w:t>
            </w:r>
            <w:r w:rsidRPr="00BE2836">
              <w:rPr>
                <w:rFonts w:ascii="Times New Roman" w:eastAsia="Calibri" w:hAnsi="Times New Roman" w:cs="Times New Roman"/>
                <w:bCs/>
                <w:sz w:val="28"/>
                <w:szCs w:val="28"/>
                <w:lang w:eastAsia="ru-RU"/>
              </w:rPr>
              <w:t>трац</w:t>
            </w:r>
            <w:r w:rsidRPr="00BE2836">
              <w:rPr>
                <w:rFonts w:ascii="Times New Roman" w:eastAsia="Calibri" w:hAnsi="Times New Roman" w:cs="Times New Roman"/>
                <w:bCs/>
                <w:spacing w:val="-1"/>
                <w:sz w:val="28"/>
                <w:szCs w:val="28"/>
                <w:lang w:eastAsia="ru-RU"/>
              </w:rPr>
              <w:t>и</w:t>
            </w:r>
            <w:r w:rsidRPr="00BE2836">
              <w:rPr>
                <w:rFonts w:ascii="Times New Roman" w:eastAsia="Calibri" w:hAnsi="Times New Roman" w:cs="Times New Roman"/>
                <w:bCs/>
                <w:sz w:val="28"/>
                <w:szCs w:val="28"/>
                <w:lang w:eastAsia="ru-RU"/>
              </w:rPr>
              <w:t xml:space="preserve">я  </w:t>
            </w:r>
            <w:r w:rsidR="001D5466">
              <w:rPr>
                <w:rFonts w:ascii="Times New Roman" w:eastAsia="Calibri" w:hAnsi="Times New Roman" w:cs="Times New Roman"/>
                <w:sz w:val="28"/>
                <w:szCs w:val="28"/>
                <w:lang w:eastAsia="ru-RU"/>
              </w:rPr>
              <w:t>Закомалдинского</w:t>
            </w:r>
            <w:r w:rsidRPr="00BE2836">
              <w:rPr>
                <w:rFonts w:ascii="Times New Roman" w:eastAsia="Calibri" w:hAnsi="Times New Roman" w:cs="Times New Roman"/>
                <w:sz w:val="28"/>
                <w:szCs w:val="28"/>
                <w:lang w:eastAsia="ru-RU"/>
              </w:rPr>
              <w:t xml:space="preserve"> сельсовета Куртамышского района</w:t>
            </w:r>
          </w:p>
        </w:tc>
      </w:tr>
      <w:tr w:rsidR="00BE2836" w:rsidRPr="00BE2836" w:rsidTr="00BE2836">
        <w:tc>
          <w:tcPr>
            <w:tcW w:w="3810"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autoSpaceDE w:val="0"/>
              <w:autoSpaceDN w:val="0"/>
              <w:adjustRightInd w:val="0"/>
              <w:spacing w:after="0" w:line="240" w:lineRule="auto"/>
              <w:ind w:right="-8"/>
              <w:rPr>
                <w:rFonts w:ascii="Times New Roman" w:eastAsia="Calibri" w:hAnsi="Times New Roman" w:cs="Times New Roman"/>
                <w:sz w:val="28"/>
                <w:szCs w:val="28"/>
                <w:lang w:eastAsia="ru-RU"/>
              </w:rPr>
            </w:pPr>
            <w:r w:rsidRPr="00BE2836">
              <w:rPr>
                <w:rFonts w:ascii="Times New Roman" w:eastAsia="Calibri" w:hAnsi="Times New Roman" w:cs="Times New Roman"/>
                <w:bCs/>
                <w:sz w:val="28"/>
                <w:szCs w:val="28"/>
                <w:lang w:eastAsia="ru-RU"/>
              </w:rPr>
              <w:t>Исп</w:t>
            </w:r>
            <w:r w:rsidRPr="00BE2836">
              <w:rPr>
                <w:rFonts w:ascii="Times New Roman" w:eastAsia="Calibri" w:hAnsi="Times New Roman" w:cs="Times New Roman"/>
                <w:bCs/>
                <w:spacing w:val="-2"/>
                <w:sz w:val="28"/>
                <w:szCs w:val="28"/>
                <w:lang w:eastAsia="ru-RU"/>
              </w:rPr>
              <w:t>о</w:t>
            </w:r>
            <w:r w:rsidRPr="00BE2836">
              <w:rPr>
                <w:rFonts w:ascii="Times New Roman" w:eastAsia="Calibri" w:hAnsi="Times New Roman" w:cs="Times New Roman"/>
                <w:bCs/>
                <w:spacing w:val="1"/>
                <w:sz w:val="28"/>
                <w:szCs w:val="28"/>
                <w:lang w:eastAsia="ru-RU"/>
              </w:rPr>
              <w:t>лн</w:t>
            </w:r>
            <w:r w:rsidRPr="00BE2836">
              <w:rPr>
                <w:rFonts w:ascii="Times New Roman" w:eastAsia="Calibri" w:hAnsi="Times New Roman" w:cs="Times New Roman"/>
                <w:bCs/>
                <w:spacing w:val="-1"/>
                <w:sz w:val="28"/>
                <w:szCs w:val="28"/>
                <w:lang w:eastAsia="ru-RU"/>
              </w:rPr>
              <w:t>и</w:t>
            </w:r>
            <w:r w:rsidRPr="00BE2836">
              <w:rPr>
                <w:rFonts w:ascii="Times New Roman" w:eastAsia="Calibri" w:hAnsi="Times New Roman" w:cs="Times New Roman"/>
                <w:bCs/>
                <w:sz w:val="28"/>
                <w:szCs w:val="28"/>
                <w:lang w:eastAsia="ru-RU"/>
              </w:rPr>
              <w:t>тели муниципальной</w:t>
            </w:r>
            <w:r w:rsidRPr="00BE2836">
              <w:rPr>
                <w:rFonts w:ascii="Times New Roman" w:eastAsia="Calibri" w:hAnsi="Times New Roman" w:cs="Times New Roman"/>
                <w:sz w:val="28"/>
                <w:szCs w:val="28"/>
                <w:lang w:eastAsia="ru-RU"/>
              </w:rPr>
              <w:t xml:space="preserve"> программы</w:t>
            </w:r>
          </w:p>
        </w:tc>
        <w:tc>
          <w:tcPr>
            <w:tcW w:w="6504"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autoSpaceDE w:val="0"/>
              <w:autoSpaceDN w:val="0"/>
              <w:adjustRightInd w:val="0"/>
              <w:spacing w:after="0" w:line="240" w:lineRule="auto"/>
              <w:ind w:right="-8"/>
              <w:jc w:val="both"/>
              <w:rPr>
                <w:rFonts w:ascii="Times New Roman" w:eastAsia="Calibri" w:hAnsi="Times New Roman" w:cs="Times New Roman"/>
                <w:bCs/>
                <w:sz w:val="28"/>
                <w:szCs w:val="28"/>
                <w:lang w:eastAsia="ru-RU"/>
              </w:rPr>
            </w:pPr>
            <w:r w:rsidRPr="00BE2836">
              <w:rPr>
                <w:rFonts w:ascii="Times New Roman" w:eastAsia="Calibri" w:hAnsi="Times New Roman" w:cs="Times New Roman"/>
                <w:bCs/>
                <w:sz w:val="28"/>
                <w:szCs w:val="28"/>
                <w:lang w:eastAsia="ru-RU"/>
              </w:rPr>
              <w:t>Частные операторы, оказывающие услуги в сфере энергетических ресурсов (по согласованию),   предприятия и учреждения, располож</w:t>
            </w:r>
            <w:r w:rsidR="001D5466">
              <w:rPr>
                <w:rFonts w:ascii="Times New Roman" w:eastAsia="Calibri" w:hAnsi="Times New Roman" w:cs="Times New Roman"/>
                <w:bCs/>
                <w:sz w:val="28"/>
                <w:szCs w:val="28"/>
                <w:lang w:eastAsia="ru-RU"/>
              </w:rPr>
              <w:t>енные на территории Закомалдинского</w:t>
            </w:r>
            <w:r w:rsidRPr="00BE2836">
              <w:rPr>
                <w:rFonts w:ascii="Times New Roman" w:eastAsia="Calibri" w:hAnsi="Times New Roman" w:cs="Times New Roman"/>
                <w:bCs/>
                <w:sz w:val="28"/>
                <w:szCs w:val="28"/>
                <w:lang w:eastAsia="ru-RU"/>
              </w:rPr>
              <w:t xml:space="preserve"> сельсовета Куртамышского района (по согласованию), Администрация </w:t>
            </w:r>
            <w:r w:rsidRPr="00BE2836">
              <w:rPr>
                <w:rFonts w:ascii="Times New Roman" w:eastAsia="Calibri" w:hAnsi="Times New Roman" w:cs="Times New Roman"/>
                <w:sz w:val="28"/>
                <w:szCs w:val="28"/>
                <w:lang w:eastAsia="ru-RU"/>
              </w:rPr>
              <w:t>Куртамышского района</w:t>
            </w:r>
            <w:r w:rsidRPr="00BE2836">
              <w:rPr>
                <w:rFonts w:ascii="Times New Roman" w:eastAsia="Calibri" w:hAnsi="Times New Roman" w:cs="Times New Roman"/>
                <w:bCs/>
                <w:sz w:val="28"/>
                <w:szCs w:val="28"/>
                <w:lang w:eastAsia="ru-RU"/>
              </w:rPr>
              <w:t xml:space="preserve"> (по согласованию) </w:t>
            </w:r>
          </w:p>
        </w:tc>
      </w:tr>
      <w:tr w:rsidR="00BE2836" w:rsidRPr="00BE2836" w:rsidTr="00BE2836">
        <w:tc>
          <w:tcPr>
            <w:tcW w:w="3810"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autoSpaceDE w:val="0"/>
              <w:autoSpaceDN w:val="0"/>
              <w:adjustRightInd w:val="0"/>
              <w:spacing w:after="0" w:line="240" w:lineRule="auto"/>
              <w:ind w:right="-8"/>
              <w:rPr>
                <w:rFonts w:ascii="Times New Roman" w:eastAsia="Calibri" w:hAnsi="Times New Roman" w:cs="Times New Roman"/>
                <w:sz w:val="28"/>
                <w:szCs w:val="28"/>
                <w:lang w:eastAsia="ru-RU"/>
              </w:rPr>
            </w:pPr>
            <w:r w:rsidRPr="00BE2836">
              <w:rPr>
                <w:rFonts w:ascii="Times New Roman" w:eastAsia="Calibri" w:hAnsi="Times New Roman" w:cs="Times New Roman"/>
                <w:bCs/>
                <w:spacing w:val="1"/>
                <w:sz w:val="28"/>
                <w:szCs w:val="28"/>
                <w:lang w:eastAsia="ru-RU"/>
              </w:rPr>
              <w:t xml:space="preserve">     Ц</w:t>
            </w:r>
            <w:r w:rsidRPr="00BE2836">
              <w:rPr>
                <w:rFonts w:ascii="Times New Roman" w:eastAsia="Calibri" w:hAnsi="Times New Roman" w:cs="Times New Roman"/>
                <w:bCs/>
                <w:spacing w:val="-2"/>
                <w:sz w:val="28"/>
                <w:szCs w:val="28"/>
                <w:lang w:eastAsia="ru-RU"/>
              </w:rPr>
              <w:t>е</w:t>
            </w:r>
            <w:r w:rsidRPr="00BE2836">
              <w:rPr>
                <w:rFonts w:ascii="Times New Roman" w:eastAsia="Calibri" w:hAnsi="Times New Roman" w:cs="Times New Roman"/>
                <w:bCs/>
                <w:spacing w:val="1"/>
                <w:sz w:val="28"/>
                <w:szCs w:val="28"/>
                <w:lang w:eastAsia="ru-RU"/>
              </w:rPr>
              <w:t>л</w:t>
            </w:r>
            <w:r w:rsidRPr="00BE2836">
              <w:rPr>
                <w:rFonts w:ascii="Times New Roman" w:eastAsia="Calibri" w:hAnsi="Times New Roman" w:cs="Times New Roman"/>
                <w:bCs/>
                <w:sz w:val="28"/>
                <w:szCs w:val="28"/>
                <w:lang w:eastAsia="ru-RU"/>
              </w:rPr>
              <w:t>евые индикаторы муниципальной</w:t>
            </w:r>
            <w:r w:rsidRPr="00BE2836">
              <w:rPr>
                <w:rFonts w:ascii="Times New Roman" w:eastAsia="Calibri" w:hAnsi="Times New Roman" w:cs="Times New Roman"/>
                <w:sz w:val="28"/>
                <w:szCs w:val="28"/>
                <w:lang w:eastAsia="ru-RU"/>
              </w:rPr>
              <w:t xml:space="preserve"> программы</w:t>
            </w:r>
          </w:p>
        </w:tc>
        <w:tc>
          <w:tcPr>
            <w:tcW w:w="6504"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обеспечение возможности подключения объектов нового строительства, обеспечение потребителей общедомовыми и  индивидуальными приборами учета, улучшение экологической обстановки;</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снижение количества аварий в системе теплоснабжения до 0,13 ед./</w:t>
            </w:r>
            <w:proofErr w:type="gramStart"/>
            <w:r w:rsidRPr="00BE2836">
              <w:rPr>
                <w:rFonts w:ascii="Times New Roman" w:eastAsia="Calibri" w:hAnsi="Times New Roman" w:cs="Times New Roman"/>
                <w:sz w:val="28"/>
                <w:szCs w:val="28"/>
                <w:lang w:eastAsia="ru-RU"/>
              </w:rPr>
              <w:t>км</w:t>
            </w:r>
            <w:proofErr w:type="gramEnd"/>
            <w:r w:rsidRPr="00BE2836">
              <w:rPr>
                <w:rFonts w:ascii="Times New Roman" w:eastAsia="Calibri" w:hAnsi="Times New Roman" w:cs="Times New Roman"/>
                <w:sz w:val="28"/>
                <w:szCs w:val="28"/>
                <w:lang w:eastAsia="ru-RU"/>
              </w:rPr>
              <w:t xml:space="preserve">.;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снижение уровня потерь тепловой энергии до 10 процентов;</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снижение доли сетей, отслуживших нормативный срок службы, до 30 процентов;</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Cs/>
                <w:spacing w:val="-1"/>
                <w:sz w:val="20"/>
                <w:szCs w:val="20"/>
                <w:lang w:eastAsia="ru-RU"/>
              </w:rPr>
            </w:pPr>
            <w:r w:rsidRPr="00BE2836">
              <w:rPr>
                <w:rFonts w:ascii="Times New Roman" w:eastAsia="Calibri" w:hAnsi="Times New Roman" w:cs="Times New Roman"/>
                <w:sz w:val="28"/>
                <w:szCs w:val="28"/>
                <w:lang w:eastAsia="ru-RU"/>
              </w:rPr>
              <w:t>- снижение    тепловой   нагрузки   до  0,56 Гкал/час.</w:t>
            </w:r>
          </w:p>
        </w:tc>
      </w:tr>
      <w:tr w:rsidR="00BE2836" w:rsidRPr="00BE2836" w:rsidTr="00BE2836">
        <w:tc>
          <w:tcPr>
            <w:tcW w:w="3810"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autoSpaceDE w:val="0"/>
              <w:autoSpaceDN w:val="0"/>
              <w:adjustRightInd w:val="0"/>
              <w:spacing w:after="0" w:line="240" w:lineRule="auto"/>
              <w:ind w:right="-8"/>
              <w:rPr>
                <w:rFonts w:ascii="Times New Roman" w:eastAsia="Calibri" w:hAnsi="Times New Roman" w:cs="Times New Roman"/>
                <w:bCs/>
                <w:sz w:val="28"/>
                <w:szCs w:val="28"/>
                <w:lang w:eastAsia="ru-RU"/>
              </w:rPr>
            </w:pPr>
            <w:r w:rsidRPr="00BE2836">
              <w:rPr>
                <w:rFonts w:ascii="Times New Roman" w:eastAsia="Calibri" w:hAnsi="Times New Roman" w:cs="Times New Roman"/>
                <w:bCs/>
                <w:sz w:val="28"/>
                <w:szCs w:val="28"/>
                <w:lang w:eastAsia="ru-RU"/>
              </w:rPr>
              <w:t>Сроки и</w:t>
            </w:r>
            <w:r w:rsidR="001D5466">
              <w:rPr>
                <w:rFonts w:ascii="Times New Roman" w:eastAsia="Calibri" w:hAnsi="Times New Roman" w:cs="Times New Roman"/>
                <w:bCs/>
                <w:sz w:val="28"/>
                <w:szCs w:val="28"/>
                <w:lang w:eastAsia="ru-RU"/>
              </w:rPr>
              <w:t xml:space="preserve"> </w:t>
            </w:r>
            <w:r w:rsidRPr="00BE2836">
              <w:rPr>
                <w:rFonts w:ascii="Times New Roman" w:eastAsia="Calibri" w:hAnsi="Times New Roman" w:cs="Times New Roman"/>
                <w:bCs/>
                <w:spacing w:val="1"/>
                <w:sz w:val="28"/>
                <w:szCs w:val="28"/>
                <w:lang w:eastAsia="ru-RU"/>
              </w:rPr>
              <w:t>э</w:t>
            </w:r>
            <w:r w:rsidRPr="00BE2836">
              <w:rPr>
                <w:rFonts w:ascii="Times New Roman" w:eastAsia="Calibri" w:hAnsi="Times New Roman" w:cs="Times New Roman"/>
                <w:bCs/>
                <w:spacing w:val="-1"/>
                <w:sz w:val="28"/>
                <w:szCs w:val="28"/>
                <w:lang w:eastAsia="ru-RU"/>
              </w:rPr>
              <w:t>т</w:t>
            </w:r>
            <w:r w:rsidRPr="00BE2836">
              <w:rPr>
                <w:rFonts w:ascii="Times New Roman" w:eastAsia="Calibri" w:hAnsi="Times New Roman" w:cs="Times New Roman"/>
                <w:bCs/>
                <w:sz w:val="28"/>
                <w:szCs w:val="28"/>
                <w:lang w:eastAsia="ru-RU"/>
              </w:rPr>
              <w:t>а</w:t>
            </w:r>
            <w:r w:rsidRPr="00BE2836">
              <w:rPr>
                <w:rFonts w:ascii="Times New Roman" w:eastAsia="Calibri" w:hAnsi="Times New Roman" w:cs="Times New Roman"/>
                <w:bCs/>
                <w:spacing w:val="1"/>
                <w:sz w:val="28"/>
                <w:szCs w:val="28"/>
                <w:lang w:eastAsia="ru-RU"/>
              </w:rPr>
              <w:t>п</w:t>
            </w:r>
            <w:r w:rsidRPr="00BE2836">
              <w:rPr>
                <w:rFonts w:ascii="Times New Roman" w:eastAsia="Calibri" w:hAnsi="Times New Roman" w:cs="Times New Roman"/>
                <w:bCs/>
                <w:sz w:val="28"/>
                <w:szCs w:val="28"/>
                <w:lang w:eastAsia="ru-RU"/>
              </w:rPr>
              <w:t>ы</w:t>
            </w:r>
          </w:p>
          <w:p w:rsidR="00BE2836" w:rsidRPr="00BE2836" w:rsidRDefault="00BE2836" w:rsidP="00BE2836">
            <w:pPr>
              <w:widowControl w:val="0"/>
              <w:autoSpaceDE w:val="0"/>
              <w:autoSpaceDN w:val="0"/>
              <w:adjustRightInd w:val="0"/>
              <w:spacing w:after="0" w:line="240" w:lineRule="auto"/>
              <w:ind w:right="-8"/>
              <w:jc w:val="center"/>
              <w:rPr>
                <w:rFonts w:ascii="Times New Roman" w:eastAsia="Calibri" w:hAnsi="Times New Roman" w:cs="Times New Roman"/>
                <w:sz w:val="28"/>
                <w:szCs w:val="28"/>
                <w:lang w:eastAsia="ru-RU"/>
              </w:rPr>
            </w:pPr>
            <w:r w:rsidRPr="00BE2836">
              <w:rPr>
                <w:rFonts w:ascii="Times New Roman" w:eastAsia="Calibri" w:hAnsi="Times New Roman" w:cs="Times New Roman"/>
                <w:bCs/>
                <w:sz w:val="28"/>
                <w:szCs w:val="28"/>
                <w:lang w:eastAsia="ru-RU"/>
              </w:rPr>
              <w:t>реа</w:t>
            </w:r>
            <w:r w:rsidRPr="00BE2836">
              <w:rPr>
                <w:rFonts w:ascii="Times New Roman" w:eastAsia="Calibri" w:hAnsi="Times New Roman" w:cs="Times New Roman"/>
                <w:bCs/>
                <w:spacing w:val="-1"/>
                <w:sz w:val="28"/>
                <w:szCs w:val="28"/>
                <w:lang w:eastAsia="ru-RU"/>
              </w:rPr>
              <w:t>л</w:t>
            </w:r>
            <w:r w:rsidRPr="00BE2836">
              <w:rPr>
                <w:rFonts w:ascii="Times New Roman" w:eastAsia="Calibri" w:hAnsi="Times New Roman" w:cs="Times New Roman"/>
                <w:bCs/>
                <w:spacing w:val="1"/>
                <w:sz w:val="28"/>
                <w:szCs w:val="28"/>
                <w:lang w:eastAsia="ru-RU"/>
              </w:rPr>
              <w:t>и</w:t>
            </w:r>
            <w:r w:rsidRPr="00BE2836">
              <w:rPr>
                <w:rFonts w:ascii="Times New Roman" w:eastAsia="Calibri" w:hAnsi="Times New Roman" w:cs="Times New Roman"/>
                <w:bCs/>
                <w:spacing w:val="-1"/>
                <w:sz w:val="28"/>
                <w:szCs w:val="28"/>
                <w:lang w:eastAsia="ru-RU"/>
              </w:rPr>
              <w:t>з</w:t>
            </w:r>
            <w:r w:rsidRPr="00BE2836">
              <w:rPr>
                <w:rFonts w:ascii="Times New Roman" w:eastAsia="Calibri" w:hAnsi="Times New Roman" w:cs="Times New Roman"/>
                <w:bCs/>
                <w:spacing w:val="-2"/>
                <w:sz w:val="28"/>
                <w:szCs w:val="28"/>
                <w:lang w:eastAsia="ru-RU"/>
              </w:rPr>
              <w:t>а</w:t>
            </w:r>
            <w:r w:rsidRPr="00BE2836">
              <w:rPr>
                <w:rFonts w:ascii="Times New Roman" w:eastAsia="Calibri" w:hAnsi="Times New Roman" w:cs="Times New Roman"/>
                <w:bCs/>
                <w:spacing w:val="1"/>
                <w:sz w:val="28"/>
                <w:szCs w:val="28"/>
                <w:lang w:eastAsia="ru-RU"/>
              </w:rPr>
              <w:t>ци</w:t>
            </w:r>
            <w:r w:rsidRPr="00BE2836">
              <w:rPr>
                <w:rFonts w:ascii="Times New Roman" w:eastAsia="Calibri" w:hAnsi="Times New Roman" w:cs="Times New Roman"/>
                <w:bCs/>
                <w:sz w:val="28"/>
                <w:szCs w:val="28"/>
                <w:lang w:eastAsia="ru-RU"/>
              </w:rPr>
              <w:t>и муниципальной программы</w:t>
            </w:r>
          </w:p>
        </w:tc>
        <w:tc>
          <w:tcPr>
            <w:tcW w:w="6504"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autoSpaceDE w:val="0"/>
              <w:autoSpaceDN w:val="0"/>
              <w:adjustRightInd w:val="0"/>
              <w:spacing w:after="0" w:line="240" w:lineRule="auto"/>
              <w:ind w:right="-8"/>
              <w:rPr>
                <w:rFonts w:ascii="Times New Roman" w:eastAsia="Calibri" w:hAnsi="Times New Roman" w:cs="Times New Roman"/>
                <w:bCs/>
                <w:sz w:val="28"/>
                <w:szCs w:val="28"/>
                <w:lang w:eastAsia="ru-RU"/>
              </w:rPr>
            </w:pPr>
            <w:r w:rsidRPr="00BE2836">
              <w:rPr>
                <w:rFonts w:ascii="Times New Roman" w:eastAsia="Calibri" w:hAnsi="Times New Roman" w:cs="Times New Roman"/>
                <w:bCs/>
                <w:sz w:val="28"/>
                <w:szCs w:val="28"/>
                <w:lang w:eastAsia="ru-RU"/>
              </w:rPr>
              <w:t xml:space="preserve">2015 – 2025 </w:t>
            </w:r>
            <w:r w:rsidRPr="00BE2836">
              <w:rPr>
                <w:rFonts w:ascii="Times New Roman" w:eastAsia="Calibri" w:hAnsi="Times New Roman" w:cs="Times New Roman"/>
                <w:bCs/>
                <w:spacing w:val="1"/>
                <w:sz w:val="28"/>
                <w:szCs w:val="28"/>
                <w:lang w:eastAsia="ru-RU"/>
              </w:rPr>
              <w:t>г</w:t>
            </w:r>
            <w:r w:rsidRPr="00BE2836">
              <w:rPr>
                <w:rFonts w:ascii="Times New Roman" w:eastAsia="Calibri" w:hAnsi="Times New Roman" w:cs="Times New Roman"/>
                <w:bCs/>
                <w:sz w:val="28"/>
                <w:szCs w:val="28"/>
                <w:lang w:eastAsia="ru-RU"/>
              </w:rPr>
              <w:t>оды:</w:t>
            </w:r>
          </w:p>
          <w:p w:rsidR="00BE2836" w:rsidRPr="00BE2836" w:rsidRDefault="00BE2836" w:rsidP="00BE2836">
            <w:pPr>
              <w:widowControl w:val="0"/>
              <w:autoSpaceDE w:val="0"/>
              <w:autoSpaceDN w:val="0"/>
              <w:adjustRightInd w:val="0"/>
              <w:spacing w:after="0" w:line="240" w:lineRule="auto"/>
              <w:ind w:right="-8"/>
              <w:rPr>
                <w:rFonts w:ascii="Times New Roman" w:eastAsia="Calibri" w:hAnsi="Times New Roman" w:cs="Times New Roman"/>
                <w:bCs/>
                <w:sz w:val="28"/>
                <w:szCs w:val="28"/>
                <w:lang w:eastAsia="ru-RU"/>
              </w:rPr>
            </w:pPr>
            <w:r w:rsidRPr="00BE2836">
              <w:rPr>
                <w:rFonts w:ascii="Times New Roman" w:eastAsia="Calibri" w:hAnsi="Times New Roman" w:cs="Times New Roman"/>
                <w:bCs/>
                <w:sz w:val="28"/>
                <w:szCs w:val="28"/>
                <w:lang w:val="en-US" w:eastAsia="ru-RU"/>
              </w:rPr>
              <w:t>I</w:t>
            </w:r>
            <w:r w:rsidRPr="00BE2836">
              <w:rPr>
                <w:rFonts w:ascii="Times New Roman" w:eastAsia="Calibri" w:hAnsi="Times New Roman" w:cs="Times New Roman"/>
                <w:bCs/>
                <w:sz w:val="28"/>
                <w:szCs w:val="28"/>
                <w:lang w:eastAsia="ru-RU"/>
              </w:rPr>
              <w:t xml:space="preserve">   этап – 2015 - 2018 годы;</w:t>
            </w:r>
          </w:p>
          <w:p w:rsidR="00BE2836" w:rsidRPr="00BE2836" w:rsidRDefault="00BE2836" w:rsidP="00BE2836">
            <w:pPr>
              <w:widowControl w:val="0"/>
              <w:autoSpaceDE w:val="0"/>
              <w:autoSpaceDN w:val="0"/>
              <w:adjustRightInd w:val="0"/>
              <w:spacing w:after="0" w:line="240" w:lineRule="auto"/>
              <w:ind w:right="-8"/>
              <w:rPr>
                <w:rFonts w:ascii="Times New Roman" w:eastAsia="Calibri" w:hAnsi="Times New Roman" w:cs="Times New Roman"/>
                <w:bCs/>
                <w:sz w:val="28"/>
                <w:szCs w:val="28"/>
                <w:lang w:eastAsia="ru-RU"/>
              </w:rPr>
            </w:pPr>
            <w:r w:rsidRPr="00BE2836">
              <w:rPr>
                <w:rFonts w:ascii="Times New Roman" w:eastAsia="Calibri" w:hAnsi="Times New Roman" w:cs="Times New Roman"/>
                <w:bCs/>
                <w:sz w:val="28"/>
                <w:szCs w:val="28"/>
                <w:lang w:val="en-US" w:eastAsia="ru-RU"/>
              </w:rPr>
              <w:t>II</w:t>
            </w:r>
            <w:r w:rsidRPr="00BE2836">
              <w:rPr>
                <w:rFonts w:ascii="Times New Roman" w:eastAsia="Calibri" w:hAnsi="Times New Roman" w:cs="Times New Roman"/>
                <w:bCs/>
                <w:sz w:val="28"/>
                <w:szCs w:val="28"/>
                <w:lang w:eastAsia="ru-RU"/>
              </w:rPr>
              <w:t xml:space="preserve">  этап – 2019 - 2023 годы;</w:t>
            </w:r>
          </w:p>
          <w:p w:rsidR="00BE2836" w:rsidRPr="00BE2836" w:rsidRDefault="00BE2836" w:rsidP="00BE2836">
            <w:pPr>
              <w:widowControl w:val="0"/>
              <w:autoSpaceDE w:val="0"/>
              <w:autoSpaceDN w:val="0"/>
              <w:adjustRightInd w:val="0"/>
              <w:spacing w:after="0" w:line="240" w:lineRule="auto"/>
              <w:ind w:right="-8"/>
              <w:rPr>
                <w:rFonts w:ascii="Times New Roman" w:eastAsia="Calibri" w:hAnsi="Times New Roman" w:cs="Times New Roman"/>
                <w:sz w:val="28"/>
                <w:szCs w:val="28"/>
                <w:lang w:eastAsia="ru-RU"/>
              </w:rPr>
            </w:pPr>
            <w:r w:rsidRPr="00BE2836">
              <w:rPr>
                <w:rFonts w:ascii="Times New Roman" w:eastAsia="Calibri" w:hAnsi="Times New Roman" w:cs="Times New Roman"/>
                <w:bCs/>
                <w:sz w:val="28"/>
                <w:szCs w:val="28"/>
                <w:lang w:val="en-US" w:eastAsia="ru-RU"/>
              </w:rPr>
              <w:t>III</w:t>
            </w:r>
            <w:r w:rsidRPr="00BE2836">
              <w:rPr>
                <w:rFonts w:ascii="Times New Roman" w:eastAsia="Calibri" w:hAnsi="Times New Roman" w:cs="Times New Roman"/>
                <w:bCs/>
                <w:sz w:val="28"/>
                <w:szCs w:val="28"/>
                <w:lang w:eastAsia="ru-RU"/>
              </w:rPr>
              <w:t xml:space="preserve"> этап – 2024 - 2025 годы</w:t>
            </w:r>
          </w:p>
        </w:tc>
      </w:tr>
      <w:tr w:rsidR="00BE2836" w:rsidRPr="00BE2836" w:rsidTr="00BE2836">
        <w:trPr>
          <w:trHeight w:val="3053"/>
        </w:trPr>
        <w:tc>
          <w:tcPr>
            <w:tcW w:w="3810"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autoSpaceDE w:val="0"/>
              <w:autoSpaceDN w:val="0"/>
              <w:adjustRightInd w:val="0"/>
              <w:spacing w:after="0" w:line="240" w:lineRule="auto"/>
              <w:ind w:right="-8"/>
              <w:rPr>
                <w:rFonts w:ascii="Times New Roman" w:eastAsia="Calibri" w:hAnsi="Times New Roman" w:cs="Times New Roman"/>
                <w:bCs/>
                <w:spacing w:val="-1"/>
                <w:sz w:val="28"/>
                <w:szCs w:val="28"/>
                <w:lang w:eastAsia="ru-RU"/>
              </w:rPr>
            </w:pPr>
            <w:r w:rsidRPr="00BE2836">
              <w:rPr>
                <w:rFonts w:ascii="Times New Roman" w:eastAsia="Calibri" w:hAnsi="Times New Roman" w:cs="Times New Roman"/>
                <w:bCs/>
                <w:spacing w:val="-1"/>
                <w:sz w:val="28"/>
                <w:szCs w:val="28"/>
                <w:lang w:eastAsia="ru-RU"/>
              </w:rPr>
              <w:t xml:space="preserve">  Финансовое обеспечение </w:t>
            </w:r>
            <w:r w:rsidRPr="00BE2836">
              <w:rPr>
                <w:rFonts w:ascii="Times New Roman" w:eastAsia="Calibri" w:hAnsi="Times New Roman" w:cs="Times New Roman"/>
                <w:bCs/>
                <w:sz w:val="28"/>
                <w:szCs w:val="28"/>
                <w:lang w:eastAsia="ru-RU"/>
              </w:rPr>
              <w:t>муниципальной  программы</w:t>
            </w:r>
          </w:p>
        </w:tc>
        <w:tc>
          <w:tcPr>
            <w:tcW w:w="6504"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Общий объем финансирования Программы на 2015</w:t>
            </w:r>
          </w:p>
          <w:p w:rsidR="00BE2836" w:rsidRPr="00BE2836" w:rsidRDefault="00BE2836" w:rsidP="00BE283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2025 годы составляет </w:t>
            </w:r>
            <w:r w:rsidRPr="00BE2836">
              <w:rPr>
                <w:rFonts w:ascii="Times New Roman CYR" w:eastAsia="Times New Roman" w:hAnsi="Times New Roman CYR" w:cs="Times New Roman CYR"/>
                <w:sz w:val="28"/>
                <w:szCs w:val="28"/>
                <w:highlight w:val="white"/>
                <w:lang w:eastAsia="ru-RU"/>
              </w:rPr>
              <w:t xml:space="preserve">63,723 </w:t>
            </w:r>
            <w:r w:rsidRPr="00BE2836">
              <w:rPr>
                <w:rFonts w:ascii="Times New Roman" w:eastAsia="Calibri" w:hAnsi="Times New Roman" w:cs="Times New Roman"/>
                <w:sz w:val="28"/>
                <w:szCs w:val="28"/>
                <w:lang w:eastAsia="ru-RU"/>
              </w:rPr>
              <w:t xml:space="preserve"> млн. рублей &lt;*&gt;:</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08"/>
              <w:jc w:val="both"/>
              <w:rPr>
                <w:rFonts w:ascii="Times New Roman CYR" w:eastAsia="Times New Roman" w:hAnsi="Times New Roman CYR" w:cs="Times New Roman CYR"/>
                <w:sz w:val="28"/>
                <w:szCs w:val="28"/>
                <w:highlight w:val="white"/>
                <w:lang w:eastAsia="ru-RU"/>
              </w:rPr>
            </w:pPr>
            <w:r w:rsidRPr="00BE2836">
              <w:rPr>
                <w:rFonts w:ascii="Times New Roman" w:eastAsia="Times New Roman" w:hAnsi="Times New Roman" w:cs="Times New Roman"/>
                <w:sz w:val="28"/>
                <w:szCs w:val="28"/>
                <w:highlight w:val="white"/>
                <w:lang w:val="en-US" w:eastAsia="ru-RU"/>
              </w:rPr>
              <w:t>I</w:t>
            </w:r>
            <w:r w:rsidRPr="00BE2836">
              <w:rPr>
                <w:rFonts w:ascii="Times New Roman" w:eastAsia="Times New Roman" w:hAnsi="Times New Roman" w:cs="Times New Roman"/>
                <w:sz w:val="28"/>
                <w:szCs w:val="28"/>
                <w:highlight w:val="white"/>
                <w:lang w:eastAsia="ru-RU"/>
              </w:rPr>
              <w:t xml:space="preserve"> </w:t>
            </w:r>
            <w:r w:rsidRPr="00BE2836">
              <w:rPr>
                <w:rFonts w:ascii="Times New Roman CYR" w:eastAsia="Times New Roman" w:hAnsi="Times New Roman CYR" w:cs="Times New Roman CYR"/>
                <w:sz w:val="28"/>
                <w:szCs w:val="28"/>
                <w:highlight w:val="white"/>
                <w:lang w:eastAsia="ru-RU"/>
              </w:rPr>
              <w:t>этап   (2015-2018 годы)   0 млн. рублей &lt;*&gt;;</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ru-RU"/>
              </w:rPr>
            </w:pPr>
            <w:r w:rsidRPr="00BE2836">
              <w:rPr>
                <w:rFonts w:ascii="Times New Roman" w:eastAsia="Times New Roman" w:hAnsi="Times New Roman" w:cs="Times New Roman"/>
                <w:sz w:val="28"/>
                <w:szCs w:val="28"/>
                <w:highlight w:val="white"/>
                <w:lang w:val="en-US" w:eastAsia="ru-RU"/>
              </w:rPr>
              <w:t>II</w:t>
            </w:r>
            <w:r w:rsidRPr="00BE2836">
              <w:rPr>
                <w:rFonts w:ascii="Times New Roman" w:eastAsia="Times New Roman" w:hAnsi="Times New Roman" w:cs="Times New Roman"/>
                <w:sz w:val="28"/>
                <w:szCs w:val="28"/>
                <w:highlight w:val="white"/>
                <w:lang w:eastAsia="ru-RU"/>
              </w:rPr>
              <w:t xml:space="preserve"> </w:t>
            </w:r>
            <w:proofErr w:type="gramStart"/>
            <w:r w:rsidRPr="00BE2836">
              <w:rPr>
                <w:rFonts w:ascii="Times New Roman CYR" w:eastAsia="Times New Roman" w:hAnsi="Times New Roman CYR" w:cs="Times New Roman CYR"/>
                <w:sz w:val="28"/>
                <w:szCs w:val="28"/>
                <w:highlight w:val="white"/>
                <w:lang w:eastAsia="ru-RU"/>
              </w:rPr>
              <w:t>этап  (</w:t>
            </w:r>
            <w:proofErr w:type="gramEnd"/>
            <w:r w:rsidRPr="00BE2836">
              <w:rPr>
                <w:rFonts w:ascii="Times New Roman CYR" w:eastAsia="Times New Roman" w:hAnsi="Times New Roman CYR" w:cs="Times New Roman CYR"/>
                <w:sz w:val="28"/>
                <w:szCs w:val="28"/>
                <w:highlight w:val="white"/>
                <w:lang w:eastAsia="ru-RU"/>
              </w:rPr>
              <w:t>2019-2023 годы) 28,893 млн. рублей &lt;*&gt;;</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08"/>
              <w:jc w:val="both"/>
              <w:rPr>
                <w:rFonts w:ascii="Times New Roman CYR" w:eastAsia="Times New Roman" w:hAnsi="Times New Roman CYR" w:cs="Times New Roman CYR"/>
                <w:sz w:val="28"/>
                <w:szCs w:val="28"/>
                <w:highlight w:val="white"/>
                <w:lang w:eastAsia="ru-RU"/>
              </w:rPr>
            </w:pPr>
            <w:r w:rsidRPr="00BE2836">
              <w:rPr>
                <w:rFonts w:ascii="Times New Roman" w:eastAsia="Times New Roman" w:hAnsi="Times New Roman" w:cs="Times New Roman"/>
                <w:sz w:val="28"/>
                <w:szCs w:val="28"/>
                <w:highlight w:val="white"/>
                <w:lang w:val="en-US" w:eastAsia="ru-RU"/>
              </w:rPr>
              <w:t>III</w:t>
            </w:r>
            <w:r w:rsidRPr="00BE2836">
              <w:rPr>
                <w:rFonts w:ascii="Times New Roman" w:eastAsia="Times New Roman" w:hAnsi="Times New Roman" w:cs="Times New Roman"/>
                <w:sz w:val="28"/>
                <w:szCs w:val="28"/>
                <w:highlight w:val="white"/>
                <w:lang w:eastAsia="ru-RU"/>
              </w:rPr>
              <w:t xml:space="preserve"> </w:t>
            </w:r>
            <w:r w:rsidRPr="00BE2836">
              <w:rPr>
                <w:rFonts w:ascii="Times New Roman CYR" w:eastAsia="Times New Roman" w:hAnsi="Times New Roman CYR" w:cs="Times New Roman CYR"/>
                <w:sz w:val="28"/>
                <w:szCs w:val="28"/>
                <w:highlight w:val="white"/>
                <w:lang w:eastAsia="ru-RU"/>
              </w:rPr>
              <w:t>этап (2024-2025 годы) 34,830 млн. рублей &lt;*&gt;.</w:t>
            </w:r>
          </w:p>
          <w:p w:rsidR="00BE2836" w:rsidRPr="00BE2836" w:rsidRDefault="00BE2836" w:rsidP="00BE283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Финансовые        затраты      по                источникам финансирования   в  том   числе:</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ru-RU"/>
              </w:rPr>
            </w:pPr>
            <w:r w:rsidRPr="00BE2836">
              <w:rPr>
                <w:rFonts w:ascii="Times New Roman" w:eastAsia="Calibri" w:hAnsi="Times New Roman" w:cs="Times New Roman"/>
                <w:sz w:val="28"/>
                <w:szCs w:val="28"/>
                <w:lang w:eastAsia="ru-RU"/>
              </w:rPr>
              <w:t xml:space="preserve">         - </w:t>
            </w:r>
            <w:r w:rsidR="001D5466">
              <w:rPr>
                <w:rFonts w:ascii="Times New Roman" w:eastAsia="Calibri" w:hAnsi="Times New Roman" w:cs="Times New Roman"/>
                <w:sz w:val="28"/>
                <w:szCs w:val="28"/>
                <w:lang w:eastAsia="ru-RU"/>
              </w:rPr>
              <w:t>за   счет   бюджета Закомалдинского</w:t>
            </w:r>
            <w:r w:rsidRPr="00BE2836">
              <w:rPr>
                <w:rFonts w:ascii="Times New Roman" w:eastAsia="Calibri" w:hAnsi="Times New Roman" w:cs="Times New Roman"/>
                <w:sz w:val="28"/>
                <w:szCs w:val="28"/>
                <w:lang w:eastAsia="ru-RU"/>
              </w:rPr>
              <w:t xml:space="preserve"> сельсовета финансирование мероприятий, осуществляется  в рамках реализации мероприятий по энергосбережению и повышению энергетическо</w:t>
            </w:r>
            <w:r w:rsidR="001D5466">
              <w:rPr>
                <w:rFonts w:ascii="Times New Roman" w:eastAsia="Calibri" w:hAnsi="Times New Roman" w:cs="Times New Roman"/>
                <w:sz w:val="28"/>
                <w:szCs w:val="28"/>
                <w:lang w:eastAsia="ru-RU"/>
              </w:rPr>
              <w:t>й эффективности по  Закомалдинскому</w:t>
            </w:r>
            <w:r w:rsidRPr="00BE2836">
              <w:rPr>
                <w:rFonts w:ascii="Times New Roman" w:eastAsia="Calibri" w:hAnsi="Times New Roman" w:cs="Times New Roman"/>
                <w:sz w:val="28"/>
                <w:szCs w:val="28"/>
                <w:lang w:eastAsia="ru-RU"/>
              </w:rPr>
              <w:t xml:space="preserve"> сельсовету на 2010-2015 годы. В соответствии с муниципальной программой Куртамышского района «Энергосбережение и повышение энергетической эффективности </w:t>
            </w:r>
            <w:r w:rsidRPr="00BE2836">
              <w:rPr>
                <w:rFonts w:ascii="Times New Roman" w:eastAsia="Calibri" w:hAnsi="Times New Roman" w:cs="Times New Roman"/>
                <w:sz w:val="28"/>
                <w:szCs w:val="28"/>
                <w:lang w:eastAsia="ru-RU"/>
              </w:rPr>
              <w:lastRenderedPageBreak/>
              <w:t xml:space="preserve">Куртамышского района», </w:t>
            </w:r>
            <w:r w:rsidRPr="00BE2836">
              <w:rPr>
                <w:rFonts w:ascii="Times New Roman CYR" w:eastAsia="Times New Roman" w:hAnsi="Times New Roman CYR" w:cs="Times New Roman CYR"/>
                <w:sz w:val="28"/>
                <w:szCs w:val="28"/>
                <w:highlight w:val="white"/>
                <w:lang w:eastAsia="ru-RU"/>
              </w:rPr>
              <w:t>а также – 3,619 млн. рублей  &lt;*&gt;, из них по годам:</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ru-RU"/>
              </w:rPr>
            </w:pPr>
            <w:r w:rsidRPr="00BE2836">
              <w:rPr>
                <w:rFonts w:ascii="Times New Roman" w:eastAsia="Times New Roman" w:hAnsi="Times New Roman" w:cs="Times New Roman"/>
                <w:sz w:val="28"/>
                <w:szCs w:val="28"/>
                <w:highlight w:val="white"/>
                <w:lang w:eastAsia="ru-RU"/>
              </w:rPr>
              <w:t xml:space="preserve">2015 </w:t>
            </w:r>
            <w:r w:rsidRPr="00BE2836">
              <w:rPr>
                <w:rFonts w:ascii="Times New Roman CYR" w:eastAsia="Times New Roman" w:hAnsi="Times New Roman CYR" w:cs="Times New Roman CYR"/>
                <w:sz w:val="28"/>
                <w:szCs w:val="28"/>
                <w:highlight w:val="white"/>
                <w:lang w:eastAsia="ru-RU"/>
              </w:rPr>
              <w:t>г. -                                       без финансирования;</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ru-RU"/>
              </w:rPr>
            </w:pPr>
            <w:r w:rsidRPr="00BE2836">
              <w:rPr>
                <w:rFonts w:ascii="Times New Roman" w:eastAsia="Times New Roman" w:hAnsi="Times New Roman" w:cs="Times New Roman"/>
                <w:sz w:val="28"/>
                <w:szCs w:val="28"/>
                <w:highlight w:val="white"/>
                <w:lang w:eastAsia="ru-RU"/>
              </w:rPr>
              <w:t xml:space="preserve">2016 </w:t>
            </w:r>
            <w:r w:rsidRPr="00BE2836">
              <w:rPr>
                <w:rFonts w:ascii="Times New Roman CYR" w:eastAsia="Times New Roman" w:hAnsi="Times New Roman CYR" w:cs="Times New Roman CYR"/>
                <w:sz w:val="28"/>
                <w:szCs w:val="28"/>
                <w:highlight w:val="white"/>
                <w:lang w:eastAsia="ru-RU"/>
              </w:rPr>
              <w:t>г. -                                       без финансирования;</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ru-RU"/>
              </w:rPr>
            </w:pPr>
            <w:r w:rsidRPr="00BE2836">
              <w:rPr>
                <w:rFonts w:ascii="Times New Roman" w:eastAsia="Times New Roman" w:hAnsi="Times New Roman" w:cs="Times New Roman"/>
                <w:sz w:val="28"/>
                <w:szCs w:val="28"/>
                <w:highlight w:val="white"/>
                <w:lang w:eastAsia="ru-RU"/>
              </w:rPr>
              <w:t xml:space="preserve">2017 </w:t>
            </w:r>
            <w:r w:rsidRPr="00BE2836">
              <w:rPr>
                <w:rFonts w:ascii="Times New Roman CYR" w:eastAsia="Times New Roman" w:hAnsi="Times New Roman CYR" w:cs="Times New Roman CYR"/>
                <w:sz w:val="28"/>
                <w:szCs w:val="28"/>
                <w:highlight w:val="white"/>
                <w:lang w:eastAsia="ru-RU"/>
              </w:rPr>
              <w:t>г. -                                      без финансирования;</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ru-RU"/>
              </w:rPr>
            </w:pPr>
            <w:r w:rsidRPr="00BE2836">
              <w:rPr>
                <w:rFonts w:ascii="Times New Roman" w:eastAsia="Times New Roman" w:hAnsi="Times New Roman" w:cs="Times New Roman"/>
                <w:sz w:val="28"/>
                <w:szCs w:val="28"/>
                <w:highlight w:val="white"/>
                <w:lang w:eastAsia="ru-RU"/>
              </w:rPr>
              <w:t xml:space="preserve">2018 </w:t>
            </w:r>
            <w:r w:rsidRPr="00BE2836">
              <w:rPr>
                <w:rFonts w:ascii="Times New Roman CYR" w:eastAsia="Times New Roman" w:hAnsi="Times New Roman CYR" w:cs="Times New Roman CYR"/>
                <w:sz w:val="28"/>
                <w:szCs w:val="28"/>
                <w:highlight w:val="white"/>
                <w:lang w:eastAsia="ru-RU"/>
              </w:rPr>
              <w:t>г. -                                       без финансирования;</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ru-RU"/>
              </w:rPr>
            </w:pPr>
            <w:r w:rsidRPr="00BE2836">
              <w:rPr>
                <w:rFonts w:ascii="Times New Roman" w:eastAsia="Times New Roman" w:hAnsi="Times New Roman" w:cs="Times New Roman"/>
                <w:sz w:val="28"/>
                <w:szCs w:val="28"/>
                <w:highlight w:val="white"/>
                <w:lang w:eastAsia="ru-RU"/>
              </w:rPr>
              <w:t xml:space="preserve">2019 - 2023 </w:t>
            </w:r>
            <w:r w:rsidRPr="00BE2836">
              <w:rPr>
                <w:rFonts w:ascii="Times New Roman CYR" w:eastAsia="Times New Roman" w:hAnsi="Times New Roman CYR" w:cs="Times New Roman CYR"/>
                <w:sz w:val="28"/>
                <w:szCs w:val="28"/>
                <w:highlight w:val="white"/>
                <w:lang w:eastAsia="ru-RU"/>
              </w:rPr>
              <w:t>гг. -                              2,119 млн.  рублей;</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ru-RU"/>
              </w:rPr>
            </w:pPr>
            <w:r w:rsidRPr="00BE2836">
              <w:rPr>
                <w:rFonts w:ascii="Times New Roman" w:eastAsia="Times New Roman" w:hAnsi="Times New Roman" w:cs="Times New Roman"/>
                <w:sz w:val="28"/>
                <w:szCs w:val="28"/>
                <w:highlight w:val="white"/>
                <w:lang w:eastAsia="ru-RU"/>
              </w:rPr>
              <w:t xml:space="preserve">2024-2025 </w:t>
            </w:r>
            <w:r w:rsidRPr="00BE2836">
              <w:rPr>
                <w:rFonts w:ascii="Times New Roman CYR" w:eastAsia="Times New Roman" w:hAnsi="Times New Roman CYR" w:cs="Times New Roman CYR"/>
                <w:sz w:val="28"/>
                <w:szCs w:val="28"/>
                <w:highlight w:val="white"/>
                <w:lang w:eastAsia="ru-RU"/>
              </w:rPr>
              <w:t>гг. -                                  1,5 млн.  рублей.</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ru-RU"/>
              </w:rPr>
            </w:pPr>
            <w:r w:rsidRPr="00BE2836">
              <w:rPr>
                <w:rFonts w:ascii="Times New Roman" w:eastAsia="Times New Roman" w:hAnsi="Times New Roman" w:cs="Times New Roman"/>
                <w:sz w:val="28"/>
                <w:szCs w:val="28"/>
                <w:highlight w:val="white"/>
                <w:lang w:eastAsia="ru-RU"/>
              </w:rPr>
              <w:t xml:space="preserve">    - </w:t>
            </w:r>
            <w:r w:rsidRPr="00BE2836">
              <w:rPr>
                <w:rFonts w:ascii="Times New Roman CYR" w:eastAsia="Times New Roman" w:hAnsi="Times New Roman CYR" w:cs="Times New Roman CYR"/>
                <w:sz w:val="28"/>
                <w:szCs w:val="28"/>
                <w:highlight w:val="white"/>
                <w:lang w:eastAsia="ru-RU"/>
              </w:rPr>
              <w:t>за счет средств областного бюджета –3,0млн. рублей &lt;*&gt; (по согласованию), из них по годам:</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ru-RU"/>
              </w:rPr>
            </w:pPr>
            <w:r w:rsidRPr="00BE2836">
              <w:rPr>
                <w:rFonts w:ascii="Times New Roman" w:eastAsia="Times New Roman" w:hAnsi="Times New Roman" w:cs="Times New Roman"/>
                <w:sz w:val="28"/>
                <w:szCs w:val="28"/>
                <w:highlight w:val="white"/>
                <w:lang w:eastAsia="ru-RU"/>
              </w:rPr>
              <w:t xml:space="preserve">2015 </w:t>
            </w:r>
            <w:r w:rsidRPr="00BE2836">
              <w:rPr>
                <w:rFonts w:ascii="Times New Roman CYR" w:eastAsia="Times New Roman" w:hAnsi="Times New Roman CYR" w:cs="Times New Roman CYR"/>
                <w:sz w:val="28"/>
                <w:szCs w:val="28"/>
                <w:highlight w:val="white"/>
                <w:lang w:eastAsia="ru-RU"/>
              </w:rPr>
              <w:t>г. -                                       без финансирования;</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ru-RU"/>
              </w:rPr>
            </w:pPr>
            <w:r w:rsidRPr="00BE2836">
              <w:rPr>
                <w:rFonts w:ascii="Times New Roman" w:eastAsia="Times New Roman" w:hAnsi="Times New Roman" w:cs="Times New Roman"/>
                <w:sz w:val="28"/>
                <w:szCs w:val="28"/>
                <w:highlight w:val="white"/>
                <w:lang w:eastAsia="ru-RU"/>
              </w:rPr>
              <w:t xml:space="preserve">2016 </w:t>
            </w:r>
            <w:r w:rsidRPr="00BE2836">
              <w:rPr>
                <w:rFonts w:ascii="Times New Roman CYR" w:eastAsia="Times New Roman" w:hAnsi="Times New Roman CYR" w:cs="Times New Roman CYR"/>
                <w:sz w:val="28"/>
                <w:szCs w:val="28"/>
                <w:highlight w:val="white"/>
                <w:lang w:eastAsia="ru-RU"/>
              </w:rPr>
              <w:t>г. -                                       без финансирования;</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ru-RU"/>
              </w:rPr>
            </w:pPr>
            <w:r w:rsidRPr="00BE2836">
              <w:rPr>
                <w:rFonts w:ascii="Times New Roman" w:eastAsia="Times New Roman" w:hAnsi="Times New Roman" w:cs="Times New Roman"/>
                <w:sz w:val="28"/>
                <w:szCs w:val="28"/>
                <w:highlight w:val="white"/>
                <w:lang w:eastAsia="ru-RU"/>
              </w:rPr>
              <w:t xml:space="preserve">2017 </w:t>
            </w:r>
            <w:r w:rsidRPr="00BE2836">
              <w:rPr>
                <w:rFonts w:ascii="Times New Roman CYR" w:eastAsia="Times New Roman" w:hAnsi="Times New Roman CYR" w:cs="Times New Roman CYR"/>
                <w:sz w:val="28"/>
                <w:szCs w:val="28"/>
                <w:highlight w:val="white"/>
                <w:lang w:eastAsia="ru-RU"/>
              </w:rPr>
              <w:t>г. -                                       без финансирования;</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ru-RU"/>
              </w:rPr>
            </w:pPr>
            <w:r w:rsidRPr="00BE2836">
              <w:rPr>
                <w:rFonts w:ascii="Times New Roman" w:eastAsia="Times New Roman" w:hAnsi="Times New Roman" w:cs="Times New Roman"/>
                <w:sz w:val="28"/>
                <w:szCs w:val="28"/>
                <w:highlight w:val="white"/>
                <w:lang w:eastAsia="ru-RU"/>
              </w:rPr>
              <w:t xml:space="preserve">2018 </w:t>
            </w:r>
            <w:r w:rsidRPr="00BE2836">
              <w:rPr>
                <w:rFonts w:ascii="Times New Roman CYR" w:eastAsia="Times New Roman" w:hAnsi="Times New Roman CYR" w:cs="Times New Roman CYR"/>
                <w:sz w:val="28"/>
                <w:szCs w:val="28"/>
                <w:highlight w:val="white"/>
                <w:lang w:eastAsia="ru-RU"/>
              </w:rPr>
              <w:t>г. -                                       без финансирования;</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ru-RU"/>
              </w:rPr>
            </w:pPr>
            <w:r w:rsidRPr="00BE2836">
              <w:rPr>
                <w:rFonts w:ascii="Times New Roman" w:eastAsia="Times New Roman" w:hAnsi="Times New Roman" w:cs="Times New Roman"/>
                <w:sz w:val="28"/>
                <w:szCs w:val="28"/>
                <w:highlight w:val="white"/>
                <w:lang w:eastAsia="ru-RU"/>
              </w:rPr>
              <w:t>2019 - 2023</w:t>
            </w:r>
            <w:r w:rsidRPr="00BE2836">
              <w:rPr>
                <w:rFonts w:ascii="Times New Roman CYR" w:eastAsia="Times New Roman" w:hAnsi="Times New Roman CYR" w:cs="Times New Roman CYR"/>
                <w:sz w:val="28"/>
                <w:szCs w:val="28"/>
                <w:highlight w:val="white"/>
                <w:lang w:eastAsia="ru-RU"/>
              </w:rPr>
              <w:t xml:space="preserve">гг. -                                    3,0 </w:t>
            </w:r>
            <w:proofErr w:type="spellStart"/>
            <w:r w:rsidRPr="00BE2836">
              <w:rPr>
                <w:rFonts w:ascii="Times New Roman CYR" w:eastAsia="Times New Roman" w:hAnsi="Times New Roman CYR" w:cs="Times New Roman CYR"/>
                <w:sz w:val="28"/>
                <w:szCs w:val="28"/>
                <w:highlight w:val="white"/>
                <w:lang w:eastAsia="ru-RU"/>
              </w:rPr>
              <w:t>млн</w:t>
            </w:r>
            <w:proofErr w:type="gramStart"/>
            <w:r w:rsidRPr="00BE2836">
              <w:rPr>
                <w:rFonts w:ascii="Times New Roman CYR" w:eastAsia="Times New Roman" w:hAnsi="Times New Roman CYR" w:cs="Times New Roman CYR"/>
                <w:sz w:val="28"/>
                <w:szCs w:val="28"/>
                <w:highlight w:val="white"/>
                <w:lang w:eastAsia="ru-RU"/>
              </w:rPr>
              <w:t>.р</w:t>
            </w:r>
            <w:proofErr w:type="gramEnd"/>
            <w:r w:rsidRPr="00BE2836">
              <w:rPr>
                <w:rFonts w:ascii="Times New Roman CYR" w:eastAsia="Times New Roman" w:hAnsi="Times New Roman CYR" w:cs="Times New Roman CYR"/>
                <w:sz w:val="28"/>
                <w:szCs w:val="28"/>
                <w:highlight w:val="white"/>
                <w:lang w:eastAsia="ru-RU"/>
              </w:rPr>
              <w:t>ублей</w:t>
            </w:r>
            <w:proofErr w:type="spellEnd"/>
            <w:r w:rsidRPr="00BE2836">
              <w:rPr>
                <w:rFonts w:ascii="Times New Roman CYR" w:eastAsia="Times New Roman" w:hAnsi="Times New Roman CYR" w:cs="Times New Roman CYR"/>
                <w:sz w:val="28"/>
                <w:szCs w:val="28"/>
                <w:highlight w:val="white"/>
                <w:lang w:eastAsia="ru-RU"/>
              </w:rPr>
              <w:t>;</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ru-RU"/>
              </w:rPr>
            </w:pPr>
            <w:r w:rsidRPr="00BE2836">
              <w:rPr>
                <w:rFonts w:ascii="Times New Roman" w:eastAsia="Times New Roman" w:hAnsi="Times New Roman" w:cs="Times New Roman"/>
                <w:sz w:val="28"/>
                <w:szCs w:val="28"/>
                <w:highlight w:val="white"/>
                <w:lang w:eastAsia="ru-RU"/>
              </w:rPr>
              <w:t>2024 -2025</w:t>
            </w:r>
            <w:r w:rsidRPr="00BE2836">
              <w:rPr>
                <w:rFonts w:ascii="Times New Roman CYR" w:eastAsia="Times New Roman" w:hAnsi="Times New Roman CYR" w:cs="Times New Roman CYR"/>
                <w:sz w:val="28"/>
                <w:szCs w:val="28"/>
                <w:highlight w:val="white"/>
                <w:lang w:eastAsia="ru-RU"/>
              </w:rPr>
              <w:t>гг.  -                           без финансирования.</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ru-RU"/>
              </w:rPr>
            </w:pPr>
            <w:r w:rsidRPr="00BE2836">
              <w:rPr>
                <w:rFonts w:ascii="Times New Roman" w:eastAsia="Times New Roman" w:hAnsi="Times New Roman" w:cs="Times New Roman"/>
                <w:sz w:val="28"/>
                <w:szCs w:val="28"/>
                <w:highlight w:val="white"/>
                <w:lang w:eastAsia="ru-RU"/>
              </w:rPr>
              <w:t xml:space="preserve">     - </w:t>
            </w:r>
            <w:r w:rsidRPr="00BE2836">
              <w:rPr>
                <w:rFonts w:ascii="Times New Roman CYR" w:eastAsia="Times New Roman" w:hAnsi="Times New Roman CYR" w:cs="Times New Roman CYR"/>
                <w:sz w:val="28"/>
                <w:szCs w:val="28"/>
                <w:highlight w:val="white"/>
                <w:lang w:eastAsia="ru-RU"/>
              </w:rPr>
              <w:t>за счет внебюджетных источников –57,104 млн. рублей &lt;*&gt;(по согласованию), из них по годам:</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ru-RU"/>
              </w:rPr>
            </w:pPr>
            <w:r w:rsidRPr="00BE2836">
              <w:rPr>
                <w:rFonts w:ascii="Times New Roman" w:eastAsia="Times New Roman" w:hAnsi="Times New Roman" w:cs="Times New Roman"/>
                <w:sz w:val="28"/>
                <w:szCs w:val="28"/>
                <w:highlight w:val="white"/>
                <w:lang w:eastAsia="ru-RU"/>
              </w:rPr>
              <w:t xml:space="preserve">2015 </w:t>
            </w:r>
            <w:r w:rsidRPr="00BE2836">
              <w:rPr>
                <w:rFonts w:ascii="Times New Roman CYR" w:eastAsia="Times New Roman" w:hAnsi="Times New Roman CYR" w:cs="Times New Roman CYR"/>
                <w:sz w:val="28"/>
                <w:szCs w:val="28"/>
                <w:highlight w:val="white"/>
                <w:lang w:eastAsia="ru-RU"/>
              </w:rPr>
              <w:t>г.-                                        без финансирования;</w:t>
            </w:r>
          </w:p>
          <w:p w:rsidR="00BE2836" w:rsidRPr="00BE2836" w:rsidRDefault="00BE2836" w:rsidP="00BE2836">
            <w:pPr>
              <w:tabs>
                <w:tab w:val="left" w:pos="916"/>
                <w:tab w:val="left" w:pos="1416"/>
                <w:tab w:val="left" w:pos="2124"/>
                <w:tab w:val="left" w:pos="2832"/>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ru-RU"/>
              </w:rPr>
            </w:pPr>
            <w:r w:rsidRPr="00BE2836">
              <w:rPr>
                <w:rFonts w:ascii="Times New Roman" w:eastAsia="Times New Roman" w:hAnsi="Times New Roman" w:cs="Times New Roman"/>
                <w:sz w:val="28"/>
                <w:szCs w:val="28"/>
                <w:highlight w:val="white"/>
                <w:lang w:eastAsia="ru-RU"/>
              </w:rPr>
              <w:t xml:space="preserve">2016 </w:t>
            </w:r>
            <w:r w:rsidRPr="00BE2836">
              <w:rPr>
                <w:rFonts w:ascii="Times New Roman CYR" w:eastAsia="Times New Roman" w:hAnsi="Times New Roman CYR" w:cs="Times New Roman CYR"/>
                <w:sz w:val="28"/>
                <w:szCs w:val="28"/>
                <w:highlight w:val="white"/>
                <w:lang w:eastAsia="ru-RU"/>
              </w:rPr>
              <w:t>г.-</w:t>
            </w:r>
            <w:r w:rsidRPr="00BE2836">
              <w:rPr>
                <w:rFonts w:ascii="Times New Roman CYR" w:eastAsia="Times New Roman" w:hAnsi="Times New Roman CYR" w:cs="Times New Roman CYR"/>
                <w:sz w:val="28"/>
                <w:szCs w:val="28"/>
                <w:highlight w:val="white"/>
                <w:lang w:eastAsia="ru-RU"/>
              </w:rPr>
              <w:tab/>
            </w:r>
            <w:r w:rsidRPr="00BE2836">
              <w:rPr>
                <w:rFonts w:ascii="Times New Roman CYR" w:eastAsia="Times New Roman" w:hAnsi="Times New Roman CYR" w:cs="Times New Roman CYR"/>
                <w:sz w:val="28"/>
                <w:szCs w:val="28"/>
                <w:highlight w:val="white"/>
                <w:lang w:eastAsia="ru-RU"/>
              </w:rPr>
              <w:tab/>
            </w:r>
            <w:r w:rsidRPr="00BE2836">
              <w:rPr>
                <w:rFonts w:ascii="Times New Roman CYR" w:eastAsia="Times New Roman" w:hAnsi="Times New Roman CYR" w:cs="Times New Roman CYR"/>
                <w:sz w:val="28"/>
                <w:szCs w:val="28"/>
                <w:highlight w:val="white"/>
                <w:lang w:eastAsia="ru-RU"/>
              </w:rPr>
              <w:tab/>
            </w:r>
            <w:r w:rsidRPr="00BE2836">
              <w:rPr>
                <w:rFonts w:ascii="Times New Roman CYR" w:eastAsia="Times New Roman" w:hAnsi="Times New Roman CYR" w:cs="Times New Roman CYR"/>
                <w:sz w:val="28"/>
                <w:szCs w:val="28"/>
                <w:highlight w:val="white"/>
                <w:lang w:eastAsia="ru-RU"/>
              </w:rPr>
              <w:tab/>
            </w:r>
            <w:r w:rsidRPr="00BE2836">
              <w:rPr>
                <w:rFonts w:ascii="Times New Roman CYR" w:eastAsia="Times New Roman" w:hAnsi="Times New Roman CYR" w:cs="Times New Roman CYR"/>
                <w:sz w:val="28"/>
                <w:szCs w:val="28"/>
                <w:highlight w:val="white"/>
                <w:lang w:eastAsia="ru-RU"/>
              </w:rPr>
              <w:tab/>
              <w:t xml:space="preserve">   без финансирования;</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ru-RU"/>
              </w:rPr>
            </w:pPr>
            <w:r w:rsidRPr="00BE2836">
              <w:rPr>
                <w:rFonts w:ascii="Times New Roman CYR" w:eastAsia="Times New Roman" w:hAnsi="Times New Roman CYR" w:cs="Times New Roman CYR"/>
                <w:sz w:val="28"/>
                <w:szCs w:val="28"/>
                <w:highlight w:val="white"/>
                <w:lang w:eastAsia="ru-RU"/>
              </w:rPr>
              <w:t>2017г.-                                         без финансирования;</w:t>
            </w:r>
            <w:r w:rsidRPr="00BE2836">
              <w:rPr>
                <w:rFonts w:ascii="Times New Roman" w:eastAsia="Times New Roman" w:hAnsi="Times New Roman" w:cs="Times New Roman"/>
                <w:sz w:val="28"/>
                <w:szCs w:val="28"/>
                <w:highlight w:val="white"/>
                <w:lang w:eastAsia="ru-RU"/>
              </w:rPr>
              <w:t xml:space="preserve"> </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E2836">
              <w:rPr>
                <w:rFonts w:ascii="Times New Roman" w:eastAsia="Times New Roman" w:hAnsi="Times New Roman" w:cs="Times New Roman"/>
                <w:sz w:val="28"/>
                <w:szCs w:val="28"/>
                <w:lang w:eastAsia="ru-RU"/>
              </w:rPr>
              <w:t xml:space="preserve">2018 </w:t>
            </w:r>
            <w:r w:rsidRPr="00BE2836">
              <w:rPr>
                <w:rFonts w:ascii="Times New Roman CYR" w:eastAsia="Times New Roman" w:hAnsi="Times New Roman CYR" w:cs="Times New Roman CYR"/>
                <w:sz w:val="28"/>
                <w:szCs w:val="28"/>
                <w:lang w:eastAsia="ru-RU"/>
              </w:rPr>
              <w:t xml:space="preserve">г. -                                       </w:t>
            </w:r>
            <w:r w:rsidRPr="00BE2836">
              <w:rPr>
                <w:rFonts w:ascii="Times New Roman CYR" w:eastAsia="Times New Roman" w:hAnsi="Times New Roman CYR" w:cs="Times New Roman CYR"/>
                <w:sz w:val="28"/>
                <w:szCs w:val="28"/>
                <w:highlight w:val="white"/>
                <w:lang w:eastAsia="ru-RU"/>
              </w:rPr>
              <w:t>без финансирования;</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E2836">
              <w:rPr>
                <w:rFonts w:ascii="Times New Roman" w:eastAsia="Times New Roman" w:hAnsi="Times New Roman" w:cs="Times New Roman"/>
                <w:sz w:val="28"/>
                <w:szCs w:val="28"/>
                <w:lang w:eastAsia="ru-RU"/>
              </w:rPr>
              <w:t xml:space="preserve">2019- 2023 </w:t>
            </w:r>
            <w:r w:rsidRPr="00BE2836">
              <w:rPr>
                <w:rFonts w:ascii="Times New Roman CYR" w:eastAsia="Times New Roman" w:hAnsi="Times New Roman CYR" w:cs="Times New Roman CYR"/>
                <w:sz w:val="28"/>
                <w:szCs w:val="28"/>
                <w:lang w:eastAsia="ru-RU"/>
              </w:rPr>
              <w:t>гг. -                              23,724 млн. рублей;</w:t>
            </w:r>
          </w:p>
          <w:p w:rsidR="00BE2836" w:rsidRPr="00BE2836" w:rsidRDefault="00BE2836" w:rsidP="00BE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E2836">
              <w:rPr>
                <w:rFonts w:ascii="Times New Roman" w:eastAsia="Times New Roman" w:hAnsi="Times New Roman" w:cs="Times New Roman"/>
                <w:sz w:val="28"/>
                <w:szCs w:val="28"/>
                <w:lang w:eastAsia="ru-RU"/>
              </w:rPr>
              <w:t xml:space="preserve">2024 – 2025 </w:t>
            </w:r>
            <w:r w:rsidRPr="00BE2836">
              <w:rPr>
                <w:rFonts w:ascii="Times New Roman CYR" w:eastAsia="Times New Roman" w:hAnsi="Times New Roman CYR" w:cs="Times New Roman CYR"/>
                <w:sz w:val="28"/>
                <w:szCs w:val="28"/>
                <w:lang w:eastAsia="ru-RU"/>
              </w:rPr>
              <w:t>гг. -                            33,33   млн. рублей.</w:t>
            </w:r>
          </w:p>
        </w:tc>
      </w:tr>
      <w:tr w:rsidR="00BE2836" w:rsidRPr="00BE2836" w:rsidTr="00BE2836">
        <w:trPr>
          <w:trHeight w:val="4201"/>
        </w:trPr>
        <w:tc>
          <w:tcPr>
            <w:tcW w:w="3810"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autoSpaceDE w:val="0"/>
              <w:autoSpaceDN w:val="0"/>
              <w:adjustRightInd w:val="0"/>
              <w:spacing w:after="0" w:line="240" w:lineRule="auto"/>
              <w:ind w:right="-8"/>
              <w:rPr>
                <w:rFonts w:ascii="Times New Roman" w:eastAsia="Calibri" w:hAnsi="Times New Roman" w:cs="Times New Roman"/>
                <w:bCs/>
                <w:sz w:val="28"/>
                <w:szCs w:val="28"/>
                <w:lang w:eastAsia="ru-RU"/>
              </w:rPr>
            </w:pPr>
            <w:r w:rsidRPr="00BE2836">
              <w:rPr>
                <w:rFonts w:ascii="Times New Roman" w:eastAsia="Calibri" w:hAnsi="Times New Roman" w:cs="Times New Roman"/>
                <w:bCs/>
                <w:sz w:val="28"/>
                <w:szCs w:val="28"/>
                <w:lang w:eastAsia="ru-RU"/>
              </w:rPr>
              <w:lastRenderedPageBreak/>
              <w:t>О</w:t>
            </w:r>
            <w:r w:rsidRPr="00BE2836">
              <w:rPr>
                <w:rFonts w:ascii="Times New Roman" w:eastAsia="Calibri" w:hAnsi="Times New Roman" w:cs="Times New Roman"/>
                <w:bCs/>
                <w:spacing w:val="-1"/>
                <w:sz w:val="28"/>
                <w:szCs w:val="28"/>
                <w:lang w:eastAsia="ru-RU"/>
              </w:rPr>
              <w:t>ж</w:t>
            </w:r>
            <w:r w:rsidRPr="00BE2836">
              <w:rPr>
                <w:rFonts w:ascii="Times New Roman" w:eastAsia="Calibri" w:hAnsi="Times New Roman" w:cs="Times New Roman"/>
                <w:bCs/>
                <w:spacing w:val="1"/>
                <w:sz w:val="28"/>
                <w:szCs w:val="28"/>
                <w:lang w:eastAsia="ru-RU"/>
              </w:rPr>
              <w:t>и</w:t>
            </w:r>
            <w:r w:rsidRPr="00BE2836">
              <w:rPr>
                <w:rFonts w:ascii="Times New Roman" w:eastAsia="Calibri" w:hAnsi="Times New Roman" w:cs="Times New Roman"/>
                <w:bCs/>
                <w:sz w:val="28"/>
                <w:szCs w:val="28"/>
                <w:lang w:eastAsia="ru-RU"/>
              </w:rPr>
              <w:t>дае</w:t>
            </w:r>
            <w:r w:rsidRPr="00BE2836">
              <w:rPr>
                <w:rFonts w:ascii="Times New Roman" w:eastAsia="Calibri" w:hAnsi="Times New Roman" w:cs="Times New Roman"/>
                <w:bCs/>
                <w:spacing w:val="-1"/>
                <w:sz w:val="28"/>
                <w:szCs w:val="28"/>
                <w:lang w:eastAsia="ru-RU"/>
              </w:rPr>
              <w:t>м</w:t>
            </w:r>
            <w:r w:rsidRPr="00BE2836">
              <w:rPr>
                <w:rFonts w:ascii="Times New Roman" w:eastAsia="Calibri" w:hAnsi="Times New Roman" w:cs="Times New Roman"/>
                <w:bCs/>
                <w:sz w:val="28"/>
                <w:szCs w:val="28"/>
                <w:lang w:eastAsia="ru-RU"/>
              </w:rPr>
              <w:t xml:space="preserve">ые </w:t>
            </w:r>
            <w:r w:rsidRPr="00BE2836">
              <w:rPr>
                <w:rFonts w:ascii="Times New Roman" w:eastAsia="Calibri" w:hAnsi="Times New Roman" w:cs="Times New Roman"/>
                <w:bCs/>
                <w:spacing w:val="1"/>
                <w:sz w:val="28"/>
                <w:szCs w:val="28"/>
                <w:lang w:eastAsia="ru-RU"/>
              </w:rPr>
              <w:t>к</w:t>
            </w:r>
            <w:r w:rsidRPr="00BE2836">
              <w:rPr>
                <w:rFonts w:ascii="Times New Roman" w:eastAsia="Calibri" w:hAnsi="Times New Roman" w:cs="Times New Roman"/>
                <w:bCs/>
                <w:sz w:val="28"/>
                <w:szCs w:val="28"/>
                <w:lang w:eastAsia="ru-RU"/>
              </w:rPr>
              <w:t>о</w:t>
            </w:r>
            <w:r w:rsidRPr="00BE2836">
              <w:rPr>
                <w:rFonts w:ascii="Times New Roman" w:eastAsia="Calibri" w:hAnsi="Times New Roman" w:cs="Times New Roman"/>
                <w:bCs/>
                <w:spacing w:val="1"/>
                <w:sz w:val="28"/>
                <w:szCs w:val="28"/>
                <w:lang w:eastAsia="ru-RU"/>
              </w:rPr>
              <w:t>н</w:t>
            </w:r>
            <w:r w:rsidRPr="00BE2836">
              <w:rPr>
                <w:rFonts w:ascii="Times New Roman" w:eastAsia="Calibri" w:hAnsi="Times New Roman" w:cs="Times New Roman"/>
                <w:bCs/>
                <w:sz w:val="28"/>
                <w:szCs w:val="28"/>
                <w:lang w:eastAsia="ru-RU"/>
              </w:rPr>
              <w:t>е</w:t>
            </w:r>
            <w:r w:rsidRPr="00BE2836">
              <w:rPr>
                <w:rFonts w:ascii="Times New Roman" w:eastAsia="Calibri" w:hAnsi="Times New Roman" w:cs="Times New Roman"/>
                <w:bCs/>
                <w:spacing w:val="-2"/>
                <w:sz w:val="28"/>
                <w:szCs w:val="28"/>
                <w:lang w:eastAsia="ru-RU"/>
              </w:rPr>
              <w:t>ч</w:t>
            </w:r>
            <w:r w:rsidRPr="00BE2836">
              <w:rPr>
                <w:rFonts w:ascii="Times New Roman" w:eastAsia="Calibri" w:hAnsi="Times New Roman" w:cs="Times New Roman"/>
                <w:bCs/>
                <w:spacing w:val="1"/>
                <w:sz w:val="28"/>
                <w:szCs w:val="28"/>
                <w:lang w:eastAsia="ru-RU"/>
              </w:rPr>
              <w:t>н</w:t>
            </w:r>
            <w:r w:rsidRPr="00BE2836">
              <w:rPr>
                <w:rFonts w:ascii="Times New Roman" w:eastAsia="Calibri" w:hAnsi="Times New Roman" w:cs="Times New Roman"/>
                <w:bCs/>
                <w:sz w:val="28"/>
                <w:szCs w:val="28"/>
                <w:lang w:eastAsia="ru-RU"/>
              </w:rPr>
              <w:t xml:space="preserve">ые </w:t>
            </w:r>
          </w:p>
          <w:p w:rsidR="00BE2836" w:rsidRPr="00BE2836" w:rsidRDefault="00BE2836" w:rsidP="00BE2836">
            <w:pPr>
              <w:widowControl w:val="0"/>
              <w:autoSpaceDE w:val="0"/>
              <w:autoSpaceDN w:val="0"/>
              <w:adjustRightInd w:val="0"/>
              <w:spacing w:after="0" w:line="240" w:lineRule="auto"/>
              <w:ind w:right="-8"/>
              <w:rPr>
                <w:rFonts w:ascii="Times New Roman" w:eastAsia="Calibri" w:hAnsi="Times New Roman" w:cs="Times New Roman"/>
                <w:sz w:val="28"/>
                <w:szCs w:val="28"/>
                <w:lang w:eastAsia="ru-RU"/>
              </w:rPr>
            </w:pPr>
            <w:r w:rsidRPr="00BE2836">
              <w:rPr>
                <w:rFonts w:ascii="Times New Roman" w:eastAsia="Calibri" w:hAnsi="Times New Roman" w:cs="Times New Roman"/>
                <w:bCs/>
                <w:sz w:val="28"/>
                <w:szCs w:val="28"/>
                <w:lang w:eastAsia="ru-RU"/>
              </w:rPr>
              <w:t xml:space="preserve">       ре</w:t>
            </w:r>
            <w:r w:rsidRPr="00BE2836">
              <w:rPr>
                <w:rFonts w:ascii="Times New Roman" w:eastAsia="Calibri" w:hAnsi="Times New Roman" w:cs="Times New Roman"/>
                <w:bCs/>
                <w:spacing w:val="-1"/>
                <w:sz w:val="28"/>
                <w:szCs w:val="28"/>
                <w:lang w:eastAsia="ru-RU"/>
              </w:rPr>
              <w:t>з</w:t>
            </w:r>
            <w:r w:rsidRPr="00BE2836">
              <w:rPr>
                <w:rFonts w:ascii="Times New Roman" w:eastAsia="Calibri" w:hAnsi="Times New Roman" w:cs="Times New Roman"/>
                <w:bCs/>
                <w:sz w:val="28"/>
                <w:szCs w:val="28"/>
                <w:lang w:eastAsia="ru-RU"/>
              </w:rPr>
              <w:t>у</w:t>
            </w:r>
            <w:r w:rsidRPr="00BE2836">
              <w:rPr>
                <w:rFonts w:ascii="Times New Roman" w:eastAsia="Calibri" w:hAnsi="Times New Roman" w:cs="Times New Roman"/>
                <w:bCs/>
                <w:spacing w:val="1"/>
                <w:sz w:val="28"/>
                <w:szCs w:val="28"/>
                <w:lang w:eastAsia="ru-RU"/>
              </w:rPr>
              <w:t>л</w:t>
            </w:r>
            <w:r w:rsidRPr="00BE2836">
              <w:rPr>
                <w:rFonts w:ascii="Times New Roman" w:eastAsia="Calibri" w:hAnsi="Times New Roman" w:cs="Times New Roman"/>
                <w:bCs/>
                <w:sz w:val="28"/>
                <w:szCs w:val="28"/>
                <w:lang w:eastAsia="ru-RU"/>
              </w:rPr>
              <w:t>ьтаты муниципальной программы</w:t>
            </w:r>
          </w:p>
        </w:tc>
        <w:tc>
          <w:tcPr>
            <w:tcW w:w="6504"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widowControl w:val="0"/>
              <w:tabs>
                <w:tab w:val="left" w:pos="860"/>
                <w:tab w:val="left" w:pos="2540"/>
                <w:tab w:val="left" w:pos="4100"/>
                <w:tab w:val="left" w:pos="6320"/>
              </w:tabs>
              <w:autoSpaceDE w:val="0"/>
              <w:autoSpaceDN w:val="0"/>
              <w:adjustRightInd w:val="0"/>
              <w:spacing w:after="0" w:line="240" w:lineRule="auto"/>
              <w:ind w:right="198"/>
              <w:jc w:val="both"/>
              <w:rPr>
                <w:rFonts w:ascii="Times New Roman" w:eastAsia="Calibri" w:hAnsi="Times New Roman" w:cs="Times New Roman"/>
                <w:bCs/>
                <w:sz w:val="28"/>
                <w:szCs w:val="28"/>
                <w:lang w:eastAsia="ru-RU"/>
              </w:rPr>
            </w:pPr>
            <w:r w:rsidRPr="00BE2836">
              <w:rPr>
                <w:rFonts w:ascii="Times New Roman" w:eastAsia="Calibri" w:hAnsi="Times New Roman" w:cs="Times New Roman"/>
                <w:bCs/>
                <w:sz w:val="28"/>
                <w:szCs w:val="28"/>
                <w:lang w:eastAsia="ru-RU"/>
              </w:rPr>
              <w:t>Реализация Программы позволит к 2025 году:</w:t>
            </w:r>
          </w:p>
          <w:p w:rsidR="00BE2836" w:rsidRPr="00BE2836" w:rsidRDefault="00BE2836" w:rsidP="00BE2836">
            <w:pPr>
              <w:widowControl w:val="0"/>
              <w:autoSpaceDE w:val="0"/>
              <w:autoSpaceDN w:val="0"/>
              <w:adjustRightInd w:val="0"/>
              <w:spacing w:after="0" w:line="240" w:lineRule="auto"/>
              <w:ind w:right="-8"/>
              <w:rPr>
                <w:rFonts w:ascii="Times New Roman" w:eastAsia="Calibri" w:hAnsi="Times New Roman" w:cs="Times New Roman"/>
                <w:sz w:val="28"/>
                <w:szCs w:val="20"/>
                <w:lang w:eastAsia="ru-RU"/>
              </w:rPr>
            </w:pPr>
            <w:r w:rsidRPr="00BE2836">
              <w:rPr>
                <w:rFonts w:ascii="Times New Roman" w:eastAsia="Calibri" w:hAnsi="Times New Roman" w:cs="Times New Roman"/>
                <w:bCs/>
                <w:sz w:val="28"/>
                <w:szCs w:val="28"/>
                <w:lang w:eastAsia="ru-RU"/>
              </w:rPr>
              <w:t xml:space="preserve">- обеспечить </w:t>
            </w:r>
            <w:r w:rsidRPr="00BE2836">
              <w:rPr>
                <w:rFonts w:ascii="Times New Roman" w:eastAsia="Calibri" w:hAnsi="Times New Roman" w:cs="Times New Roman"/>
                <w:sz w:val="28"/>
                <w:szCs w:val="20"/>
                <w:lang w:eastAsia="ru-RU"/>
              </w:rPr>
              <w:t xml:space="preserve">доступность населения к коммунальной инфраструктуре и повысить за счет этого охвата населения коммунальными услугами; </w:t>
            </w:r>
          </w:p>
          <w:p w:rsidR="00BE2836" w:rsidRPr="00BE2836" w:rsidRDefault="00BE2836" w:rsidP="00BE2836">
            <w:pPr>
              <w:spacing w:after="0" w:line="240" w:lineRule="auto"/>
              <w:jc w:val="both"/>
              <w:rPr>
                <w:rFonts w:ascii="Times New Roman" w:eastAsia="Calibri" w:hAnsi="Times New Roman" w:cs="Times New Roman"/>
                <w:sz w:val="28"/>
                <w:szCs w:val="20"/>
                <w:lang w:eastAsia="ru-RU"/>
              </w:rPr>
            </w:pPr>
            <w:r w:rsidRPr="00BE2836">
              <w:rPr>
                <w:rFonts w:ascii="Times New Roman" w:eastAsia="Calibri" w:hAnsi="Times New Roman" w:cs="Times New Roman"/>
                <w:sz w:val="28"/>
                <w:szCs w:val="20"/>
                <w:lang w:eastAsia="ru-RU"/>
              </w:rPr>
              <w:t xml:space="preserve">- провести реконструкцию и капитальный ремонт объектов коммунальной   инфраструктуры с целью снижения уровня износа; </w:t>
            </w:r>
          </w:p>
          <w:p w:rsidR="00BE2836" w:rsidRPr="00BE2836" w:rsidRDefault="00BE2836" w:rsidP="00BE2836">
            <w:pPr>
              <w:spacing w:after="0" w:line="240" w:lineRule="auto"/>
              <w:jc w:val="both"/>
              <w:rPr>
                <w:rFonts w:ascii="Times New Roman" w:eastAsia="Calibri" w:hAnsi="Times New Roman" w:cs="Times New Roman"/>
                <w:sz w:val="28"/>
                <w:szCs w:val="20"/>
                <w:lang w:eastAsia="ru-RU"/>
              </w:rPr>
            </w:pPr>
            <w:r w:rsidRPr="00BE2836">
              <w:rPr>
                <w:rFonts w:ascii="Times New Roman" w:eastAsia="Calibri" w:hAnsi="Times New Roman" w:cs="Times New Roman"/>
                <w:sz w:val="28"/>
                <w:szCs w:val="20"/>
                <w:lang w:eastAsia="ru-RU"/>
              </w:rPr>
              <w:t>- повысить объемы и улучшить  качество предоставляемых потребителям  жилищно-коммунальных услуг;</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улучшить экологическую сит</w:t>
            </w:r>
            <w:r w:rsidR="004A4179">
              <w:rPr>
                <w:rFonts w:ascii="Times New Roman" w:eastAsia="Calibri" w:hAnsi="Times New Roman" w:cs="Times New Roman"/>
                <w:sz w:val="28"/>
                <w:szCs w:val="28"/>
                <w:lang w:eastAsia="ru-RU"/>
              </w:rPr>
              <w:t>уацию на территории Закомалдинского</w:t>
            </w:r>
            <w:r w:rsidRPr="00BE2836">
              <w:rPr>
                <w:rFonts w:ascii="Times New Roman" w:eastAsia="Calibri" w:hAnsi="Times New Roman" w:cs="Times New Roman"/>
                <w:sz w:val="28"/>
                <w:szCs w:val="28"/>
                <w:lang w:eastAsia="ru-RU"/>
              </w:rPr>
              <w:t xml:space="preserve"> сельсовета Куртамышского района;</w:t>
            </w:r>
          </w:p>
          <w:p w:rsidR="00BE2836" w:rsidRPr="00BE2836" w:rsidRDefault="00BE2836" w:rsidP="00BE2836">
            <w:pPr>
              <w:widowControl w:val="0"/>
              <w:autoSpaceDE w:val="0"/>
              <w:autoSpaceDN w:val="0"/>
              <w:adjustRightInd w:val="0"/>
              <w:spacing w:after="0" w:line="240" w:lineRule="auto"/>
              <w:ind w:right="-8"/>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снизить себестоимость производства,    транс</w:t>
            </w:r>
            <w:r w:rsidRPr="00BE2836">
              <w:rPr>
                <w:rFonts w:ascii="Times New Roman" w:eastAsia="Calibri" w:hAnsi="Times New Roman" w:cs="Times New Roman"/>
                <w:sz w:val="28"/>
                <w:szCs w:val="28"/>
                <w:lang w:eastAsia="ru-RU"/>
              </w:rPr>
              <w:softHyphen/>
              <w:t xml:space="preserve">портировки услуг. </w:t>
            </w:r>
          </w:p>
        </w:tc>
      </w:tr>
    </w:tbl>
    <w:p w:rsidR="00BE2836" w:rsidRPr="00BE2836" w:rsidRDefault="00BE2836" w:rsidP="00BE2836">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средства носят характер прогноза</w:t>
      </w: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t xml:space="preserve">Раздел </w:t>
      </w:r>
      <w:r w:rsidRPr="00BE2836">
        <w:rPr>
          <w:rFonts w:ascii="Times New Roman" w:eastAsia="Calibri" w:hAnsi="Times New Roman" w:cs="Times New Roman"/>
          <w:b/>
          <w:sz w:val="28"/>
          <w:szCs w:val="28"/>
          <w:lang w:val="en-US" w:eastAsia="ru-RU"/>
        </w:rPr>
        <w:t>I</w:t>
      </w:r>
      <w:r w:rsidRPr="00BE2836">
        <w:rPr>
          <w:rFonts w:ascii="Times New Roman" w:eastAsia="Calibri" w:hAnsi="Times New Roman" w:cs="Times New Roman"/>
          <w:b/>
          <w:sz w:val="28"/>
          <w:szCs w:val="28"/>
          <w:lang w:eastAsia="ru-RU"/>
        </w:rPr>
        <w:t>. Характеристика существующего состояния коммунальной инфраструктуры</w:t>
      </w:r>
    </w:p>
    <w:p w:rsidR="004A4179" w:rsidRPr="004A4179" w:rsidRDefault="004A4179" w:rsidP="004A4179">
      <w:pPr>
        <w:widowControl w:val="0"/>
        <w:autoSpaceDE w:val="0"/>
        <w:autoSpaceDN w:val="0"/>
        <w:adjustRightInd w:val="0"/>
        <w:spacing w:after="12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A4179">
        <w:rPr>
          <w:rFonts w:ascii="Times New Roman" w:eastAsia="Calibri" w:hAnsi="Times New Roman" w:cs="Times New Roman"/>
          <w:sz w:val="28"/>
          <w:szCs w:val="28"/>
          <w:lang w:eastAsia="ru-RU"/>
        </w:rPr>
        <w:t xml:space="preserve">Численность населения, проживающего на территории Закомалдинского сельсовета, составляет: в селе Закомалдино 492 чел., в деревне Стрижово  104 чел. Жилой фонд составил на 01.01.2015г., с. Закомалдино – 205 </w:t>
      </w:r>
      <w:proofErr w:type="spellStart"/>
      <w:r w:rsidRPr="004A4179">
        <w:rPr>
          <w:rFonts w:ascii="Times New Roman" w:eastAsia="Calibri" w:hAnsi="Times New Roman" w:cs="Times New Roman"/>
          <w:sz w:val="28"/>
          <w:szCs w:val="28"/>
          <w:lang w:eastAsia="ru-RU"/>
        </w:rPr>
        <w:t>ж.д</w:t>
      </w:r>
      <w:proofErr w:type="spellEnd"/>
      <w:r w:rsidRPr="004A4179">
        <w:rPr>
          <w:rFonts w:ascii="Times New Roman" w:eastAsia="Calibri" w:hAnsi="Times New Roman" w:cs="Times New Roman"/>
          <w:sz w:val="28"/>
          <w:szCs w:val="28"/>
          <w:lang w:eastAsia="ru-RU"/>
        </w:rPr>
        <w:t xml:space="preserve">., в т.ч многоэтажных – 1 </w:t>
      </w:r>
      <w:proofErr w:type="spellStart"/>
      <w:r w:rsidRPr="004A4179">
        <w:rPr>
          <w:rFonts w:ascii="Times New Roman" w:eastAsia="Calibri" w:hAnsi="Times New Roman" w:cs="Times New Roman"/>
          <w:sz w:val="28"/>
          <w:szCs w:val="28"/>
          <w:lang w:eastAsia="ru-RU"/>
        </w:rPr>
        <w:t>ж.д</w:t>
      </w:r>
      <w:proofErr w:type="spellEnd"/>
      <w:r w:rsidRPr="004A4179">
        <w:rPr>
          <w:rFonts w:ascii="Times New Roman" w:eastAsia="Calibri" w:hAnsi="Times New Roman" w:cs="Times New Roman"/>
          <w:sz w:val="28"/>
          <w:szCs w:val="28"/>
          <w:lang w:eastAsia="ru-RU"/>
        </w:rPr>
        <w:t xml:space="preserve">., д. Стрижово - 60 </w:t>
      </w:r>
      <w:proofErr w:type="spellStart"/>
      <w:r w:rsidRPr="004A4179">
        <w:rPr>
          <w:rFonts w:ascii="Times New Roman" w:eastAsia="Calibri" w:hAnsi="Times New Roman" w:cs="Times New Roman"/>
          <w:sz w:val="28"/>
          <w:szCs w:val="28"/>
          <w:lang w:eastAsia="ru-RU"/>
        </w:rPr>
        <w:t>ж.д</w:t>
      </w:r>
      <w:proofErr w:type="spellEnd"/>
      <w:r w:rsidRPr="004A4179">
        <w:rPr>
          <w:rFonts w:ascii="Times New Roman" w:eastAsia="Calibri" w:hAnsi="Times New Roman" w:cs="Times New Roman"/>
          <w:sz w:val="28"/>
          <w:szCs w:val="28"/>
          <w:lang w:eastAsia="ru-RU"/>
        </w:rPr>
        <w:t xml:space="preserve">., в т.ч многоэтажных - 0 </w:t>
      </w:r>
      <w:proofErr w:type="spellStart"/>
      <w:r w:rsidRPr="004A4179">
        <w:rPr>
          <w:rFonts w:ascii="Times New Roman" w:eastAsia="Calibri" w:hAnsi="Times New Roman" w:cs="Times New Roman"/>
          <w:sz w:val="28"/>
          <w:szCs w:val="28"/>
          <w:lang w:eastAsia="ru-RU"/>
        </w:rPr>
        <w:t>ж</w:t>
      </w:r>
      <w:proofErr w:type="gramStart"/>
      <w:r w:rsidRPr="004A4179">
        <w:rPr>
          <w:rFonts w:ascii="Times New Roman" w:eastAsia="Calibri" w:hAnsi="Times New Roman" w:cs="Times New Roman"/>
          <w:sz w:val="28"/>
          <w:szCs w:val="28"/>
          <w:lang w:eastAsia="ru-RU"/>
        </w:rPr>
        <w:t>.д</w:t>
      </w:r>
      <w:proofErr w:type="spellEnd"/>
      <w:proofErr w:type="gramEnd"/>
    </w:p>
    <w:p w:rsidR="00BE2836" w:rsidRPr="00BE2836" w:rsidRDefault="004A4179" w:rsidP="004A4179">
      <w:pPr>
        <w:widowControl w:val="0"/>
        <w:autoSpaceDE w:val="0"/>
        <w:autoSpaceDN w:val="0"/>
        <w:adjustRightInd w:val="0"/>
        <w:spacing w:after="120" w:line="240" w:lineRule="auto"/>
        <w:jc w:val="both"/>
        <w:rPr>
          <w:rFonts w:ascii="Times New Roman" w:eastAsia="Calibri" w:hAnsi="Times New Roman" w:cs="Times New Roman"/>
          <w:sz w:val="28"/>
          <w:szCs w:val="28"/>
          <w:lang w:eastAsia="ru-RU"/>
        </w:rPr>
      </w:pPr>
      <w:r w:rsidRPr="004A4179">
        <w:rPr>
          <w:rFonts w:ascii="Times New Roman" w:eastAsia="Calibri" w:hAnsi="Times New Roman" w:cs="Times New Roman"/>
          <w:sz w:val="28"/>
          <w:szCs w:val="28"/>
          <w:lang w:eastAsia="ru-RU"/>
        </w:rPr>
        <w:lastRenderedPageBreak/>
        <w:t xml:space="preserve">       Ряд  земельных участков уже застроенных индивидуальным жилищным фондом не обеспечены развитой коммунальной инфраструктурой, что сдерживает увеличение объемов и охвата населения сельсовета коммунальными услугами. Кроме этого,  качество предоставления коммунальных услуг в настоящее время не отвечает потребностям населения, так как имеющаяся коммунальная инфраструктура в состоянии сверхнормативного износа (более 70 процентов), что характеризуется высокой аварийностью, большими потерями энергоносителей и ресурсов. Планово-предупредительный ремонт  в Закомалдинском сельсовете, в течение последних 10 лет, уступил место аварийно-восстановительным работам, затраты на которые в 2  раза выше. Причиной аварийного состояния инженерных сетей и оборудования является ветхость  и их </w:t>
      </w:r>
      <w:proofErr w:type="gramStart"/>
      <w:r w:rsidRPr="004A4179">
        <w:rPr>
          <w:rFonts w:ascii="Times New Roman" w:eastAsia="Calibri" w:hAnsi="Times New Roman" w:cs="Times New Roman"/>
          <w:sz w:val="28"/>
          <w:szCs w:val="28"/>
          <w:lang w:eastAsia="ru-RU"/>
        </w:rPr>
        <w:t>сверх</w:t>
      </w:r>
      <w:proofErr w:type="gramEnd"/>
      <w:r w:rsidRPr="004A4179">
        <w:rPr>
          <w:rFonts w:ascii="Times New Roman" w:eastAsia="Calibri" w:hAnsi="Times New Roman" w:cs="Times New Roman"/>
          <w:sz w:val="28"/>
          <w:szCs w:val="28"/>
          <w:lang w:eastAsia="ru-RU"/>
        </w:rPr>
        <w:t xml:space="preserve"> нормативный износ. </w:t>
      </w:r>
      <w:proofErr w:type="gramStart"/>
      <w:r w:rsidRPr="004A4179">
        <w:rPr>
          <w:rFonts w:ascii="Times New Roman" w:eastAsia="Calibri" w:hAnsi="Times New Roman" w:cs="Times New Roman"/>
          <w:sz w:val="28"/>
          <w:szCs w:val="28"/>
          <w:lang w:eastAsia="ru-RU"/>
        </w:rPr>
        <w:t>Участие в данной Программе позволит привлечь дополнительные инвестиции и обеспечить развитие новых, реконструкцию и модернизацию действующих сетей коммунальной инфраструктуры, что позволит значительно снизить износ действующих инженерных коммуникаций Закомалдинского сельсовета Куртамышского района без значительного повышения тарифов на коммунальные  услуги, повысить объемы и улучшить качество предоставляемых коммунальных услуг, а также повысить охват населения коммунальными услугами.</w:t>
      </w:r>
      <w:proofErr w:type="gramEnd"/>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t>Технические характеристики объектов и коммунальной инфраструктуры</w:t>
      </w:r>
    </w:p>
    <w:p w:rsidR="00BE2836"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Закомалдинского</w:t>
      </w:r>
      <w:r w:rsidR="00BE2836" w:rsidRPr="00BE2836">
        <w:rPr>
          <w:rFonts w:ascii="Times New Roman" w:eastAsia="Calibri" w:hAnsi="Times New Roman" w:cs="Times New Roman"/>
          <w:b/>
          <w:sz w:val="28"/>
          <w:szCs w:val="28"/>
          <w:lang w:eastAsia="ru-RU"/>
        </w:rPr>
        <w:t xml:space="preserve"> сельсовета Куртамышского района</w:t>
      </w:r>
    </w:p>
    <w:p w:rsidR="00BE2836" w:rsidRPr="00BE2836" w:rsidRDefault="00BE2836" w:rsidP="00BE2836">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BE2836" w:rsidRPr="00BE2836" w:rsidRDefault="00BE2836" w:rsidP="00BE2836">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Таблица 1.</w:t>
      </w:r>
    </w:p>
    <w:tbl>
      <w:tblPr>
        <w:tblW w:w="10080" w:type="dxa"/>
        <w:tblInd w:w="-160" w:type="dxa"/>
        <w:tblCellMar>
          <w:left w:w="0" w:type="dxa"/>
          <w:right w:w="0" w:type="dxa"/>
        </w:tblCellMar>
        <w:tblLook w:val="04A0" w:firstRow="1" w:lastRow="0" w:firstColumn="1" w:lastColumn="0" w:noHBand="0" w:noVBand="1"/>
      </w:tblPr>
      <w:tblGrid>
        <w:gridCol w:w="540"/>
        <w:gridCol w:w="5580"/>
        <w:gridCol w:w="1620"/>
        <w:gridCol w:w="2340"/>
      </w:tblGrid>
      <w:tr w:rsidR="00BE2836" w:rsidRPr="00BE2836" w:rsidTr="00BE2836">
        <w:trPr>
          <w:trHeight w:val="765"/>
        </w:trPr>
        <w:tc>
          <w:tcPr>
            <w:tcW w:w="540" w:type="dxa"/>
            <w:tcBorders>
              <w:top w:val="single" w:sz="4" w:space="0" w:color="auto"/>
              <w:left w:val="single" w:sz="4" w:space="0" w:color="auto"/>
              <w:bottom w:val="nil"/>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w:t>
            </w:r>
            <w:proofErr w:type="gramStart"/>
            <w:r w:rsidRPr="00BE2836">
              <w:rPr>
                <w:rFonts w:ascii="Times New Roman" w:eastAsia="Calibri" w:hAnsi="Times New Roman" w:cs="Times New Roman"/>
                <w:sz w:val="24"/>
                <w:szCs w:val="24"/>
                <w:lang w:eastAsia="ru-RU"/>
              </w:rPr>
              <w:t>п</w:t>
            </w:r>
            <w:proofErr w:type="gramEnd"/>
            <w:r w:rsidRPr="00BE2836">
              <w:rPr>
                <w:rFonts w:ascii="Times New Roman" w:eastAsia="Calibri" w:hAnsi="Times New Roman" w:cs="Times New Roman"/>
                <w:sz w:val="24"/>
                <w:szCs w:val="24"/>
                <w:lang w:eastAsia="ru-RU"/>
              </w:rPr>
              <w:t>/п</w:t>
            </w:r>
          </w:p>
        </w:tc>
        <w:tc>
          <w:tcPr>
            <w:tcW w:w="5580" w:type="dxa"/>
            <w:tcBorders>
              <w:top w:val="single" w:sz="4" w:space="0" w:color="auto"/>
              <w:left w:val="nil"/>
              <w:bottom w:val="nil"/>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Наименование основных фондов</w:t>
            </w:r>
          </w:p>
        </w:tc>
        <w:tc>
          <w:tcPr>
            <w:tcW w:w="1620" w:type="dxa"/>
            <w:tcBorders>
              <w:top w:val="single" w:sz="4" w:space="0" w:color="auto"/>
              <w:left w:val="nil"/>
              <w:bottom w:val="nil"/>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Ед. изм.</w:t>
            </w:r>
          </w:p>
        </w:tc>
        <w:tc>
          <w:tcPr>
            <w:tcW w:w="2340" w:type="dxa"/>
            <w:tcBorders>
              <w:top w:val="single" w:sz="4" w:space="0" w:color="auto"/>
              <w:left w:val="nil"/>
              <w:bottom w:val="nil"/>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Всего</w:t>
            </w:r>
          </w:p>
        </w:tc>
      </w:tr>
      <w:tr w:rsidR="00BE2836" w:rsidRPr="00BE2836" w:rsidTr="00BE2836">
        <w:trPr>
          <w:trHeight w:val="131"/>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1</w:t>
            </w:r>
          </w:p>
        </w:tc>
        <w:tc>
          <w:tcPr>
            <w:tcW w:w="9540"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b/>
                <w:sz w:val="24"/>
                <w:szCs w:val="24"/>
                <w:lang w:eastAsia="ru-RU"/>
              </w:rPr>
              <w:t>Теплоснабжение</w:t>
            </w:r>
          </w:p>
        </w:tc>
      </w:tr>
      <w:tr w:rsidR="004A4179" w:rsidRPr="00BE2836" w:rsidTr="00BE2836">
        <w:trPr>
          <w:trHeight w:val="298"/>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558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proofErr w:type="gramStart"/>
            <w:r w:rsidRPr="00BE2836">
              <w:rPr>
                <w:rFonts w:ascii="Times New Roman" w:eastAsia="Calibri" w:hAnsi="Times New Roman" w:cs="Times New Roman"/>
                <w:color w:val="000000"/>
                <w:sz w:val="24"/>
                <w:szCs w:val="24"/>
                <w:lang w:eastAsia="ru-RU"/>
              </w:rPr>
              <w:t>Количество котельных,  всего из них  работающие:</w:t>
            </w:r>
            <w:proofErr w:type="gramEnd"/>
          </w:p>
        </w:tc>
        <w:tc>
          <w:tcPr>
            <w:tcW w:w="162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ед.</w:t>
            </w:r>
          </w:p>
        </w:tc>
        <w:tc>
          <w:tcPr>
            <w:tcW w:w="234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4A4179" w:rsidRPr="00091B8D" w:rsidRDefault="004A4179" w:rsidP="004A4179">
            <w:pPr>
              <w:spacing w:after="0"/>
              <w:jc w:val="center"/>
              <w:rPr>
                <w:rFonts w:ascii="Times New Roman" w:hAnsi="Times New Roman" w:cs="Times New Roman"/>
                <w:color w:val="000000"/>
                <w:sz w:val="24"/>
                <w:szCs w:val="24"/>
              </w:rPr>
            </w:pPr>
            <w:r>
              <w:rPr>
                <w:rFonts w:ascii="Times New Roman" w:hAnsi="Times New Roman" w:cs="Times New Roman"/>
                <w:sz w:val="24"/>
                <w:szCs w:val="24"/>
              </w:rPr>
              <w:t>1</w:t>
            </w:r>
          </w:p>
        </w:tc>
      </w:tr>
      <w:tr w:rsidR="004A4179" w:rsidRPr="00BE2836" w:rsidTr="00BE2836">
        <w:trPr>
          <w:trHeight w:val="178"/>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на угле</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ед.</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81670D" w:rsidRDefault="004A4179" w:rsidP="004A4179">
            <w:pPr>
              <w:spacing w:after="0"/>
              <w:rPr>
                <w:rFonts w:ascii="Times New Roman" w:hAnsi="Times New Roman" w:cs="Times New Roman"/>
                <w:sz w:val="24"/>
                <w:szCs w:val="24"/>
              </w:rPr>
            </w:pPr>
            <w:r>
              <w:rPr>
                <w:rFonts w:ascii="Times New Roman" w:hAnsi="Times New Roman" w:cs="Times New Roman"/>
                <w:sz w:val="24"/>
                <w:szCs w:val="24"/>
              </w:rPr>
              <w:t xml:space="preserve">                  1</w:t>
            </w:r>
          </w:p>
        </w:tc>
      </w:tr>
      <w:tr w:rsidR="004A4179" w:rsidRPr="00BE2836" w:rsidTr="00BE2836">
        <w:trPr>
          <w:trHeight w:val="103"/>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Количество установленных котлов</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ед.</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81670D" w:rsidRDefault="004A4179" w:rsidP="004A4179">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A4179" w:rsidRPr="00BE2836" w:rsidTr="00BE2836">
        <w:trPr>
          <w:trHeight w:val="534"/>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Протяженность тепловых сетей, всего в том числе:</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км</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81670D" w:rsidRDefault="004A4179" w:rsidP="004A4179">
            <w:pPr>
              <w:spacing w:after="0"/>
              <w:jc w:val="center"/>
              <w:rPr>
                <w:rFonts w:ascii="Times New Roman" w:hAnsi="Times New Roman" w:cs="Times New Roman"/>
                <w:sz w:val="24"/>
                <w:szCs w:val="24"/>
              </w:rPr>
            </w:pPr>
            <w:r>
              <w:rPr>
                <w:rFonts w:ascii="Times New Roman" w:hAnsi="Times New Roman" w:cs="Times New Roman"/>
                <w:sz w:val="24"/>
                <w:szCs w:val="24"/>
              </w:rPr>
              <w:t>0,20</w:t>
            </w:r>
          </w:p>
        </w:tc>
      </w:tr>
      <w:tr w:rsidR="004A4179" w:rsidRPr="00BE2836" w:rsidTr="00BE2836">
        <w:trPr>
          <w:trHeight w:val="103"/>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нуждаются в замене</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км</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81670D" w:rsidRDefault="004A4179" w:rsidP="004A4179">
            <w:pPr>
              <w:spacing w:after="0"/>
              <w:jc w:val="center"/>
              <w:rPr>
                <w:rFonts w:ascii="Times New Roman" w:hAnsi="Times New Roman" w:cs="Times New Roman"/>
                <w:sz w:val="24"/>
                <w:szCs w:val="24"/>
              </w:rPr>
            </w:pPr>
            <w:r>
              <w:rPr>
                <w:rFonts w:ascii="Times New Roman" w:hAnsi="Times New Roman" w:cs="Times New Roman"/>
                <w:sz w:val="24"/>
                <w:szCs w:val="24"/>
              </w:rPr>
              <w:t>0,14</w:t>
            </w:r>
          </w:p>
        </w:tc>
      </w:tr>
      <w:tr w:rsidR="004A4179" w:rsidRPr="00BE2836" w:rsidTr="00BE2836">
        <w:trPr>
          <w:trHeight w:val="103"/>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Процент износа  тепловых сетей</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81670D" w:rsidRDefault="004A4179" w:rsidP="004A4179">
            <w:pPr>
              <w:spacing w:after="0"/>
              <w:jc w:val="center"/>
              <w:rPr>
                <w:rFonts w:ascii="Times New Roman" w:hAnsi="Times New Roman" w:cs="Times New Roman"/>
                <w:sz w:val="24"/>
                <w:szCs w:val="24"/>
              </w:rPr>
            </w:pPr>
            <w:r>
              <w:rPr>
                <w:rFonts w:ascii="Times New Roman" w:hAnsi="Times New Roman" w:cs="Times New Roman"/>
                <w:sz w:val="24"/>
                <w:szCs w:val="24"/>
              </w:rPr>
              <w:t>70</w:t>
            </w:r>
          </w:p>
        </w:tc>
      </w:tr>
      <w:tr w:rsidR="004A4179" w:rsidRPr="00BE2836" w:rsidTr="00BE2836">
        <w:trPr>
          <w:trHeight w:val="103"/>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Выработано тепловой энергии, всего</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Гкал</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81670D" w:rsidRDefault="004A4179" w:rsidP="004A4179">
            <w:pPr>
              <w:spacing w:after="0"/>
              <w:jc w:val="center"/>
              <w:rPr>
                <w:rFonts w:ascii="Times New Roman" w:hAnsi="Times New Roman" w:cs="Times New Roman"/>
                <w:sz w:val="24"/>
                <w:szCs w:val="24"/>
              </w:rPr>
            </w:pPr>
            <w:r>
              <w:rPr>
                <w:rFonts w:ascii="Times New Roman" w:hAnsi="Times New Roman" w:cs="Times New Roman"/>
                <w:sz w:val="24"/>
                <w:szCs w:val="24"/>
              </w:rPr>
              <w:t>936,30</w:t>
            </w:r>
          </w:p>
        </w:tc>
      </w:tr>
      <w:tr w:rsidR="004A4179" w:rsidRPr="00BE2836" w:rsidTr="00BE2836">
        <w:trPr>
          <w:trHeight w:val="257"/>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Отпущено потребителям, в том числе:</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Гкал</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81670D" w:rsidRDefault="004A4179" w:rsidP="004A4179">
            <w:pPr>
              <w:spacing w:after="0"/>
              <w:jc w:val="center"/>
              <w:rPr>
                <w:rFonts w:ascii="Times New Roman" w:hAnsi="Times New Roman" w:cs="Times New Roman"/>
                <w:sz w:val="24"/>
                <w:szCs w:val="24"/>
              </w:rPr>
            </w:pPr>
            <w:r>
              <w:rPr>
                <w:rFonts w:ascii="Times New Roman" w:hAnsi="Times New Roman" w:cs="Times New Roman"/>
                <w:sz w:val="24"/>
                <w:szCs w:val="24"/>
              </w:rPr>
              <w:t>758,40</w:t>
            </w:r>
          </w:p>
        </w:tc>
      </w:tr>
      <w:tr w:rsidR="004A4179" w:rsidRPr="00BE2836" w:rsidTr="00BE2836">
        <w:trPr>
          <w:trHeight w:val="103"/>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для населения</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Гкал</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81670D" w:rsidRDefault="004A4179" w:rsidP="004A4179">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4A4179" w:rsidRPr="00BE2836" w:rsidTr="00BE2836">
        <w:trPr>
          <w:trHeight w:val="103"/>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Потери тепловой энергии</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Гкал</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81670D" w:rsidRDefault="004A4179" w:rsidP="004A4179">
            <w:pPr>
              <w:spacing w:after="0"/>
              <w:jc w:val="center"/>
              <w:rPr>
                <w:rFonts w:ascii="Times New Roman" w:hAnsi="Times New Roman" w:cs="Times New Roman"/>
                <w:sz w:val="24"/>
                <w:szCs w:val="24"/>
              </w:rPr>
            </w:pPr>
            <w:r>
              <w:rPr>
                <w:rFonts w:ascii="Times New Roman" w:hAnsi="Times New Roman" w:cs="Times New Roman"/>
                <w:sz w:val="24"/>
                <w:szCs w:val="24"/>
              </w:rPr>
              <w:t>177,90</w:t>
            </w:r>
          </w:p>
        </w:tc>
      </w:tr>
      <w:tr w:rsidR="004A4179" w:rsidRPr="00BE2836" w:rsidTr="00BE2836">
        <w:trPr>
          <w:trHeight w:val="103"/>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Потери тепловой энергии</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81670D" w:rsidRDefault="004A4179" w:rsidP="004A4179">
            <w:pPr>
              <w:spacing w:after="0"/>
              <w:jc w:val="center"/>
              <w:rPr>
                <w:rFonts w:ascii="Times New Roman" w:hAnsi="Times New Roman" w:cs="Times New Roman"/>
                <w:sz w:val="24"/>
                <w:szCs w:val="24"/>
              </w:rPr>
            </w:pPr>
            <w:r>
              <w:rPr>
                <w:rFonts w:ascii="Times New Roman" w:hAnsi="Times New Roman" w:cs="Times New Roman"/>
                <w:sz w:val="24"/>
                <w:szCs w:val="24"/>
              </w:rPr>
              <w:t>19</w:t>
            </w:r>
          </w:p>
        </w:tc>
      </w:tr>
      <w:tr w:rsidR="004A4179" w:rsidRPr="00BE2836" w:rsidTr="00BE2836">
        <w:trPr>
          <w:trHeight w:val="103"/>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Доля поставки ресурса по приборам учета</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4A4179" w:rsidRPr="003D6FB4" w:rsidRDefault="004A4179" w:rsidP="004A4179">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BE2836" w:rsidRPr="00BE2836" w:rsidTr="00BE2836">
        <w:trPr>
          <w:trHeight w:val="103"/>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BE2836" w:rsidRPr="00BE2836" w:rsidTr="00BE2836">
        <w:trPr>
          <w:trHeight w:val="103"/>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w:t>
            </w:r>
          </w:p>
        </w:tc>
        <w:tc>
          <w:tcPr>
            <w:tcW w:w="9540"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b/>
                <w:sz w:val="24"/>
                <w:szCs w:val="24"/>
                <w:lang w:eastAsia="ru-RU"/>
              </w:rPr>
              <w:t xml:space="preserve">                                                                Водоснабжение</w:t>
            </w:r>
          </w:p>
        </w:tc>
      </w:tr>
      <w:tr w:rsidR="00BE2836" w:rsidRPr="00BE2836" w:rsidTr="00BE2836">
        <w:trPr>
          <w:trHeight w:val="103"/>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Протяженность водопроводных сетей</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км</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3,3</w:t>
            </w:r>
          </w:p>
        </w:tc>
      </w:tr>
      <w:tr w:rsidR="00BE2836" w:rsidRPr="00BE2836" w:rsidTr="00BE2836">
        <w:trPr>
          <w:trHeight w:val="103"/>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 т. ч. требуют замены</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км</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w:t>
            </w:r>
            <w:r w:rsidR="00BE2836" w:rsidRPr="00BE2836">
              <w:rPr>
                <w:rFonts w:ascii="Times New Roman" w:eastAsia="Calibri" w:hAnsi="Times New Roman" w:cs="Times New Roman"/>
                <w:sz w:val="24"/>
                <w:szCs w:val="24"/>
                <w:lang w:eastAsia="ru-RU"/>
              </w:rPr>
              <w:t xml:space="preserve"> </w:t>
            </w:r>
          </w:p>
        </w:tc>
      </w:tr>
      <w:tr w:rsidR="00BE2836" w:rsidRPr="00BE2836" w:rsidTr="00BE2836">
        <w:trPr>
          <w:trHeight w:val="103"/>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Процент износа водопроводных сетей</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w:t>
            </w:r>
            <w:r w:rsidR="004A4179">
              <w:rPr>
                <w:rFonts w:ascii="Times New Roman" w:eastAsia="Calibri" w:hAnsi="Times New Roman" w:cs="Times New Roman"/>
                <w:sz w:val="24"/>
                <w:szCs w:val="24"/>
                <w:lang w:eastAsia="ru-RU"/>
              </w:rPr>
              <w:t>0</w:t>
            </w:r>
          </w:p>
        </w:tc>
      </w:tr>
      <w:tr w:rsidR="00BE2836" w:rsidRPr="00BE2836" w:rsidTr="00BE2836">
        <w:trPr>
          <w:trHeight w:val="203"/>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Подано воды в сеть</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r w:rsidRPr="00BE2836">
              <w:rPr>
                <w:rFonts w:ascii="Times New Roman" w:eastAsia="Calibri" w:hAnsi="Times New Roman" w:cs="Times New Roman"/>
                <w:sz w:val="24"/>
                <w:szCs w:val="24"/>
                <w:lang w:eastAsia="ru-RU"/>
              </w:rPr>
              <w:t>тыс</w:t>
            </w:r>
            <w:proofErr w:type="gramStart"/>
            <w:r w:rsidRPr="00BE2836">
              <w:rPr>
                <w:rFonts w:ascii="Times New Roman" w:eastAsia="Calibri" w:hAnsi="Times New Roman" w:cs="Times New Roman"/>
                <w:sz w:val="24"/>
                <w:szCs w:val="24"/>
                <w:lang w:eastAsia="ru-RU"/>
              </w:rPr>
              <w:t>.к</w:t>
            </w:r>
            <w:proofErr w:type="gramEnd"/>
            <w:r w:rsidRPr="00BE2836">
              <w:rPr>
                <w:rFonts w:ascii="Times New Roman" w:eastAsia="Calibri" w:hAnsi="Times New Roman" w:cs="Times New Roman"/>
                <w:sz w:val="24"/>
                <w:szCs w:val="24"/>
                <w:lang w:eastAsia="ru-RU"/>
              </w:rPr>
              <w:t>уб</w:t>
            </w:r>
            <w:proofErr w:type="spellEnd"/>
            <w:r w:rsidRPr="00BE2836">
              <w:rPr>
                <w:rFonts w:ascii="Times New Roman" w:eastAsia="Calibri" w:hAnsi="Times New Roman" w:cs="Times New Roman"/>
                <w:sz w:val="24"/>
                <w:szCs w:val="24"/>
                <w:lang w:eastAsia="ru-RU"/>
              </w:rPr>
              <w:t>. м год</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r>
      <w:tr w:rsidR="00BE2836" w:rsidRPr="00BE2836" w:rsidTr="00BE2836">
        <w:trPr>
          <w:cantSplit/>
          <w:trHeight w:val="255"/>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Отпущено воды всем потребителям</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r w:rsidRPr="00BE2836">
              <w:rPr>
                <w:rFonts w:ascii="Times New Roman" w:eastAsia="Calibri" w:hAnsi="Times New Roman" w:cs="Times New Roman"/>
                <w:sz w:val="24"/>
                <w:szCs w:val="24"/>
                <w:lang w:eastAsia="ru-RU"/>
              </w:rPr>
              <w:t>тыс</w:t>
            </w:r>
            <w:proofErr w:type="gramStart"/>
            <w:r w:rsidRPr="00BE2836">
              <w:rPr>
                <w:rFonts w:ascii="Times New Roman" w:eastAsia="Calibri" w:hAnsi="Times New Roman" w:cs="Times New Roman"/>
                <w:sz w:val="24"/>
                <w:szCs w:val="24"/>
                <w:lang w:eastAsia="ru-RU"/>
              </w:rPr>
              <w:t>.к</w:t>
            </w:r>
            <w:proofErr w:type="gramEnd"/>
            <w:r w:rsidRPr="00BE2836">
              <w:rPr>
                <w:rFonts w:ascii="Times New Roman" w:eastAsia="Calibri" w:hAnsi="Times New Roman" w:cs="Times New Roman"/>
                <w:sz w:val="24"/>
                <w:szCs w:val="24"/>
                <w:lang w:eastAsia="ru-RU"/>
              </w:rPr>
              <w:t>уб.м</w:t>
            </w:r>
            <w:proofErr w:type="spellEnd"/>
            <w:r w:rsidRPr="00BE2836">
              <w:rPr>
                <w:rFonts w:ascii="Times New Roman" w:eastAsia="Calibri" w:hAnsi="Times New Roman" w:cs="Times New Roman"/>
                <w:sz w:val="24"/>
                <w:szCs w:val="24"/>
                <w:lang w:eastAsia="ru-RU"/>
              </w:rPr>
              <w:t xml:space="preserve"> год</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r>
      <w:tr w:rsidR="00BE2836" w:rsidRPr="00BE2836" w:rsidTr="00BE2836">
        <w:trPr>
          <w:cantSplit/>
          <w:trHeight w:val="261"/>
        </w:trPr>
        <w:tc>
          <w:tcPr>
            <w:tcW w:w="540" w:type="dxa"/>
            <w:tcBorders>
              <w:top w:val="single" w:sz="4" w:space="0" w:color="auto"/>
              <w:left w:val="single" w:sz="4" w:space="0" w:color="auto"/>
              <w:bottom w:val="single" w:sz="4" w:space="0" w:color="auto"/>
              <w:right w:val="single" w:sz="4" w:space="0" w:color="auto"/>
            </w:tcBorders>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5580" w:type="dxa"/>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 т.ч. населению</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r w:rsidRPr="00BE2836">
              <w:rPr>
                <w:rFonts w:ascii="Times New Roman" w:eastAsia="Calibri" w:hAnsi="Times New Roman" w:cs="Times New Roman"/>
                <w:sz w:val="24"/>
                <w:szCs w:val="24"/>
                <w:lang w:eastAsia="ru-RU"/>
              </w:rPr>
              <w:t>тыс</w:t>
            </w:r>
            <w:proofErr w:type="gramStart"/>
            <w:r w:rsidRPr="00BE2836">
              <w:rPr>
                <w:rFonts w:ascii="Times New Roman" w:eastAsia="Calibri" w:hAnsi="Times New Roman" w:cs="Times New Roman"/>
                <w:sz w:val="24"/>
                <w:szCs w:val="24"/>
                <w:lang w:eastAsia="ru-RU"/>
              </w:rPr>
              <w:t>.к</w:t>
            </w:r>
            <w:proofErr w:type="gramEnd"/>
            <w:r w:rsidRPr="00BE2836">
              <w:rPr>
                <w:rFonts w:ascii="Times New Roman" w:eastAsia="Calibri" w:hAnsi="Times New Roman" w:cs="Times New Roman"/>
                <w:sz w:val="24"/>
                <w:szCs w:val="24"/>
                <w:lang w:eastAsia="ru-RU"/>
              </w:rPr>
              <w:t>уб.м</w:t>
            </w:r>
            <w:proofErr w:type="spellEnd"/>
            <w:r w:rsidRPr="00BE2836">
              <w:rPr>
                <w:rFonts w:ascii="Times New Roman" w:eastAsia="Calibri" w:hAnsi="Times New Roman" w:cs="Times New Roman"/>
                <w:sz w:val="24"/>
                <w:szCs w:val="24"/>
                <w:lang w:eastAsia="ru-RU"/>
              </w:rPr>
              <w:t xml:space="preserve"> год</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r>
      <w:tr w:rsidR="00BE2836" w:rsidRPr="00BE2836" w:rsidTr="00BE2836">
        <w:trPr>
          <w:trHeight w:val="80"/>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Утечки составляют</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182"/>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558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утечек от поданной в сеть воды</w:t>
            </w:r>
          </w:p>
        </w:tc>
        <w:tc>
          <w:tcPr>
            <w:tcW w:w="162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w:t>
            </w:r>
          </w:p>
        </w:tc>
        <w:tc>
          <w:tcPr>
            <w:tcW w:w="234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182"/>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558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Доля поставки ресурса по приборам учета</w:t>
            </w:r>
          </w:p>
        </w:tc>
        <w:tc>
          <w:tcPr>
            <w:tcW w:w="162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w:t>
            </w:r>
          </w:p>
        </w:tc>
        <w:tc>
          <w:tcPr>
            <w:tcW w:w="234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121"/>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BE2836">
              <w:rPr>
                <w:rFonts w:ascii="Times New Roman" w:eastAsia="Calibri" w:hAnsi="Times New Roman" w:cs="Times New Roman"/>
                <w:b/>
                <w:sz w:val="24"/>
                <w:szCs w:val="24"/>
                <w:lang w:val="en-US" w:eastAsia="ru-RU"/>
              </w:rPr>
              <w:t>3</w:t>
            </w:r>
          </w:p>
        </w:tc>
        <w:tc>
          <w:tcPr>
            <w:tcW w:w="9540"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b/>
                <w:sz w:val="24"/>
                <w:szCs w:val="24"/>
                <w:lang w:eastAsia="ru-RU"/>
              </w:rPr>
              <w:t>Водоотведение</w:t>
            </w:r>
          </w:p>
        </w:tc>
      </w:tr>
      <w:tr w:rsidR="00BE2836" w:rsidRPr="00BE2836" w:rsidTr="00BE2836">
        <w:trPr>
          <w:trHeight w:val="241"/>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558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Протяженность канализационных сетей</w:t>
            </w:r>
          </w:p>
        </w:tc>
        <w:tc>
          <w:tcPr>
            <w:tcW w:w="162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км</w:t>
            </w:r>
          </w:p>
        </w:tc>
        <w:tc>
          <w:tcPr>
            <w:tcW w:w="234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8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558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 т.ч. требуют замены</w:t>
            </w:r>
          </w:p>
        </w:tc>
        <w:tc>
          <w:tcPr>
            <w:tcW w:w="162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км</w:t>
            </w:r>
          </w:p>
        </w:tc>
        <w:tc>
          <w:tcPr>
            <w:tcW w:w="234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86"/>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p>
        </w:tc>
        <w:tc>
          <w:tcPr>
            <w:tcW w:w="558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Процент износа канализационных сетей</w:t>
            </w:r>
          </w:p>
        </w:tc>
        <w:tc>
          <w:tcPr>
            <w:tcW w:w="162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w:t>
            </w:r>
          </w:p>
        </w:tc>
        <w:tc>
          <w:tcPr>
            <w:tcW w:w="234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162"/>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BE2836">
              <w:rPr>
                <w:rFonts w:ascii="Times New Roman" w:eastAsia="Calibri" w:hAnsi="Times New Roman" w:cs="Times New Roman"/>
                <w:b/>
                <w:sz w:val="24"/>
                <w:szCs w:val="24"/>
                <w:lang w:val="en-US" w:eastAsia="ru-RU"/>
              </w:rPr>
              <w:t>4</w:t>
            </w:r>
          </w:p>
        </w:tc>
        <w:tc>
          <w:tcPr>
            <w:tcW w:w="9540"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b/>
                <w:sz w:val="24"/>
                <w:szCs w:val="24"/>
                <w:lang w:eastAsia="ru-RU"/>
              </w:rPr>
              <w:t>Электроснабжение</w:t>
            </w:r>
          </w:p>
        </w:tc>
      </w:tr>
      <w:tr w:rsidR="00BE2836" w:rsidRPr="00BE2836" w:rsidTr="00BE2836">
        <w:trPr>
          <w:trHeight w:val="213"/>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558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Протяженность электрических сетей, ВЛ-10</w:t>
            </w:r>
          </w:p>
        </w:tc>
        <w:tc>
          <w:tcPr>
            <w:tcW w:w="162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км</w:t>
            </w:r>
          </w:p>
        </w:tc>
        <w:tc>
          <w:tcPr>
            <w:tcW w:w="2340"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986275"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r>
      <w:tr w:rsidR="00BE2836" w:rsidRPr="00BE2836" w:rsidTr="00BE2836">
        <w:trPr>
          <w:trHeight w:val="29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Протяженность электрических сетей, ВЛ-0,4</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км</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986275"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18,2</w:t>
            </w:r>
          </w:p>
        </w:tc>
      </w:tr>
      <w:tr w:rsidR="00BE2836" w:rsidRPr="00BE2836" w:rsidTr="00BE2836">
        <w:trPr>
          <w:trHeight w:val="29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Трансформаторные подстанции ТП</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шт.</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r>
      <w:tr w:rsidR="00BE2836" w:rsidRPr="00BE2836" w:rsidTr="00BE2836">
        <w:trPr>
          <w:trHeight w:val="29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Доля поставки ресурса по приборам учета</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r>
      <w:tr w:rsidR="00BE2836" w:rsidRPr="00BE2836" w:rsidTr="00BE2836">
        <w:trPr>
          <w:trHeight w:val="29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5</w:t>
            </w:r>
          </w:p>
        </w:tc>
        <w:tc>
          <w:tcPr>
            <w:tcW w:w="9540"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b/>
                <w:sz w:val="24"/>
                <w:szCs w:val="24"/>
                <w:lang w:eastAsia="ru-RU"/>
              </w:rPr>
              <w:t>Газоснабжение</w:t>
            </w:r>
          </w:p>
        </w:tc>
      </w:tr>
      <w:tr w:rsidR="00BE2836" w:rsidRPr="00BE2836" w:rsidTr="00BE2836">
        <w:trPr>
          <w:trHeight w:val="29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Протяженность распределительных газовых сетей, всего</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BE2836">
              <w:rPr>
                <w:rFonts w:ascii="Times New Roman" w:eastAsia="Calibri" w:hAnsi="Times New Roman" w:cs="Times New Roman"/>
                <w:sz w:val="24"/>
                <w:szCs w:val="24"/>
                <w:lang w:eastAsia="ru-RU"/>
              </w:rPr>
              <w:t>км</w:t>
            </w:r>
            <w:proofErr w:type="gramEnd"/>
            <w:r w:rsidRPr="00BE2836">
              <w:rPr>
                <w:rFonts w:ascii="Times New Roman" w:eastAsia="Calibri" w:hAnsi="Times New Roman" w:cs="Times New Roman"/>
                <w:sz w:val="24"/>
                <w:szCs w:val="24"/>
                <w:lang w:eastAsia="ru-RU"/>
              </w:rPr>
              <w:t>.</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29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Подключено к сетям природного газа </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абонентов</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317"/>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6</w:t>
            </w:r>
          </w:p>
        </w:tc>
        <w:tc>
          <w:tcPr>
            <w:tcW w:w="9540"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Arial" w:eastAsia="Calibri" w:hAnsi="Arial" w:cs="Arial"/>
                <w:sz w:val="20"/>
                <w:szCs w:val="20"/>
                <w:lang w:eastAsia="ru-RU"/>
              </w:rPr>
            </w:pPr>
            <w:r w:rsidRPr="00BE2836">
              <w:rPr>
                <w:rFonts w:ascii="Times New Roman" w:eastAsia="Calibri" w:hAnsi="Times New Roman" w:cs="Times New Roman"/>
                <w:b/>
                <w:sz w:val="24"/>
                <w:szCs w:val="24"/>
                <w:lang w:eastAsia="ru-RU"/>
              </w:rPr>
              <w:t>Утилизация (захоронение) ТБО</w:t>
            </w:r>
          </w:p>
        </w:tc>
      </w:tr>
      <w:tr w:rsidR="00BE2836" w:rsidRPr="00BE2836" w:rsidTr="00BE2836">
        <w:trPr>
          <w:trHeight w:val="294"/>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Размещение  твердых бытовых отходов</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мест</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BE2836" w:rsidRPr="00BE2836" w:rsidTr="00BE2836">
        <w:trPr>
          <w:trHeight w:val="258"/>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55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Мощность (емкость) свалок</w:t>
            </w:r>
          </w:p>
        </w:tc>
        <w:tc>
          <w:tcPr>
            <w:tcW w:w="16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BE2836">
              <w:rPr>
                <w:rFonts w:ascii="Times New Roman" w:eastAsia="Calibri" w:hAnsi="Times New Roman" w:cs="Times New Roman"/>
                <w:sz w:val="24"/>
                <w:szCs w:val="24"/>
                <w:lang w:eastAsia="ru-RU"/>
              </w:rPr>
              <w:t>.</w:t>
            </w:r>
            <w:proofErr w:type="spellStart"/>
            <w:r w:rsidRPr="00BE2836">
              <w:rPr>
                <w:rFonts w:ascii="Times New Roman" w:eastAsia="Calibri" w:hAnsi="Times New Roman" w:cs="Times New Roman"/>
                <w:sz w:val="24"/>
                <w:szCs w:val="24"/>
                <w:lang w:eastAsia="ru-RU"/>
              </w:rPr>
              <w:t>куб</w:t>
            </w:r>
            <w:proofErr w:type="gramStart"/>
            <w:r w:rsidRPr="00BE2836">
              <w:rPr>
                <w:rFonts w:ascii="Times New Roman" w:eastAsia="Calibri" w:hAnsi="Times New Roman" w:cs="Times New Roman"/>
                <w:sz w:val="24"/>
                <w:szCs w:val="24"/>
                <w:lang w:eastAsia="ru-RU"/>
              </w:rPr>
              <w:t>.м</w:t>
            </w:r>
            <w:proofErr w:type="spellEnd"/>
            <w:proofErr w:type="gramEnd"/>
            <w:r w:rsidRPr="00BE2836">
              <w:rPr>
                <w:rFonts w:ascii="Times New Roman" w:eastAsia="Calibri" w:hAnsi="Times New Roman" w:cs="Times New Roman"/>
                <w:sz w:val="24"/>
                <w:szCs w:val="24"/>
                <w:lang w:eastAsia="ru-RU"/>
              </w:rPr>
              <w:t xml:space="preserve"> год</w:t>
            </w:r>
          </w:p>
        </w:tc>
        <w:tc>
          <w:tcPr>
            <w:tcW w:w="23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BE2836" w:rsidRPr="00BE2836" w:rsidRDefault="004A4179"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1711,42</w:t>
            </w:r>
          </w:p>
        </w:tc>
      </w:tr>
    </w:tbl>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2836">
        <w:rPr>
          <w:rFonts w:ascii="Times New Roman" w:eastAsia="Calibri" w:hAnsi="Times New Roman" w:cs="Times New Roman"/>
          <w:b/>
          <w:sz w:val="28"/>
          <w:szCs w:val="28"/>
          <w:lang w:eastAsia="ru-RU"/>
        </w:rPr>
        <w:t>Теплоснабжение</w:t>
      </w:r>
    </w:p>
    <w:p w:rsidR="00251EC0" w:rsidRDefault="00BE2836" w:rsidP="004A417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w:t>
      </w:r>
      <w:r w:rsidR="004A4179" w:rsidRPr="004A4179">
        <w:rPr>
          <w:rFonts w:ascii="Times New Roman" w:eastAsia="Calibri" w:hAnsi="Times New Roman" w:cs="Times New Roman"/>
          <w:sz w:val="28"/>
          <w:szCs w:val="28"/>
          <w:lang w:eastAsia="ru-RU"/>
        </w:rPr>
        <w:t xml:space="preserve">   </w:t>
      </w:r>
      <w:r w:rsidR="00251EC0" w:rsidRPr="00251EC0">
        <w:rPr>
          <w:rFonts w:ascii="Times New Roman" w:eastAsia="Calibri" w:hAnsi="Times New Roman" w:cs="Times New Roman"/>
          <w:sz w:val="28"/>
          <w:szCs w:val="28"/>
          <w:lang w:eastAsia="ru-RU"/>
        </w:rPr>
        <w:t>Теплоснабжение Закомалдинского сельсовета осуществляется децентрализованными источниками теплоснабжения, включающими сельскохозяйственные, коммунально-бытовые котельные и индивидуальные источники теплоснабжения.</w:t>
      </w:r>
    </w:p>
    <w:p w:rsidR="004A4179" w:rsidRPr="004A4179" w:rsidRDefault="00251EC0" w:rsidP="004A417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A4179" w:rsidRPr="004A4179">
        <w:rPr>
          <w:rFonts w:ascii="Times New Roman" w:eastAsia="Calibri" w:hAnsi="Times New Roman" w:cs="Times New Roman"/>
          <w:sz w:val="28"/>
          <w:szCs w:val="28"/>
          <w:lang w:eastAsia="ru-RU"/>
        </w:rPr>
        <w:t>Система теплоснабжения Закомалдинского сельсовета Куртамышского района включ</w:t>
      </w:r>
      <w:r w:rsidR="00605A4B">
        <w:rPr>
          <w:rFonts w:ascii="Times New Roman" w:eastAsia="Calibri" w:hAnsi="Times New Roman" w:cs="Times New Roman"/>
          <w:sz w:val="28"/>
          <w:szCs w:val="28"/>
          <w:lang w:eastAsia="ru-RU"/>
        </w:rPr>
        <w:t>ает в себя 1 котельную, работающую</w:t>
      </w:r>
      <w:r w:rsidR="004A4179" w:rsidRPr="004A4179">
        <w:rPr>
          <w:rFonts w:ascii="Times New Roman" w:eastAsia="Calibri" w:hAnsi="Times New Roman" w:cs="Times New Roman"/>
          <w:sz w:val="28"/>
          <w:szCs w:val="28"/>
          <w:lang w:eastAsia="ru-RU"/>
        </w:rPr>
        <w:t xml:space="preserve"> на каменном угле. К централизованному теплоснабжению подключена  школа </w:t>
      </w:r>
      <w:proofErr w:type="gramStart"/>
      <w:r w:rsidR="004A4179" w:rsidRPr="004A4179">
        <w:rPr>
          <w:rFonts w:ascii="Times New Roman" w:eastAsia="Calibri" w:hAnsi="Times New Roman" w:cs="Times New Roman"/>
          <w:sz w:val="28"/>
          <w:szCs w:val="28"/>
          <w:lang w:eastAsia="ru-RU"/>
        </w:rPr>
        <w:t xml:space="preserve">( </w:t>
      </w:r>
      <w:proofErr w:type="gramEnd"/>
      <w:r w:rsidR="004A4179" w:rsidRPr="004A4179">
        <w:rPr>
          <w:rFonts w:ascii="Times New Roman" w:eastAsia="Calibri" w:hAnsi="Times New Roman" w:cs="Times New Roman"/>
          <w:sz w:val="28"/>
          <w:szCs w:val="28"/>
          <w:lang w:eastAsia="ru-RU"/>
        </w:rPr>
        <w:t>отопительный объем) – 3775,3 м куб.</w:t>
      </w:r>
      <w:r w:rsidR="00605A4B" w:rsidRPr="00605A4B">
        <w:t xml:space="preserve"> </w:t>
      </w:r>
      <w:r w:rsidR="00605A4B" w:rsidRPr="00605A4B">
        <w:rPr>
          <w:rFonts w:ascii="Times New Roman" w:eastAsia="Calibri" w:hAnsi="Times New Roman" w:cs="Times New Roman"/>
          <w:sz w:val="28"/>
          <w:szCs w:val="28"/>
          <w:lang w:eastAsia="ru-RU"/>
        </w:rPr>
        <w:t>Для отопления остальных объектов соцкультбыта и жилого сектора в сельсовете используются индивидуальные котлы и печи.</w:t>
      </w:r>
    </w:p>
    <w:p w:rsidR="004A4179" w:rsidRPr="004A4179" w:rsidRDefault="004A4179" w:rsidP="004A417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A4179">
        <w:rPr>
          <w:rFonts w:ascii="Times New Roman" w:eastAsia="Calibri" w:hAnsi="Times New Roman" w:cs="Times New Roman"/>
          <w:sz w:val="28"/>
          <w:szCs w:val="28"/>
          <w:lang w:eastAsia="ru-RU"/>
        </w:rPr>
        <w:t xml:space="preserve">            Установленная мощность </w:t>
      </w:r>
      <w:r w:rsidR="00605A4B">
        <w:rPr>
          <w:rFonts w:ascii="Times New Roman" w:eastAsia="Calibri" w:hAnsi="Times New Roman" w:cs="Times New Roman"/>
          <w:sz w:val="28"/>
          <w:szCs w:val="28"/>
          <w:lang w:eastAsia="ru-RU"/>
        </w:rPr>
        <w:t>котельной</w:t>
      </w:r>
      <w:r w:rsidR="00251EC0">
        <w:rPr>
          <w:rFonts w:ascii="Times New Roman" w:eastAsia="Calibri" w:hAnsi="Times New Roman" w:cs="Times New Roman"/>
          <w:sz w:val="28"/>
          <w:szCs w:val="28"/>
          <w:lang w:eastAsia="ru-RU"/>
        </w:rPr>
        <w:t xml:space="preserve"> 0,4</w:t>
      </w:r>
      <w:r w:rsidRPr="004A4179">
        <w:rPr>
          <w:rFonts w:ascii="Times New Roman" w:eastAsia="Calibri" w:hAnsi="Times New Roman" w:cs="Times New Roman"/>
          <w:sz w:val="28"/>
          <w:szCs w:val="28"/>
          <w:lang w:eastAsia="ru-RU"/>
        </w:rPr>
        <w:t xml:space="preserve"> Гкал/час. Протяженность тепловых сетей 0,20–км</w:t>
      </w:r>
      <w:proofErr w:type="gramStart"/>
      <w:r w:rsidRPr="004A4179">
        <w:rPr>
          <w:rFonts w:ascii="Times New Roman" w:eastAsia="Calibri" w:hAnsi="Times New Roman" w:cs="Times New Roman"/>
          <w:sz w:val="28"/>
          <w:szCs w:val="28"/>
          <w:lang w:eastAsia="ru-RU"/>
        </w:rPr>
        <w:t xml:space="preserve">., </w:t>
      </w:r>
      <w:proofErr w:type="gramEnd"/>
      <w:r w:rsidRPr="004A4179">
        <w:rPr>
          <w:rFonts w:ascii="Times New Roman" w:eastAsia="Calibri" w:hAnsi="Times New Roman" w:cs="Times New Roman"/>
          <w:sz w:val="28"/>
          <w:szCs w:val="28"/>
          <w:lang w:eastAsia="ru-RU"/>
        </w:rPr>
        <w:t xml:space="preserve">из них ветхие тепловые сети –0,14 км.. Материал тепловых сетей – стальные трубы, изоляция выполнена из </w:t>
      </w:r>
      <w:proofErr w:type="spellStart"/>
      <w:r w:rsidRPr="004A4179">
        <w:rPr>
          <w:rFonts w:ascii="Times New Roman" w:eastAsia="Calibri" w:hAnsi="Times New Roman" w:cs="Times New Roman"/>
          <w:sz w:val="28"/>
          <w:szCs w:val="28"/>
          <w:lang w:eastAsia="ru-RU"/>
        </w:rPr>
        <w:t>минваты</w:t>
      </w:r>
      <w:proofErr w:type="spellEnd"/>
      <w:r w:rsidRPr="004A4179">
        <w:rPr>
          <w:rFonts w:ascii="Times New Roman" w:eastAsia="Calibri" w:hAnsi="Times New Roman" w:cs="Times New Roman"/>
          <w:sz w:val="28"/>
          <w:szCs w:val="28"/>
          <w:lang w:eastAsia="ru-RU"/>
        </w:rPr>
        <w:t xml:space="preserve">, закрытая пленкой, частично из кровельного железа.  Износ   распределительных  тепловых  сетей    по  состоянию  на  1 января  2015 года  составляет 70 процентов.  Замена  изношенных  сетей   должна   происходить  с учетом  применения   материалов, изготовленных по  новым  технологиям, что  помимо  увеличения  уровня  надежности  позволит    уменьшить  потери  ресурсов.   </w:t>
      </w:r>
    </w:p>
    <w:p w:rsidR="004A4179" w:rsidRPr="004A4179" w:rsidRDefault="004A4179" w:rsidP="004A417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A4179">
        <w:rPr>
          <w:rFonts w:ascii="Times New Roman" w:eastAsia="Calibri" w:hAnsi="Times New Roman" w:cs="Times New Roman"/>
          <w:sz w:val="28"/>
          <w:szCs w:val="28"/>
          <w:lang w:eastAsia="ru-RU"/>
        </w:rPr>
        <w:t xml:space="preserve">          Проведение реконструкции и капитального ремонта на тепловых сетях позволит сократить потери тепловой энергии, снизить количество участившихся аварийных ситуаций и финансовые затраты на их устранение, обеспечить гарантированное и качественное теплоснабжение объектов в Закомалдинском сельсовете Куртамышского района. </w:t>
      </w:r>
    </w:p>
    <w:p w:rsidR="00D90792" w:rsidRDefault="004A4179" w:rsidP="004A4179">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4A4179">
        <w:rPr>
          <w:rFonts w:ascii="Times New Roman" w:eastAsia="Calibri" w:hAnsi="Times New Roman" w:cs="Times New Roman"/>
          <w:sz w:val="28"/>
          <w:szCs w:val="28"/>
          <w:lang w:eastAsia="ru-RU"/>
        </w:rPr>
        <w:t xml:space="preserve">По каждой котельной имеются расчеты на предельно допустимые выбросы. </w:t>
      </w:r>
      <w:r w:rsidR="00BE2836" w:rsidRPr="00BE2836">
        <w:rPr>
          <w:rFonts w:ascii="Times New Roman" w:eastAsia="Calibri" w:hAnsi="Times New Roman" w:cs="Times New Roman"/>
          <w:b/>
          <w:sz w:val="28"/>
          <w:szCs w:val="28"/>
          <w:lang w:eastAsia="ru-RU"/>
        </w:rPr>
        <w:t xml:space="preserve">         </w:t>
      </w:r>
    </w:p>
    <w:p w:rsidR="00D90792" w:rsidRDefault="00D90792" w:rsidP="004A4179">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4A417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b/>
          <w:sz w:val="28"/>
          <w:szCs w:val="28"/>
          <w:lang w:eastAsia="ru-RU"/>
        </w:rPr>
        <w:lastRenderedPageBreak/>
        <w:t>Водоснабжение</w:t>
      </w:r>
    </w:p>
    <w:p w:rsidR="004A4179" w:rsidRPr="004A4179" w:rsidRDefault="004A4179" w:rsidP="004A4179">
      <w:pPr>
        <w:spacing w:after="0" w:line="240" w:lineRule="auto"/>
        <w:jc w:val="both"/>
        <w:rPr>
          <w:rFonts w:ascii="Times New Roman" w:eastAsia="Calibri" w:hAnsi="Times New Roman" w:cs="Times New Roman"/>
          <w:sz w:val="28"/>
          <w:szCs w:val="28"/>
          <w:lang w:eastAsia="ru-RU"/>
        </w:rPr>
      </w:pPr>
      <w:r w:rsidRPr="004A4179">
        <w:rPr>
          <w:rFonts w:ascii="Times New Roman" w:eastAsia="Calibri" w:hAnsi="Times New Roman" w:cs="Times New Roman"/>
          <w:sz w:val="28"/>
          <w:szCs w:val="28"/>
          <w:lang w:eastAsia="ru-RU"/>
        </w:rPr>
        <w:t xml:space="preserve">          Источником водоснабжения для питьевых и хозяйственно-бытовых целей в Закомалдинском сельсовете служат подземные воды. Централизованного водоснабжения в населенных пунктах сельсовета нет. Население пользуется шахтными колодцами и каптированными родниками.</w:t>
      </w:r>
    </w:p>
    <w:p w:rsidR="00C04D3D" w:rsidRDefault="004A4179" w:rsidP="004A4179">
      <w:pPr>
        <w:spacing w:after="0" w:line="240" w:lineRule="auto"/>
        <w:jc w:val="both"/>
        <w:rPr>
          <w:rFonts w:ascii="Times New Roman" w:eastAsia="Calibri" w:hAnsi="Times New Roman" w:cs="Times New Roman"/>
          <w:sz w:val="28"/>
          <w:szCs w:val="28"/>
          <w:lang w:eastAsia="ru-RU"/>
        </w:rPr>
      </w:pPr>
      <w:r w:rsidRPr="004A4179">
        <w:rPr>
          <w:rFonts w:ascii="Times New Roman" w:eastAsia="Calibri" w:hAnsi="Times New Roman" w:cs="Times New Roman"/>
          <w:sz w:val="28"/>
          <w:szCs w:val="28"/>
          <w:lang w:eastAsia="ru-RU"/>
        </w:rPr>
        <w:t xml:space="preserve">         </w:t>
      </w:r>
      <w:proofErr w:type="gramStart"/>
      <w:r w:rsidRPr="004A4179">
        <w:rPr>
          <w:rFonts w:ascii="Times New Roman" w:eastAsia="Calibri" w:hAnsi="Times New Roman" w:cs="Times New Roman"/>
          <w:sz w:val="28"/>
          <w:szCs w:val="28"/>
          <w:lang w:eastAsia="ru-RU"/>
        </w:rPr>
        <w:t>Существующий водопровод в с. Закомалдино разрушен, водонапорная башня – в аварийном состоянии.</w:t>
      </w:r>
      <w:proofErr w:type="gramEnd"/>
      <w:r w:rsidRPr="004A4179">
        <w:rPr>
          <w:rFonts w:ascii="Times New Roman" w:eastAsia="Calibri" w:hAnsi="Times New Roman" w:cs="Times New Roman"/>
          <w:sz w:val="28"/>
          <w:szCs w:val="28"/>
          <w:lang w:eastAsia="ru-RU"/>
        </w:rPr>
        <w:t xml:space="preserve"> Проведение реконструкции и капитального ремонта </w:t>
      </w:r>
      <w:r w:rsidR="00986275">
        <w:rPr>
          <w:rFonts w:ascii="Times New Roman" w:eastAsia="Calibri" w:hAnsi="Times New Roman" w:cs="Times New Roman"/>
          <w:sz w:val="28"/>
          <w:szCs w:val="28"/>
          <w:lang w:eastAsia="ru-RU"/>
        </w:rPr>
        <w:t>существующей водопроводной сети</w:t>
      </w:r>
      <w:r w:rsidRPr="004A4179">
        <w:rPr>
          <w:rFonts w:ascii="Times New Roman" w:eastAsia="Calibri" w:hAnsi="Times New Roman" w:cs="Times New Roman"/>
          <w:sz w:val="28"/>
          <w:szCs w:val="28"/>
          <w:lang w:eastAsia="ru-RU"/>
        </w:rPr>
        <w:t>,</w:t>
      </w:r>
      <w:r w:rsidR="00986275">
        <w:rPr>
          <w:rFonts w:ascii="Times New Roman" w:eastAsia="Calibri" w:hAnsi="Times New Roman" w:cs="Times New Roman"/>
          <w:sz w:val="28"/>
          <w:szCs w:val="28"/>
          <w:lang w:eastAsia="ru-RU"/>
        </w:rPr>
        <w:t xml:space="preserve"> </w:t>
      </w:r>
      <w:r w:rsidRPr="004A4179">
        <w:rPr>
          <w:rFonts w:ascii="Times New Roman" w:eastAsia="Calibri" w:hAnsi="Times New Roman" w:cs="Times New Roman"/>
          <w:sz w:val="28"/>
          <w:szCs w:val="28"/>
          <w:lang w:eastAsia="ru-RU"/>
        </w:rPr>
        <w:t>водонапорной башни обеспечит централизованной системой водоснабжения  всех потребителей Закомалдинского сельсовета.</w:t>
      </w:r>
    </w:p>
    <w:p w:rsidR="00BE2836" w:rsidRPr="00BE2836" w:rsidRDefault="00BE2836" w:rsidP="004A4179">
      <w:pPr>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w:t>
      </w:r>
      <w:r w:rsidR="00C04D3D">
        <w:rPr>
          <w:rFonts w:ascii="Times New Roman" w:eastAsia="Calibri" w:hAnsi="Times New Roman" w:cs="Times New Roman"/>
          <w:sz w:val="28"/>
          <w:szCs w:val="28"/>
          <w:lang w:eastAsia="ru-RU"/>
        </w:rPr>
        <w:t xml:space="preserve">    </w:t>
      </w:r>
      <w:r w:rsidRPr="00BE2836">
        <w:rPr>
          <w:rFonts w:ascii="Times New Roman" w:eastAsia="Calibri" w:hAnsi="Times New Roman" w:cs="Times New Roman"/>
          <w:sz w:val="28"/>
          <w:szCs w:val="28"/>
          <w:lang w:eastAsia="ru-RU"/>
        </w:rPr>
        <w:t>Одна скважи</w:t>
      </w:r>
      <w:r w:rsidR="00C04D3D">
        <w:rPr>
          <w:rFonts w:ascii="Times New Roman" w:eastAsia="Calibri" w:hAnsi="Times New Roman" w:cs="Times New Roman"/>
          <w:sz w:val="28"/>
          <w:szCs w:val="28"/>
          <w:lang w:eastAsia="ru-RU"/>
        </w:rPr>
        <w:t>на обеспечивает водой МТФ ООО «Север</w:t>
      </w:r>
      <w:r w:rsidRPr="00BE2836">
        <w:rPr>
          <w:rFonts w:ascii="Times New Roman" w:eastAsia="Calibri" w:hAnsi="Times New Roman" w:cs="Times New Roman"/>
          <w:sz w:val="28"/>
          <w:szCs w:val="28"/>
          <w:lang w:eastAsia="ru-RU"/>
        </w:rPr>
        <w:t>»</w:t>
      </w:r>
      <w:r w:rsidR="00C04D3D">
        <w:rPr>
          <w:rFonts w:ascii="Times New Roman" w:eastAsia="Calibri" w:hAnsi="Times New Roman" w:cs="Times New Roman"/>
          <w:sz w:val="28"/>
          <w:szCs w:val="28"/>
          <w:lang w:eastAsia="ru-RU"/>
        </w:rPr>
        <w:t xml:space="preserve"> в д. Стрижово</w:t>
      </w:r>
      <w:r w:rsidRPr="00BE2836">
        <w:rPr>
          <w:rFonts w:ascii="Times New Roman" w:eastAsia="Calibri" w:hAnsi="Times New Roman" w:cs="Times New Roman"/>
          <w:sz w:val="28"/>
          <w:szCs w:val="28"/>
          <w:lang w:eastAsia="ru-RU"/>
        </w:rPr>
        <w:t>, другая скважина работает на обеспе</w:t>
      </w:r>
      <w:r w:rsidR="00C04D3D">
        <w:rPr>
          <w:rFonts w:ascii="Times New Roman" w:eastAsia="Calibri" w:hAnsi="Times New Roman" w:cs="Times New Roman"/>
          <w:sz w:val="28"/>
          <w:szCs w:val="28"/>
          <w:lang w:eastAsia="ru-RU"/>
        </w:rPr>
        <w:t>чение водой Закомалдинской ООШ.</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t>Водоотведение</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w:t>
      </w:r>
      <w:r w:rsidR="00C04D3D" w:rsidRPr="00C04D3D">
        <w:rPr>
          <w:rFonts w:ascii="Times New Roman" w:eastAsia="Calibri" w:hAnsi="Times New Roman" w:cs="Times New Roman"/>
          <w:sz w:val="28"/>
          <w:szCs w:val="28"/>
          <w:lang w:eastAsia="ru-RU"/>
        </w:rPr>
        <w:t xml:space="preserve">         Система водоотведения в Закомалдинском сельсовете Куртамышского района отсутствует, вся застройка  как </w:t>
      </w:r>
      <w:proofErr w:type="gramStart"/>
      <w:r w:rsidR="00C04D3D" w:rsidRPr="00C04D3D">
        <w:rPr>
          <w:rFonts w:ascii="Times New Roman" w:eastAsia="Calibri" w:hAnsi="Times New Roman" w:cs="Times New Roman"/>
          <w:sz w:val="28"/>
          <w:szCs w:val="28"/>
          <w:lang w:eastAsia="ru-RU"/>
        </w:rPr>
        <w:t>жилая</w:t>
      </w:r>
      <w:proofErr w:type="gramEnd"/>
      <w:r w:rsidR="00C04D3D" w:rsidRPr="00C04D3D">
        <w:rPr>
          <w:rFonts w:ascii="Times New Roman" w:eastAsia="Calibri" w:hAnsi="Times New Roman" w:cs="Times New Roman"/>
          <w:sz w:val="28"/>
          <w:szCs w:val="28"/>
          <w:lang w:eastAsia="ru-RU"/>
        </w:rPr>
        <w:t xml:space="preserve"> так и общественная оборудована холодными туалетами и выгребными ямами.</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b/>
          <w:sz w:val="28"/>
          <w:szCs w:val="28"/>
          <w:lang w:eastAsia="ru-RU"/>
        </w:rPr>
        <w:t>Электроснабжение</w:t>
      </w:r>
    </w:p>
    <w:p w:rsidR="00C04D3D" w:rsidRPr="00C04D3D" w:rsidRDefault="00BE2836" w:rsidP="00C04D3D">
      <w:pPr>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ab/>
      </w:r>
      <w:r w:rsidR="00C04D3D" w:rsidRPr="00C04D3D">
        <w:rPr>
          <w:rFonts w:ascii="Times New Roman" w:eastAsia="Calibri" w:hAnsi="Times New Roman" w:cs="Times New Roman"/>
          <w:sz w:val="28"/>
          <w:szCs w:val="28"/>
          <w:lang w:eastAsia="ru-RU"/>
        </w:rPr>
        <w:t xml:space="preserve">Электроснабжение Закомалдинского сельсовета Куртамышского района осуществляется «Западными электрическими сетями» ОАО «Курганэнерго» через ПС 110/35/10 </w:t>
      </w:r>
      <w:proofErr w:type="spellStart"/>
      <w:r w:rsidR="00C04D3D" w:rsidRPr="00C04D3D">
        <w:rPr>
          <w:rFonts w:ascii="Times New Roman" w:eastAsia="Calibri" w:hAnsi="Times New Roman" w:cs="Times New Roman"/>
          <w:sz w:val="28"/>
          <w:szCs w:val="28"/>
          <w:lang w:eastAsia="ru-RU"/>
        </w:rPr>
        <w:t>кВ</w:t>
      </w:r>
      <w:proofErr w:type="spellEnd"/>
      <w:r w:rsidR="00C04D3D" w:rsidRPr="00C04D3D">
        <w:rPr>
          <w:rFonts w:ascii="Times New Roman" w:eastAsia="Calibri" w:hAnsi="Times New Roman" w:cs="Times New Roman"/>
          <w:sz w:val="28"/>
          <w:szCs w:val="28"/>
          <w:lang w:eastAsia="ru-RU"/>
        </w:rPr>
        <w:t xml:space="preserve"> «Куртамыш».</w:t>
      </w:r>
    </w:p>
    <w:p w:rsidR="00C04D3D" w:rsidRDefault="00C04D3D" w:rsidP="00C04D3D">
      <w:pPr>
        <w:spacing w:after="0" w:line="240" w:lineRule="auto"/>
        <w:jc w:val="both"/>
        <w:rPr>
          <w:rFonts w:ascii="Times New Roman" w:eastAsia="Calibri" w:hAnsi="Times New Roman" w:cs="Times New Roman"/>
          <w:sz w:val="28"/>
          <w:szCs w:val="28"/>
          <w:lang w:eastAsia="ru-RU"/>
        </w:rPr>
      </w:pPr>
      <w:r w:rsidRPr="00C04D3D">
        <w:rPr>
          <w:rFonts w:ascii="Times New Roman" w:eastAsia="Calibri" w:hAnsi="Times New Roman" w:cs="Times New Roman"/>
          <w:sz w:val="28"/>
          <w:szCs w:val="28"/>
          <w:lang w:eastAsia="ru-RU"/>
        </w:rPr>
        <w:t xml:space="preserve">         Передача электроэнергии от электроподстанций, осуществляется  по высоковольтной линии электропереда</w:t>
      </w:r>
      <w:r w:rsidR="00986275">
        <w:rPr>
          <w:rFonts w:ascii="Times New Roman" w:eastAsia="Calibri" w:hAnsi="Times New Roman" w:cs="Times New Roman"/>
          <w:sz w:val="28"/>
          <w:szCs w:val="28"/>
          <w:lang w:eastAsia="ru-RU"/>
        </w:rPr>
        <w:t>чи  ВЛ-10 общей протяженностью 1,7</w:t>
      </w:r>
      <w:r w:rsidRPr="00C04D3D">
        <w:rPr>
          <w:rFonts w:ascii="Times New Roman" w:eastAsia="Calibri" w:hAnsi="Times New Roman" w:cs="Times New Roman"/>
          <w:sz w:val="28"/>
          <w:szCs w:val="28"/>
          <w:lang w:eastAsia="ru-RU"/>
        </w:rPr>
        <w:t xml:space="preserve">  км  к  -7  трансформаторным подстанциям (ТП)  и от ТП по ВЛ-0,4  подается потребите</w:t>
      </w:r>
      <w:r w:rsidR="00986275">
        <w:rPr>
          <w:rFonts w:ascii="Times New Roman" w:eastAsia="Calibri" w:hAnsi="Times New Roman" w:cs="Times New Roman"/>
          <w:sz w:val="28"/>
          <w:szCs w:val="28"/>
          <w:lang w:eastAsia="ru-RU"/>
        </w:rPr>
        <w:t>лям, протяженность линии 18,2</w:t>
      </w:r>
      <w:r>
        <w:rPr>
          <w:rFonts w:ascii="Times New Roman" w:eastAsia="Calibri" w:hAnsi="Times New Roman" w:cs="Times New Roman"/>
          <w:sz w:val="28"/>
          <w:szCs w:val="28"/>
          <w:lang w:eastAsia="ru-RU"/>
        </w:rPr>
        <w:t xml:space="preserve">  км</w:t>
      </w:r>
      <w:r>
        <w:rPr>
          <w:rFonts w:ascii="Times New Roman" w:eastAsia="Calibri" w:hAnsi="Times New Roman" w:cs="Times New Roman"/>
          <w:sz w:val="28"/>
          <w:szCs w:val="28"/>
          <w:lang w:eastAsia="ru-RU"/>
        </w:rPr>
        <w:cr/>
        <w:t xml:space="preserve">          </w:t>
      </w:r>
      <w:r w:rsidRPr="00C04D3D">
        <w:rPr>
          <w:rFonts w:ascii="Times New Roman" w:eastAsia="Calibri" w:hAnsi="Times New Roman" w:cs="Times New Roman"/>
          <w:sz w:val="28"/>
          <w:szCs w:val="28"/>
          <w:lang w:eastAsia="ru-RU"/>
        </w:rPr>
        <w:t>Опоры воздушных линий выполнены как деревянные, так и железобетонные. Эксплуатацией и содержанием энергетического хозяйства занимаются «Западные электрические сети» ОАО «Курганэнерго». Расчеты за электроэнергию производятся 100% по приборам учета.</w:t>
      </w:r>
    </w:p>
    <w:p w:rsidR="00BE2836" w:rsidRPr="00C04D3D" w:rsidRDefault="00BE2836" w:rsidP="00C04D3D">
      <w:pPr>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b/>
          <w:sz w:val="28"/>
          <w:szCs w:val="28"/>
          <w:lang w:eastAsia="ru-RU"/>
        </w:rPr>
        <w:t>Газоснабжение</w:t>
      </w:r>
    </w:p>
    <w:p w:rsidR="00BE2836" w:rsidRPr="00BE2836" w:rsidRDefault="00C04D3D"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Газоснабжение в Закомалдинском</w:t>
      </w:r>
      <w:r w:rsidR="00BE2836" w:rsidRPr="00BE2836">
        <w:rPr>
          <w:rFonts w:ascii="Times New Roman" w:eastAsia="Calibri" w:hAnsi="Times New Roman" w:cs="Times New Roman"/>
          <w:sz w:val="28"/>
          <w:szCs w:val="28"/>
          <w:lang w:eastAsia="ru-RU"/>
        </w:rPr>
        <w:t xml:space="preserve"> сельсовете  Куртамышского района, осуществляется сжиженным газом. Строительство подводящего газопровода природного газа планируется после 2020 года.</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t>Утилизация (захоронение) твердых бытовых отходов (ТБО)</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В настоящее время твердые бытовые отходы (далее ТБО) и неопасные промышленные отходы  вывозятся для хранения на места хранения твердых быт</w:t>
      </w:r>
      <w:r w:rsidR="00C04D3D">
        <w:rPr>
          <w:rFonts w:ascii="Times New Roman" w:eastAsia="Calibri" w:hAnsi="Times New Roman" w:cs="Times New Roman"/>
          <w:sz w:val="28"/>
          <w:szCs w:val="28"/>
          <w:lang w:eastAsia="ru-RU"/>
        </w:rPr>
        <w:t>овых отходов, расположенные: в 0,8 км восточнее с. Закомалдино, 0,5 км восточнее д. Стрижово</w:t>
      </w:r>
      <w:r w:rsidRPr="00BE2836">
        <w:rPr>
          <w:rFonts w:ascii="Times New Roman" w:eastAsia="Calibri" w:hAnsi="Times New Roman" w:cs="Times New Roman"/>
          <w:sz w:val="28"/>
          <w:szCs w:val="28"/>
          <w:lang w:eastAsia="ru-RU"/>
        </w:rPr>
        <w:t>.</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w:t>
      </w:r>
      <w:proofErr w:type="gramStart"/>
      <w:r w:rsidRPr="00BE2836">
        <w:rPr>
          <w:rFonts w:ascii="Times New Roman" w:eastAsia="Calibri" w:hAnsi="Times New Roman" w:cs="Times New Roman"/>
          <w:sz w:val="28"/>
          <w:szCs w:val="28"/>
          <w:lang w:eastAsia="ru-RU"/>
        </w:rPr>
        <w:t>На  места хранения ТБО отвозятся отходы  несортированные (исключая крупногабаритные), отходы потребления на производстве, подобные коммунальным (мусор, смет с территории), мусор от бытовых помещений организаций несортированный (исключая крупногабаритный), абразивные круги отработанные, лом отработанных абразивных кругов, шлам очистки трубопроводов, обтирочный материал, загрязненный маслами (загрязнение маслами 15 процентов и более), отходы твердых производственных материалов, загрязненные минеральными жировыми продуктами (фильтры масляные отработанные).</w:t>
      </w:r>
      <w:proofErr w:type="gramEnd"/>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lastRenderedPageBreak/>
        <w:t xml:space="preserve">         Основными потребителями услуг по размещению твердых бытовых отходов являются население и предприятия, организации различных форм собственности.</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Основной проблемой захоронения твердых бытовых отходов на местах хранения является несоответствие следующим санитарным и природоохранным требованиям: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отсутствие </w:t>
      </w:r>
      <w:proofErr w:type="gramStart"/>
      <w:r w:rsidRPr="00BE2836">
        <w:rPr>
          <w:rFonts w:ascii="Times New Roman" w:eastAsia="Calibri" w:hAnsi="Times New Roman" w:cs="Times New Roman"/>
          <w:sz w:val="28"/>
          <w:szCs w:val="28"/>
          <w:lang w:eastAsia="ru-RU"/>
        </w:rPr>
        <w:t>контроля за</w:t>
      </w:r>
      <w:proofErr w:type="gramEnd"/>
      <w:r w:rsidRPr="00BE2836">
        <w:rPr>
          <w:rFonts w:ascii="Times New Roman" w:eastAsia="Calibri" w:hAnsi="Times New Roman" w:cs="Times New Roman"/>
          <w:sz w:val="28"/>
          <w:szCs w:val="28"/>
          <w:lang w:eastAsia="ru-RU"/>
        </w:rPr>
        <w:t xml:space="preserve"> объемом и качеством (токсичностью) поступающих отходов;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отсутствие кольцевых каналов для перехвата талых и ливневых вод, наблюдательных скважин (колодцев);</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не организована дезактивация автомобильного транспорта. </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Земельные участки для временного размещения твердых бытовых отходов не оформлены должным образом, не имеют заключений о соответствии земельных участков государственным санитарно-эпидемиологическим правилам и нормативам.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Норматив накопления твердых бытовых отходов на 1 человека для </w:t>
      </w:r>
      <w:proofErr w:type="gramStart"/>
      <w:r w:rsidRPr="00BE2836">
        <w:rPr>
          <w:rFonts w:ascii="Times New Roman" w:eastAsia="Calibri" w:hAnsi="Times New Roman" w:cs="Times New Roman"/>
          <w:sz w:val="28"/>
          <w:szCs w:val="28"/>
          <w:lang w:eastAsia="ru-RU"/>
        </w:rPr>
        <w:t>населения, проживающего в сельской местности  не установлен</w:t>
      </w:r>
      <w:proofErr w:type="gramEnd"/>
      <w:r w:rsidRPr="00BE2836">
        <w:rPr>
          <w:rFonts w:ascii="Times New Roman" w:eastAsia="Calibri" w:hAnsi="Times New Roman" w:cs="Times New Roman"/>
          <w:sz w:val="28"/>
          <w:szCs w:val="28"/>
          <w:lang w:eastAsia="ru-RU"/>
        </w:rPr>
        <w:t xml:space="preserve">.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Расчет количества отходов, образующихся в муниципальном образовании </w:t>
      </w:r>
      <w:proofErr w:type="gramStart"/>
      <w:r w:rsidRPr="00BE2836">
        <w:rPr>
          <w:rFonts w:ascii="Times New Roman" w:eastAsia="Calibri" w:hAnsi="Times New Roman" w:cs="Times New Roman"/>
          <w:sz w:val="28"/>
          <w:szCs w:val="28"/>
          <w:lang w:eastAsia="ru-RU"/>
        </w:rPr>
        <w:t>в осуществляется</w:t>
      </w:r>
      <w:proofErr w:type="gramEnd"/>
      <w:r w:rsidRPr="00BE2836">
        <w:rPr>
          <w:rFonts w:ascii="Times New Roman" w:eastAsia="Calibri" w:hAnsi="Times New Roman" w:cs="Times New Roman"/>
          <w:sz w:val="28"/>
          <w:szCs w:val="28"/>
          <w:lang w:eastAsia="ru-RU"/>
        </w:rPr>
        <w:t xml:space="preserve"> по СНиП 2.07.01-89* «Градостроительство. Планировка и застройка городских и сельских поселений»</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На общее накопление твердых бытовых отходов также  влияют следующие факторы:</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степень благоустройства зданий (наличие системы отопления, тепловой энергии для приготовления пищи, водопровода и канализации);</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развитие сети общественного питания и бытовых услуг;</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уровень производства товаров массового спроса и культура торговли;</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-уровень охвата коммунальной очисткой культурно-бытовых и общественных организаций;</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климатические условия.</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t xml:space="preserve">Раздел </w:t>
      </w:r>
      <w:r w:rsidRPr="00BE2836">
        <w:rPr>
          <w:rFonts w:ascii="Times New Roman" w:eastAsia="Calibri" w:hAnsi="Times New Roman" w:cs="Times New Roman"/>
          <w:b/>
          <w:sz w:val="28"/>
          <w:szCs w:val="28"/>
          <w:lang w:val="en-US" w:eastAsia="ru-RU"/>
        </w:rPr>
        <w:t>II</w:t>
      </w:r>
      <w:r w:rsidRPr="00BE2836">
        <w:rPr>
          <w:rFonts w:ascii="Times New Roman" w:eastAsia="Calibri" w:hAnsi="Times New Roman" w:cs="Times New Roman"/>
          <w:b/>
          <w:sz w:val="28"/>
          <w:szCs w:val="28"/>
          <w:lang w:eastAsia="ru-RU"/>
        </w:rPr>
        <w:t>. П</w:t>
      </w:r>
      <w:r w:rsidR="000B600E">
        <w:rPr>
          <w:rFonts w:ascii="Times New Roman" w:eastAsia="Calibri" w:hAnsi="Times New Roman" w:cs="Times New Roman"/>
          <w:b/>
          <w:sz w:val="28"/>
          <w:szCs w:val="28"/>
          <w:lang w:eastAsia="ru-RU"/>
        </w:rPr>
        <w:t>ерспективы развития Закомалдинского</w:t>
      </w:r>
      <w:r w:rsidRPr="00BE2836">
        <w:rPr>
          <w:rFonts w:ascii="Times New Roman" w:eastAsia="Calibri" w:hAnsi="Times New Roman" w:cs="Times New Roman"/>
          <w:b/>
          <w:sz w:val="28"/>
          <w:szCs w:val="28"/>
          <w:lang w:eastAsia="ru-RU"/>
        </w:rPr>
        <w:t xml:space="preserve"> сельсовета Куртамышского района и прогноз спроса на коммунальные ресурсы</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b/>
          <w:sz w:val="28"/>
          <w:szCs w:val="28"/>
          <w:lang w:eastAsia="ru-RU"/>
        </w:rPr>
      </w:pP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b/>
          <w:sz w:val="28"/>
          <w:szCs w:val="28"/>
          <w:lang w:eastAsia="ru-RU"/>
        </w:rPr>
      </w:pPr>
      <w:r w:rsidRPr="00BE2836">
        <w:rPr>
          <w:rFonts w:ascii="Times New Roman" w:eastAsia="Calibri" w:hAnsi="Times New Roman" w:cs="Times New Roman"/>
          <w:spacing w:val="-1"/>
          <w:sz w:val="28"/>
          <w:szCs w:val="28"/>
          <w:lang w:eastAsia="ru-RU"/>
        </w:rPr>
        <w:t xml:space="preserve">          В целях выявления проблем, препятствующих развитию жилищно-коммунального хозяйства, </w:t>
      </w:r>
      <w:r w:rsidRPr="00BE2836">
        <w:rPr>
          <w:rFonts w:ascii="Times New Roman" w:eastAsia="Calibri" w:hAnsi="Times New Roman" w:cs="Times New Roman"/>
          <w:sz w:val="28"/>
          <w:szCs w:val="28"/>
          <w:lang w:eastAsia="ru-RU"/>
        </w:rPr>
        <w:t>проведен анализ преобразований в жилищно-коммунальном комплексе, на основании которого определены основные направления развития жилищно-коммунальной отрасли сельсовета.</w:t>
      </w:r>
    </w:p>
    <w:p w:rsidR="00BE2836" w:rsidRPr="00BE2836" w:rsidRDefault="00BE2836" w:rsidP="00BE2836">
      <w:pPr>
        <w:widowControl w:val="0"/>
        <w:shd w:val="clear" w:color="auto" w:fill="FFFFFF"/>
        <w:autoSpaceDE w:val="0"/>
        <w:autoSpaceDN w:val="0"/>
        <w:adjustRightInd w:val="0"/>
        <w:spacing w:after="0" w:line="240" w:lineRule="auto"/>
        <w:ind w:right="14"/>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w:t>
      </w:r>
      <w:r w:rsidR="000B600E">
        <w:rPr>
          <w:rFonts w:ascii="Times New Roman" w:eastAsia="Calibri" w:hAnsi="Times New Roman" w:cs="Times New Roman"/>
          <w:sz w:val="28"/>
          <w:szCs w:val="28"/>
          <w:lang w:eastAsia="ru-RU"/>
        </w:rPr>
        <w:t xml:space="preserve">       </w:t>
      </w:r>
      <w:r w:rsidRPr="00BE2836">
        <w:rPr>
          <w:rFonts w:ascii="Times New Roman" w:eastAsia="Calibri" w:hAnsi="Times New Roman" w:cs="Times New Roman"/>
          <w:sz w:val="28"/>
          <w:szCs w:val="28"/>
          <w:lang w:eastAsia="ru-RU"/>
        </w:rPr>
        <w:t xml:space="preserve">Одним из направлений развития жилищно-коммунального хозяйства является развитие </w:t>
      </w:r>
      <w:r w:rsidRPr="00BE2836">
        <w:rPr>
          <w:rFonts w:ascii="Times New Roman" w:eastAsia="Calibri" w:hAnsi="Times New Roman" w:cs="Times New Roman"/>
          <w:spacing w:val="-1"/>
          <w:sz w:val="28"/>
          <w:szCs w:val="28"/>
          <w:lang w:eastAsia="ru-RU"/>
        </w:rPr>
        <w:t xml:space="preserve">конкурентных отношений в сфере управления и обслуживания жилищного фонда. На сегодняшний </w:t>
      </w:r>
      <w:r w:rsidR="000B600E">
        <w:rPr>
          <w:rFonts w:ascii="Times New Roman" w:eastAsia="Calibri" w:hAnsi="Times New Roman" w:cs="Times New Roman"/>
          <w:sz w:val="28"/>
          <w:szCs w:val="28"/>
          <w:lang w:eastAsia="ru-RU"/>
        </w:rPr>
        <w:t>день 100,0</w:t>
      </w:r>
      <w:r w:rsidRPr="00BE2836">
        <w:rPr>
          <w:rFonts w:ascii="Times New Roman" w:eastAsia="Calibri" w:hAnsi="Times New Roman" w:cs="Times New Roman"/>
          <w:sz w:val="28"/>
          <w:szCs w:val="28"/>
          <w:lang w:eastAsia="ru-RU"/>
        </w:rPr>
        <w:t xml:space="preserve"> процентов жилья находится в частной собственности, что способствует более ответственному отношению к управлению жилищным фондом. </w:t>
      </w:r>
    </w:p>
    <w:p w:rsidR="00BE2836" w:rsidRPr="00BE2836" w:rsidRDefault="00BE2836" w:rsidP="00BE2836">
      <w:pPr>
        <w:widowControl w:val="0"/>
        <w:shd w:val="clear" w:color="auto" w:fill="FFFFFF"/>
        <w:tabs>
          <w:tab w:val="left" w:pos="709"/>
        </w:tabs>
        <w:autoSpaceDE w:val="0"/>
        <w:autoSpaceDN w:val="0"/>
        <w:adjustRightInd w:val="0"/>
        <w:spacing w:after="0" w:line="240" w:lineRule="auto"/>
        <w:ind w:right="19"/>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w:t>
      </w:r>
      <w:r w:rsidR="000B600E">
        <w:rPr>
          <w:rFonts w:ascii="Times New Roman" w:eastAsia="Calibri" w:hAnsi="Times New Roman" w:cs="Times New Roman"/>
          <w:sz w:val="28"/>
          <w:szCs w:val="28"/>
          <w:lang w:eastAsia="ru-RU"/>
        </w:rPr>
        <w:t xml:space="preserve">       </w:t>
      </w:r>
      <w:r w:rsidRPr="00BE2836">
        <w:rPr>
          <w:rFonts w:ascii="Times New Roman" w:eastAsia="Calibri" w:hAnsi="Times New Roman" w:cs="Times New Roman"/>
          <w:sz w:val="28"/>
          <w:szCs w:val="28"/>
          <w:lang w:eastAsia="ru-RU"/>
        </w:rPr>
        <w:t xml:space="preserve">Вторым направлением является развитие системы управления имущественным комплексом коммунальной сферы. Доля </w:t>
      </w:r>
      <w:proofErr w:type="gramStart"/>
      <w:r w:rsidRPr="00BE2836">
        <w:rPr>
          <w:rFonts w:ascii="Times New Roman" w:eastAsia="Calibri" w:hAnsi="Times New Roman" w:cs="Times New Roman"/>
          <w:sz w:val="28"/>
          <w:szCs w:val="28"/>
          <w:lang w:eastAsia="ru-RU"/>
        </w:rPr>
        <w:t xml:space="preserve">имущества, переданного в  аренду организациям коммунального комплекса в общем объеме муниципального имущества коммунального хозяйства по </w:t>
      </w:r>
      <w:r w:rsidR="000B600E">
        <w:rPr>
          <w:rFonts w:ascii="Times New Roman" w:eastAsia="Calibri" w:hAnsi="Times New Roman" w:cs="Times New Roman"/>
          <w:sz w:val="28"/>
          <w:szCs w:val="28"/>
          <w:lang w:eastAsia="ru-RU"/>
        </w:rPr>
        <w:t xml:space="preserve">итогам 2014 года по </w:t>
      </w:r>
      <w:r w:rsidR="000B600E">
        <w:rPr>
          <w:rFonts w:ascii="Times New Roman" w:eastAsia="Calibri" w:hAnsi="Times New Roman" w:cs="Times New Roman"/>
          <w:sz w:val="28"/>
          <w:szCs w:val="28"/>
          <w:lang w:eastAsia="ru-RU"/>
        </w:rPr>
        <w:lastRenderedPageBreak/>
        <w:t>Закомалдинскому</w:t>
      </w:r>
      <w:r w:rsidRPr="00BE2836">
        <w:rPr>
          <w:rFonts w:ascii="Times New Roman" w:eastAsia="Calibri" w:hAnsi="Times New Roman" w:cs="Times New Roman"/>
          <w:sz w:val="28"/>
          <w:szCs w:val="28"/>
          <w:lang w:eastAsia="ru-RU"/>
        </w:rPr>
        <w:t xml:space="preserve"> сельсовету составляет</w:t>
      </w:r>
      <w:proofErr w:type="gramEnd"/>
      <w:r w:rsidRPr="00BE2836">
        <w:rPr>
          <w:rFonts w:ascii="Times New Roman" w:eastAsia="Calibri" w:hAnsi="Times New Roman" w:cs="Times New Roman"/>
          <w:sz w:val="28"/>
          <w:szCs w:val="28"/>
          <w:lang w:eastAsia="ru-RU"/>
        </w:rPr>
        <w:t xml:space="preserve"> 100 процентов.</w:t>
      </w:r>
    </w:p>
    <w:p w:rsidR="00BE2836" w:rsidRPr="00BE2836" w:rsidRDefault="000B600E" w:rsidP="00BE2836">
      <w:pPr>
        <w:widowControl w:val="0"/>
        <w:shd w:val="clear" w:color="auto" w:fill="FFFFFF"/>
        <w:autoSpaceDE w:val="0"/>
        <w:autoSpaceDN w:val="0"/>
        <w:adjustRightInd w:val="0"/>
        <w:spacing w:after="0" w:line="240" w:lineRule="auto"/>
        <w:ind w:right="5"/>
        <w:jc w:val="both"/>
        <w:rPr>
          <w:rFonts w:ascii="Times New Roman" w:eastAsia="Calibri" w:hAnsi="Times New Roman" w:cs="Times New Roman"/>
          <w:sz w:val="28"/>
          <w:szCs w:val="28"/>
          <w:lang w:eastAsia="ru-RU"/>
        </w:rPr>
      </w:pPr>
      <w:r>
        <w:rPr>
          <w:rFonts w:ascii="Times New Roman" w:eastAsia="Calibri" w:hAnsi="Times New Roman" w:cs="Times New Roman"/>
          <w:spacing w:val="-1"/>
          <w:sz w:val="28"/>
          <w:szCs w:val="28"/>
          <w:lang w:eastAsia="ru-RU"/>
        </w:rPr>
        <w:t xml:space="preserve">      </w:t>
      </w:r>
      <w:r w:rsidR="00BE2836" w:rsidRPr="00BE2836">
        <w:rPr>
          <w:rFonts w:ascii="Times New Roman" w:eastAsia="Calibri" w:hAnsi="Times New Roman" w:cs="Times New Roman"/>
          <w:spacing w:val="-1"/>
          <w:sz w:val="28"/>
          <w:szCs w:val="28"/>
          <w:lang w:eastAsia="ru-RU"/>
        </w:rPr>
        <w:t xml:space="preserve">Третьим направлением является завершение перевода мер социальной поддержки по оплате жилья и </w:t>
      </w:r>
      <w:r w:rsidR="00BE2836" w:rsidRPr="00BE2836">
        <w:rPr>
          <w:rFonts w:ascii="Times New Roman" w:eastAsia="Calibri" w:hAnsi="Times New Roman" w:cs="Times New Roman"/>
          <w:sz w:val="28"/>
          <w:szCs w:val="28"/>
          <w:lang w:eastAsia="ru-RU"/>
        </w:rPr>
        <w:t>коммунальных услуг в денежную форму, составляющего основу реформы жилищно-коммунального хозяйства. Эти меры направлены на внедрение механизмов рыночной экономики в данной отрасли и повышение ответственности перед населением предприятий, оказывающих жилищно-коммунальные услуги.</w:t>
      </w:r>
    </w:p>
    <w:p w:rsidR="00BE2836" w:rsidRPr="00BE2836" w:rsidRDefault="00BE2836" w:rsidP="00BE2836">
      <w:pPr>
        <w:widowControl w:val="0"/>
        <w:shd w:val="clear" w:color="auto" w:fill="FFFFFF"/>
        <w:tabs>
          <w:tab w:val="left" w:pos="709"/>
        </w:tabs>
        <w:autoSpaceDE w:val="0"/>
        <w:autoSpaceDN w:val="0"/>
        <w:adjustRightInd w:val="0"/>
        <w:spacing w:before="5" w:after="0" w:line="240" w:lineRule="auto"/>
        <w:jc w:val="both"/>
        <w:rPr>
          <w:rFonts w:ascii="Times New Roman" w:eastAsia="Calibri" w:hAnsi="Times New Roman" w:cs="Times New Roman"/>
          <w:spacing w:val="-1"/>
          <w:sz w:val="28"/>
          <w:szCs w:val="28"/>
          <w:lang w:eastAsia="ru-RU"/>
        </w:rPr>
      </w:pPr>
      <w:r w:rsidRPr="00BE2836">
        <w:rPr>
          <w:rFonts w:ascii="Times New Roman" w:eastAsia="Calibri" w:hAnsi="Times New Roman" w:cs="Times New Roman"/>
          <w:sz w:val="28"/>
          <w:szCs w:val="28"/>
          <w:lang w:eastAsia="ru-RU"/>
        </w:rPr>
        <w:t xml:space="preserve">  </w:t>
      </w:r>
      <w:r w:rsidR="000B600E">
        <w:rPr>
          <w:rFonts w:ascii="Times New Roman" w:eastAsia="Calibri" w:hAnsi="Times New Roman" w:cs="Times New Roman"/>
          <w:sz w:val="28"/>
          <w:szCs w:val="28"/>
          <w:lang w:eastAsia="ru-RU"/>
        </w:rPr>
        <w:t xml:space="preserve">     </w:t>
      </w:r>
      <w:r w:rsidRPr="00BE2836">
        <w:rPr>
          <w:rFonts w:ascii="Times New Roman" w:eastAsia="Calibri" w:hAnsi="Times New Roman" w:cs="Times New Roman"/>
          <w:sz w:val="28"/>
          <w:szCs w:val="28"/>
          <w:lang w:eastAsia="ru-RU"/>
        </w:rPr>
        <w:t>Четвертым направлением является развитие системы ресурсосбережения и энергосбережения. Контроль над объемами фактически использованного ресурса обеспечивается путем организации общедомового и индивидуального приборного учета. По итогам 2014 года было отпущено потребителям в соответствии с приборами учета 100 проце</w:t>
      </w:r>
      <w:r w:rsidR="000B600E">
        <w:rPr>
          <w:rFonts w:ascii="Times New Roman" w:eastAsia="Calibri" w:hAnsi="Times New Roman" w:cs="Times New Roman"/>
          <w:sz w:val="28"/>
          <w:szCs w:val="28"/>
          <w:lang w:eastAsia="ru-RU"/>
        </w:rPr>
        <w:t>нтов электрической энергии.</w:t>
      </w:r>
    </w:p>
    <w:p w:rsidR="00BE2836" w:rsidRPr="00BE2836" w:rsidRDefault="00BE2836" w:rsidP="00BE2836">
      <w:pPr>
        <w:widowControl w:val="0"/>
        <w:shd w:val="clear" w:color="auto" w:fill="FFFFFF"/>
        <w:tabs>
          <w:tab w:val="left" w:pos="709"/>
        </w:tabs>
        <w:autoSpaceDE w:val="0"/>
        <w:autoSpaceDN w:val="0"/>
        <w:adjustRightInd w:val="0"/>
        <w:spacing w:before="5"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Согласно существующим статистическим данным перспективные  </w:t>
      </w:r>
      <w:r w:rsidR="000B600E">
        <w:rPr>
          <w:rFonts w:ascii="Times New Roman" w:eastAsia="Calibri" w:hAnsi="Times New Roman" w:cs="Times New Roman"/>
          <w:sz w:val="28"/>
          <w:szCs w:val="28"/>
          <w:lang w:eastAsia="ru-RU"/>
        </w:rPr>
        <w:t>показатели развития Закомалдинского</w:t>
      </w:r>
      <w:r w:rsidRPr="00BE2836">
        <w:rPr>
          <w:rFonts w:ascii="Times New Roman" w:eastAsia="Calibri" w:hAnsi="Times New Roman" w:cs="Times New Roman"/>
          <w:sz w:val="28"/>
          <w:szCs w:val="28"/>
          <w:lang w:eastAsia="ru-RU"/>
        </w:rPr>
        <w:t xml:space="preserve"> сельсовета Куртамышского района, предоставлены в соответствии с Таблицей  2. </w:t>
      </w:r>
    </w:p>
    <w:p w:rsidR="00BE2836" w:rsidRPr="00BE2836" w:rsidRDefault="000B600E" w:rsidP="00BE2836">
      <w:pPr>
        <w:widowControl w:val="0"/>
        <w:tabs>
          <w:tab w:val="left" w:pos="851"/>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E2836" w:rsidRPr="00BE2836">
        <w:rPr>
          <w:rFonts w:ascii="Times New Roman" w:eastAsia="Calibri" w:hAnsi="Times New Roman" w:cs="Times New Roman"/>
          <w:sz w:val="28"/>
          <w:szCs w:val="28"/>
          <w:lang w:eastAsia="ru-RU"/>
        </w:rPr>
        <w:t>Прогноз спроса по  каждому виду  ком</w:t>
      </w:r>
      <w:r>
        <w:rPr>
          <w:rFonts w:ascii="Times New Roman" w:eastAsia="Calibri" w:hAnsi="Times New Roman" w:cs="Times New Roman"/>
          <w:sz w:val="28"/>
          <w:szCs w:val="28"/>
          <w:lang w:eastAsia="ru-RU"/>
        </w:rPr>
        <w:t>мунальных ресурсов в Закомалдинском</w:t>
      </w:r>
      <w:r w:rsidR="00BE2836" w:rsidRPr="00BE2836">
        <w:rPr>
          <w:rFonts w:ascii="Times New Roman" w:eastAsia="Calibri" w:hAnsi="Times New Roman" w:cs="Times New Roman"/>
          <w:sz w:val="28"/>
          <w:szCs w:val="28"/>
          <w:lang w:eastAsia="ru-RU"/>
        </w:rPr>
        <w:t xml:space="preserve"> сельсовете в целом с детализацией предоставлен в соответствии с Таблицей  3 « Прогноз спроса на коммунальные ресурсы». Прогноз спроса коммунальных ресурсов разработан без учета специальных мер по </w:t>
      </w:r>
      <w:r w:rsidR="005516E9" w:rsidRPr="00BE2836">
        <w:rPr>
          <w:rFonts w:ascii="Times New Roman" w:eastAsia="Calibri" w:hAnsi="Times New Roman" w:cs="Times New Roman"/>
          <w:sz w:val="28"/>
          <w:szCs w:val="28"/>
          <w:lang w:eastAsia="ru-RU"/>
        </w:rPr>
        <w:t>энергоресурс сбережению</w:t>
      </w:r>
      <w:r w:rsidR="00BE2836" w:rsidRPr="00BE2836">
        <w:rPr>
          <w:rFonts w:ascii="Times New Roman" w:eastAsia="Calibri" w:hAnsi="Times New Roman" w:cs="Times New Roman"/>
          <w:sz w:val="28"/>
          <w:szCs w:val="28"/>
          <w:lang w:eastAsia="ru-RU"/>
        </w:rPr>
        <w:t xml:space="preserve">, но с учетом строительства новых объектов с современными стандартами эффективности и сноса старых объектов. Прогноз осуществляется в показателях годового расхода коммунальных ресурсов (отдельно – электроэнергия, горячая вода на отопление, холодная вода, водоотведение, твердые бытовые отходы) и показателях присоединенной нагрузки (электрическая, отопительная, холодного водоснабжения, водоотведения)  со ссылкой на Таблицу  2  «Перспективные </w:t>
      </w:r>
      <w:r>
        <w:rPr>
          <w:rFonts w:ascii="Times New Roman" w:eastAsia="Calibri" w:hAnsi="Times New Roman" w:cs="Times New Roman"/>
          <w:sz w:val="28"/>
          <w:szCs w:val="28"/>
          <w:lang w:eastAsia="ru-RU"/>
        </w:rPr>
        <w:t>показатели развития Закомалдинского</w:t>
      </w:r>
      <w:r w:rsidR="00BE2836" w:rsidRPr="00BE2836">
        <w:rPr>
          <w:rFonts w:ascii="Times New Roman" w:eastAsia="Calibri" w:hAnsi="Times New Roman" w:cs="Times New Roman"/>
          <w:sz w:val="28"/>
          <w:szCs w:val="28"/>
          <w:lang w:eastAsia="ru-RU"/>
        </w:rPr>
        <w:t xml:space="preserve"> сельсовета Куртамышского района». </w:t>
      </w:r>
    </w:p>
    <w:p w:rsidR="00BE2836" w:rsidRPr="00BE2836" w:rsidRDefault="00BE2836" w:rsidP="00BE2836">
      <w:pPr>
        <w:widowControl w:val="0"/>
        <w:tabs>
          <w:tab w:val="right" w:pos="10502"/>
        </w:tabs>
        <w:autoSpaceDE w:val="0"/>
        <w:autoSpaceDN w:val="0"/>
        <w:adjustRightInd w:val="0"/>
        <w:spacing w:after="0" w:line="240" w:lineRule="auto"/>
        <w:ind w:right="131"/>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ab/>
      </w:r>
    </w:p>
    <w:p w:rsidR="00BE2836" w:rsidRPr="00BE2836" w:rsidRDefault="00BE2836" w:rsidP="00BE2836">
      <w:pPr>
        <w:spacing w:after="0" w:line="240" w:lineRule="auto"/>
        <w:rPr>
          <w:rFonts w:ascii="Times New Roman" w:eastAsia="Calibri" w:hAnsi="Times New Roman" w:cs="Times New Roman"/>
          <w:sz w:val="28"/>
          <w:szCs w:val="28"/>
          <w:lang w:eastAsia="ru-RU"/>
        </w:rPr>
        <w:sectPr w:rsidR="00BE2836" w:rsidRPr="00BE2836">
          <w:pgSz w:w="11909" w:h="16834"/>
          <w:pgMar w:top="1134" w:right="710" w:bottom="709" w:left="1418" w:header="720" w:footer="720" w:gutter="0"/>
          <w:cols w:space="720"/>
        </w:sect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lastRenderedPageBreak/>
        <w:t>Пер</w:t>
      </w:r>
      <w:r w:rsidR="000B600E">
        <w:rPr>
          <w:rFonts w:ascii="Times New Roman" w:eastAsia="Calibri" w:hAnsi="Times New Roman" w:cs="Times New Roman"/>
          <w:b/>
          <w:sz w:val="28"/>
          <w:szCs w:val="28"/>
          <w:lang w:eastAsia="ru-RU"/>
        </w:rPr>
        <w:t>спективные показатели развития Закомалдинского</w:t>
      </w:r>
      <w:r w:rsidRPr="00BE2836">
        <w:rPr>
          <w:rFonts w:ascii="Times New Roman" w:eastAsia="Calibri" w:hAnsi="Times New Roman" w:cs="Times New Roman"/>
          <w:b/>
          <w:sz w:val="28"/>
          <w:szCs w:val="28"/>
          <w:lang w:eastAsia="ru-RU"/>
        </w:rPr>
        <w:t xml:space="preserve"> сельсовета Куртамышского района</w:t>
      </w: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E2836">
        <w:rPr>
          <w:rFonts w:ascii="Times New Roman" w:eastAsia="Calibri" w:hAnsi="Times New Roman" w:cs="Times New Roman"/>
          <w:sz w:val="24"/>
          <w:szCs w:val="24"/>
          <w:lang w:eastAsia="ru-RU"/>
        </w:rPr>
        <w:t>Таблица 2</w:t>
      </w:r>
    </w:p>
    <w:p w:rsidR="00BE2836" w:rsidRPr="00BE2836" w:rsidRDefault="00BE2836" w:rsidP="00BE2836">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tbl>
      <w:tblPr>
        <w:tblW w:w="14860" w:type="dxa"/>
        <w:tblInd w:w="93" w:type="dxa"/>
        <w:tblLook w:val="04A0" w:firstRow="1" w:lastRow="0" w:firstColumn="1" w:lastColumn="0" w:noHBand="0" w:noVBand="1"/>
      </w:tblPr>
      <w:tblGrid>
        <w:gridCol w:w="6961"/>
        <w:gridCol w:w="284"/>
        <w:gridCol w:w="1417"/>
        <w:gridCol w:w="1253"/>
        <w:gridCol w:w="1080"/>
        <w:gridCol w:w="1080"/>
        <w:gridCol w:w="1440"/>
        <w:gridCol w:w="1345"/>
      </w:tblGrid>
      <w:tr w:rsidR="00BE2836" w:rsidRPr="00BE2836" w:rsidTr="00BE2836">
        <w:trPr>
          <w:trHeight w:val="255"/>
        </w:trPr>
        <w:tc>
          <w:tcPr>
            <w:tcW w:w="6961" w:type="dxa"/>
            <w:vMerge w:val="restart"/>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pacing w:after="0" w:line="240" w:lineRule="auto"/>
              <w:jc w:val="center"/>
              <w:rPr>
                <w:rFonts w:ascii="Times New Roman" w:eastAsia="Calibri" w:hAnsi="Times New Roman" w:cs="Times New Roman"/>
                <w:sz w:val="20"/>
                <w:szCs w:val="20"/>
                <w:lang w:eastAsia="ru-RU"/>
              </w:rPr>
            </w:pPr>
            <w:r w:rsidRPr="00BE2836">
              <w:rPr>
                <w:rFonts w:ascii="Times New Roman" w:eastAsia="Calibri" w:hAnsi="Times New Roman" w:cs="Times New Roman"/>
                <w:sz w:val="20"/>
                <w:szCs w:val="20"/>
                <w:lang w:eastAsia="ru-RU"/>
              </w:rPr>
              <w:t> </w:t>
            </w:r>
          </w:p>
        </w:tc>
        <w:tc>
          <w:tcPr>
            <w:tcW w:w="5114" w:type="dxa"/>
            <w:gridSpan w:val="5"/>
            <w:tcBorders>
              <w:top w:val="single" w:sz="4" w:space="0" w:color="auto"/>
              <w:left w:val="nil"/>
              <w:bottom w:val="single" w:sz="4" w:space="0" w:color="auto"/>
              <w:right w:val="single" w:sz="4" w:space="0" w:color="000000"/>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Этап 1</w:t>
            </w:r>
          </w:p>
        </w:tc>
        <w:tc>
          <w:tcPr>
            <w:tcW w:w="1440"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Этап 2</w:t>
            </w:r>
          </w:p>
        </w:tc>
        <w:tc>
          <w:tcPr>
            <w:tcW w:w="1345"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Этап 3</w:t>
            </w:r>
          </w:p>
        </w:tc>
      </w:tr>
      <w:tr w:rsidR="00BE2836" w:rsidRPr="00BE2836" w:rsidTr="00BE283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0"/>
                <w:szCs w:val="20"/>
                <w:lang w:eastAsia="ru-RU"/>
              </w:rPr>
            </w:pP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2015</w:t>
            </w:r>
          </w:p>
        </w:tc>
        <w:tc>
          <w:tcPr>
            <w:tcW w:w="1253"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color w:val="000000"/>
                <w:sz w:val="24"/>
                <w:szCs w:val="24"/>
                <w:lang w:eastAsia="ru-RU"/>
              </w:rPr>
            </w:pPr>
            <w:r w:rsidRPr="00BE2836">
              <w:rPr>
                <w:rFonts w:ascii="Times New Roman" w:eastAsia="Calibri" w:hAnsi="Times New Roman" w:cs="Times New Roman"/>
                <w:b/>
                <w:bCs/>
                <w:color w:val="000000"/>
                <w:sz w:val="24"/>
                <w:szCs w:val="24"/>
                <w:lang w:eastAsia="ru-RU"/>
              </w:rPr>
              <w:t>2016</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2017</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2018</w:t>
            </w:r>
          </w:p>
        </w:tc>
        <w:tc>
          <w:tcPr>
            <w:tcW w:w="144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color w:val="000000"/>
                <w:sz w:val="24"/>
                <w:szCs w:val="24"/>
                <w:lang w:eastAsia="ru-RU"/>
              </w:rPr>
            </w:pPr>
            <w:r w:rsidRPr="00BE2836">
              <w:rPr>
                <w:rFonts w:ascii="Times New Roman" w:eastAsia="Calibri" w:hAnsi="Times New Roman" w:cs="Times New Roman"/>
                <w:b/>
                <w:bCs/>
                <w:color w:val="000000"/>
                <w:sz w:val="24"/>
                <w:szCs w:val="24"/>
                <w:lang w:eastAsia="ru-RU"/>
              </w:rPr>
              <w:t>2019-2023</w:t>
            </w:r>
          </w:p>
        </w:tc>
        <w:tc>
          <w:tcPr>
            <w:tcW w:w="134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2024-2025</w:t>
            </w:r>
          </w:p>
        </w:tc>
      </w:tr>
      <w:tr w:rsidR="00BE2836" w:rsidRPr="00BE2836" w:rsidTr="00BE2836">
        <w:trPr>
          <w:trHeight w:val="645"/>
        </w:trPr>
        <w:tc>
          <w:tcPr>
            <w:tcW w:w="6961"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Численность населения, в том числе основные демографические показатели в том числе: </w:t>
            </w: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0B600E"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596</w:t>
            </w:r>
          </w:p>
        </w:tc>
        <w:tc>
          <w:tcPr>
            <w:tcW w:w="1253" w:type="dxa"/>
            <w:tcBorders>
              <w:top w:val="nil"/>
              <w:left w:val="nil"/>
              <w:bottom w:val="single" w:sz="4" w:space="0" w:color="auto"/>
              <w:right w:val="single" w:sz="4" w:space="0" w:color="auto"/>
            </w:tcBorders>
            <w:vAlign w:val="bottom"/>
            <w:hideMark/>
          </w:tcPr>
          <w:p w:rsidR="00BE2836" w:rsidRPr="00BE2836" w:rsidRDefault="000B600E"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605</w:t>
            </w:r>
          </w:p>
        </w:tc>
        <w:tc>
          <w:tcPr>
            <w:tcW w:w="1080" w:type="dxa"/>
            <w:tcBorders>
              <w:top w:val="nil"/>
              <w:left w:val="nil"/>
              <w:bottom w:val="single" w:sz="4" w:space="0" w:color="auto"/>
              <w:right w:val="single" w:sz="4" w:space="0" w:color="auto"/>
            </w:tcBorders>
            <w:vAlign w:val="bottom"/>
            <w:hideMark/>
          </w:tcPr>
          <w:p w:rsidR="00BE2836" w:rsidRPr="00BE2836" w:rsidRDefault="000B600E"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615</w:t>
            </w:r>
          </w:p>
        </w:tc>
        <w:tc>
          <w:tcPr>
            <w:tcW w:w="1080" w:type="dxa"/>
            <w:tcBorders>
              <w:top w:val="nil"/>
              <w:left w:val="nil"/>
              <w:bottom w:val="single" w:sz="4" w:space="0" w:color="auto"/>
              <w:right w:val="single" w:sz="4" w:space="0" w:color="auto"/>
            </w:tcBorders>
            <w:vAlign w:val="bottom"/>
            <w:hideMark/>
          </w:tcPr>
          <w:p w:rsidR="00BE2836" w:rsidRPr="00BE2836" w:rsidRDefault="000B600E"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627</w:t>
            </w:r>
          </w:p>
        </w:tc>
        <w:tc>
          <w:tcPr>
            <w:tcW w:w="1440" w:type="dxa"/>
            <w:tcBorders>
              <w:top w:val="nil"/>
              <w:left w:val="nil"/>
              <w:bottom w:val="single" w:sz="4" w:space="0" w:color="auto"/>
              <w:right w:val="single" w:sz="4" w:space="0" w:color="auto"/>
            </w:tcBorders>
            <w:vAlign w:val="bottom"/>
            <w:hideMark/>
          </w:tcPr>
          <w:p w:rsidR="00BE2836" w:rsidRPr="00BE2836" w:rsidRDefault="000B600E" w:rsidP="000B600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640</w:t>
            </w:r>
          </w:p>
        </w:tc>
        <w:tc>
          <w:tcPr>
            <w:tcW w:w="1345" w:type="dxa"/>
            <w:tcBorders>
              <w:top w:val="nil"/>
              <w:left w:val="nil"/>
              <w:bottom w:val="single" w:sz="4" w:space="0" w:color="auto"/>
              <w:right w:val="single" w:sz="4" w:space="0" w:color="auto"/>
            </w:tcBorders>
            <w:vAlign w:val="bottom"/>
            <w:hideMark/>
          </w:tcPr>
          <w:p w:rsidR="00BE2836" w:rsidRPr="00BE2836" w:rsidRDefault="000B600E"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647</w:t>
            </w:r>
          </w:p>
        </w:tc>
      </w:tr>
      <w:tr w:rsidR="00BE2836" w:rsidRPr="00BE2836" w:rsidTr="00BE2836">
        <w:trPr>
          <w:trHeight w:val="330"/>
        </w:trPr>
        <w:tc>
          <w:tcPr>
            <w:tcW w:w="6961" w:type="dxa"/>
            <w:tcBorders>
              <w:top w:val="nil"/>
              <w:left w:val="single" w:sz="4" w:space="0" w:color="auto"/>
              <w:bottom w:val="single" w:sz="4" w:space="0" w:color="auto"/>
              <w:right w:val="single" w:sz="4" w:space="0" w:color="auto"/>
            </w:tcBorders>
            <w:hideMark/>
          </w:tcPr>
          <w:p w:rsidR="00BE2836" w:rsidRPr="00BE2836" w:rsidRDefault="000B600E" w:rsidP="00BE283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рождаемость, </w:t>
            </w:r>
            <w:r w:rsidR="00BE2836" w:rsidRPr="00BE2836">
              <w:rPr>
                <w:rFonts w:ascii="Times New Roman" w:eastAsia="Calibri" w:hAnsi="Times New Roman" w:cs="Times New Roman"/>
                <w:sz w:val="24"/>
                <w:szCs w:val="24"/>
                <w:lang w:eastAsia="ru-RU"/>
              </w:rPr>
              <w:t>чел.</w:t>
            </w: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w:t>
            </w:r>
          </w:p>
        </w:tc>
        <w:tc>
          <w:tcPr>
            <w:tcW w:w="1253"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7</w:t>
            </w:r>
          </w:p>
        </w:tc>
        <w:tc>
          <w:tcPr>
            <w:tcW w:w="1080" w:type="dxa"/>
            <w:tcBorders>
              <w:top w:val="nil"/>
              <w:left w:val="nil"/>
              <w:bottom w:val="single" w:sz="4" w:space="0" w:color="auto"/>
              <w:right w:val="single" w:sz="4" w:space="0" w:color="auto"/>
            </w:tcBorders>
            <w:vAlign w:val="bottom"/>
            <w:hideMark/>
          </w:tcPr>
          <w:p w:rsidR="00BE2836" w:rsidRPr="00BE2836" w:rsidRDefault="000B600E"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1080" w:type="dxa"/>
            <w:tcBorders>
              <w:top w:val="nil"/>
              <w:left w:val="nil"/>
              <w:bottom w:val="single" w:sz="4" w:space="0" w:color="auto"/>
              <w:right w:val="single" w:sz="4" w:space="0" w:color="auto"/>
            </w:tcBorders>
            <w:vAlign w:val="bottom"/>
            <w:hideMark/>
          </w:tcPr>
          <w:p w:rsidR="00BE2836" w:rsidRPr="00BE2836" w:rsidRDefault="000B600E"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144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17</w:t>
            </w:r>
          </w:p>
        </w:tc>
        <w:tc>
          <w:tcPr>
            <w:tcW w:w="1345" w:type="dxa"/>
            <w:tcBorders>
              <w:top w:val="nil"/>
              <w:left w:val="nil"/>
              <w:bottom w:val="single" w:sz="4" w:space="0" w:color="auto"/>
              <w:right w:val="single" w:sz="4" w:space="0" w:color="auto"/>
            </w:tcBorders>
            <w:vAlign w:val="bottom"/>
            <w:hideMark/>
          </w:tcPr>
          <w:p w:rsidR="00BE2836" w:rsidRPr="00BE2836" w:rsidRDefault="000B600E"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w:t>
            </w:r>
          </w:p>
        </w:tc>
      </w:tr>
      <w:tr w:rsidR="00BE2836" w:rsidRPr="00BE2836" w:rsidTr="00BE2836">
        <w:trPr>
          <w:trHeight w:val="345"/>
        </w:trPr>
        <w:tc>
          <w:tcPr>
            <w:tcW w:w="6961" w:type="dxa"/>
            <w:tcBorders>
              <w:top w:val="nil"/>
              <w:left w:val="single" w:sz="4" w:space="0" w:color="auto"/>
              <w:bottom w:val="single" w:sz="4" w:space="0" w:color="auto"/>
              <w:right w:val="single" w:sz="4" w:space="0" w:color="auto"/>
            </w:tcBorders>
            <w:hideMark/>
          </w:tcPr>
          <w:p w:rsidR="00BE2836" w:rsidRPr="00BE2836" w:rsidRDefault="000B600E" w:rsidP="00BE283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смертность, </w:t>
            </w:r>
            <w:r w:rsidR="00BE2836" w:rsidRPr="00BE2836">
              <w:rPr>
                <w:rFonts w:ascii="Times New Roman" w:eastAsia="Calibri" w:hAnsi="Times New Roman" w:cs="Times New Roman"/>
                <w:sz w:val="24"/>
                <w:szCs w:val="24"/>
                <w:lang w:eastAsia="ru-RU"/>
              </w:rPr>
              <w:t>чел.</w:t>
            </w: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4</w:t>
            </w:r>
          </w:p>
        </w:tc>
        <w:tc>
          <w:tcPr>
            <w:tcW w:w="1253"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w:t>
            </w:r>
          </w:p>
        </w:tc>
        <w:tc>
          <w:tcPr>
            <w:tcW w:w="144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20</w:t>
            </w:r>
          </w:p>
        </w:tc>
        <w:tc>
          <w:tcPr>
            <w:tcW w:w="134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w:t>
            </w:r>
          </w:p>
        </w:tc>
      </w:tr>
      <w:tr w:rsidR="00BE2836" w:rsidRPr="00BE2836" w:rsidTr="00BE2836">
        <w:trPr>
          <w:trHeight w:val="330"/>
        </w:trPr>
        <w:tc>
          <w:tcPr>
            <w:tcW w:w="6961" w:type="dxa"/>
            <w:tcBorders>
              <w:top w:val="nil"/>
              <w:left w:val="single" w:sz="4" w:space="0" w:color="auto"/>
              <w:bottom w:val="single" w:sz="4" w:space="0" w:color="auto"/>
              <w:right w:val="single" w:sz="4" w:space="0" w:color="auto"/>
            </w:tcBorders>
            <w:hideMark/>
          </w:tcPr>
          <w:p w:rsidR="00BE2836" w:rsidRPr="00BE2836" w:rsidRDefault="000B600E" w:rsidP="00BE283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миграция, </w:t>
            </w:r>
            <w:r w:rsidR="00BE2836" w:rsidRPr="00BE2836">
              <w:rPr>
                <w:rFonts w:ascii="Times New Roman" w:eastAsia="Calibri" w:hAnsi="Times New Roman" w:cs="Times New Roman"/>
                <w:sz w:val="24"/>
                <w:szCs w:val="24"/>
                <w:lang w:eastAsia="ru-RU"/>
              </w:rPr>
              <w:t xml:space="preserve"> чел.</w:t>
            </w: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w:t>
            </w:r>
          </w:p>
        </w:tc>
        <w:tc>
          <w:tcPr>
            <w:tcW w:w="1253"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w:t>
            </w:r>
          </w:p>
        </w:tc>
        <w:tc>
          <w:tcPr>
            <w:tcW w:w="144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w:t>
            </w:r>
          </w:p>
        </w:tc>
        <w:tc>
          <w:tcPr>
            <w:tcW w:w="134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w:t>
            </w:r>
          </w:p>
        </w:tc>
      </w:tr>
      <w:tr w:rsidR="00BE2836" w:rsidRPr="00BE2836" w:rsidTr="00BE2836">
        <w:trPr>
          <w:trHeight w:val="390"/>
        </w:trPr>
        <w:tc>
          <w:tcPr>
            <w:tcW w:w="6961"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Площадь жилищного фонда, тыс</w:t>
            </w:r>
            <w:proofErr w:type="gramStart"/>
            <w:r w:rsidRPr="00BE2836">
              <w:rPr>
                <w:rFonts w:ascii="Times New Roman" w:eastAsia="Calibri" w:hAnsi="Times New Roman" w:cs="Times New Roman"/>
                <w:sz w:val="24"/>
                <w:szCs w:val="24"/>
                <w:lang w:eastAsia="ru-RU"/>
              </w:rPr>
              <w:t>.м</w:t>
            </w:r>
            <w:proofErr w:type="gramEnd"/>
            <w:r w:rsidRPr="00BE2836">
              <w:rPr>
                <w:rFonts w:ascii="Times New Roman" w:eastAsia="Calibri" w:hAnsi="Times New Roman" w:cs="Times New Roman"/>
                <w:sz w:val="24"/>
                <w:szCs w:val="24"/>
                <w:vertAlign w:val="superscript"/>
                <w:lang w:eastAsia="ru-RU"/>
              </w:rPr>
              <w:t>2</w:t>
            </w:r>
            <w:r w:rsidRPr="00BE2836">
              <w:rPr>
                <w:rFonts w:ascii="Times New Roman" w:eastAsia="Calibri" w:hAnsi="Times New Roman" w:cs="Times New Roman"/>
                <w:sz w:val="24"/>
                <w:szCs w:val="24"/>
                <w:lang w:eastAsia="ru-RU"/>
              </w:rPr>
              <w:t xml:space="preserve">, в т.ч. </w:t>
            </w: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0B600E"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12,311</w:t>
            </w:r>
          </w:p>
        </w:tc>
        <w:tc>
          <w:tcPr>
            <w:tcW w:w="1253"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13,0</w:t>
            </w:r>
          </w:p>
        </w:tc>
        <w:tc>
          <w:tcPr>
            <w:tcW w:w="144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13,0</w:t>
            </w:r>
          </w:p>
        </w:tc>
        <w:tc>
          <w:tcPr>
            <w:tcW w:w="134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13,0</w:t>
            </w:r>
          </w:p>
        </w:tc>
      </w:tr>
      <w:tr w:rsidR="00BE2836" w:rsidRPr="00BE2836" w:rsidTr="00BE2836">
        <w:trPr>
          <w:trHeight w:val="420"/>
        </w:trPr>
        <w:tc>
          <w:tcPr>
            <w:tcW w:w="6961"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многоквартирные жилые здания</w:t>
            </w:r>
            <w:proofErr w:type="gramStart"/>
            <w:r w:rsidRPr="00BE2836">
              <w:rPr>
                <w:rFonts w:ascii="Times New Roman" w:eastAsia="Calibri" w:hAnsi="Times New Roman" w:cs="Times New Roman"/>
                <w:sz w:val="24"/>
                <w:szCs w:val="24"/>
                <w:lang w:eastAsia="ru-RU"/>
              </w:rPr>
              <w:t xml:space="preserve"> ,</w:t>
            </w:r>
            <w:proofErr w:type="gramEnd"/>
            <w:r w:rsidRPr="00BE2836">
              <w:rPr>
                <w:rFonts w:ascii="Times New Roman" w:eastAsia="Calibri" w:hAnsi="Times New Roman" w:cs="Times New Roman"/>
                <w:sz w:val="24"/>
                <w:szCs w:val="24"/>
                <w:lang w:eastAsia="ru-RU"/>
              </w:rPr>
              <w:t xml:space="preserve"> в т.ч.:</w:t>
            </w: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color w:val="FFFF00"/>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FFFF00"/>
                <w:sz w:val="24"/>
                <w:szCs w:val="24"/>
                <w:lang w:eastAsia="ru-RU"/>
              </w:rPr>
            </w:pPr>
            <w:r w:rsidRPr="00BE2836">
              <w:rPr>
                <w:rFonts w:ascii="Times New Roman" w:eastAsia="Calibri" w:hAnsi="Times New Roman" w:cs="Times New Roman"/>
                <w:color w:val="FFFF00"/>
                <w:sz w:val="24"/>
                <w:szCs w:val="24"/>
                <w:lang w:eastAsia="ru-RU"/>
              </w:rPr>
              <w:t> </w:t>
            </w:r>
          </w:p>
        </w:tc>
        <w:tc>
          <w:tcPr>
            <w:tcW w:w="1253"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FFFF00"/>
                <w:sz w:val="24"/>
                <w:szCs w:val="24"/>
                <w:lang w:eastAsia="ru-RU"/>
              </w:rPr>
            </w:pPr>
            <w:r w:rsidRPr="00BE2836">
              <w:rPr>
                <w:rFonts w:ascii="Times New Roman" w:eastAsia="Calibri" w:hAnsi="Times New Roman" w:cs="Times New Roman"/>
                <w:color w:val="FFFF00"/>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FFFF00"/>
                <w:sz w:val="24"/>
                <w:szCs w:val="24"/>
                <w:lang w:eastAsia="ru-RU"/>
              </w:rPr>
            </w:pPr>
            <w:r w:rsidRPr="00BE2836">
              <w:rPr>
                <w:rFonts w:ascii="Times New Roman" w:eastAsia="Calibri" w:hAnsi="Times New Roman" w:cs="Times New Roman"/>
                <w:color w:val="FFFF00"/>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FFFF00"/>
                <w:sz w:val="24"/>
                <w:szCs w:val="24"/>
                <w:lang w:eastAsia="ru-RU"/>
              </w:rPr>
            </w:pPr>
            <w:r w:rsidRPr="00BE2836">
              <w:rPr>
                <w:rFonts w:ascii="Times New Roman" w:eastAsia="Calibri" w:hAnsi="Times New Roman" w:cs="Times New Roman"/>
                <w:color w:val="FFFF00"/>
                <w:sz w:val="24"/>
                <w:szCs w:val="24"/>
                <w:lang w:eastAsia="ru-RU"/>
              </w:rPr>
              <w:t> </w:t>
            </w:r>
          </w:p>
        </w:tc>
        <w:tc>
          <w:tcPr>
            <w:tcW w:w="144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FFFF00"/>
                <w:sz w:val="24"/>
                <w:szCs w:val="24"/>
                <w:lang w:eastAsia="ru-RU"/>
              </w:rPr>
            </w:pPr>
            <w:r w:rsidRPr="00BE2836">
              <w:rPr>
                <w:rFonts w:ascii="Times New Roman" w:eastAsia="Calibri" w:hAnsi="Times New Roman" w:cs="Times New Roman"/>
                <w:color w:val="FFFF00"/>
                <w:sz w:val="24"/>
                <w:szCs w:val="24"/>
                <w:lang w:eastAsia="ru-RU"/>
              </w:rPr>
              <w:t> </w:t>
            </w:r>
          </w:p>
        </w:tc>
        <w:tc>
          <w:tcPr>
            <w:tcW w:w="134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FFFF00"/>
                <w:sz w:val="24"/>
                <w:szCs w:val="24"/>
                <w:lang w:eastAsia="ru-RU"/>
              </w:rPr>
            </w:pPr>
            <w:r w:rsidRPr="00BE2836">
              <w:rPr>
                <w:rFonts w:ascii="Times New Roman" w:eastAsia="Calibri" w:hAnsi="Times New Roman" w:cs="Times New Roman"/>
                <w:color w:val="FFFF00"/>
                <w:sz w:val="24"/>
                <w:szCs w:val="24"/>
                <w:lang w:eastAsia="ru-RU"/>
              </w:rPr>
              <w:t> </w:t>
            </w:r>
          </w:p>
        </w:tc>
      </w:tr>
      <w:tr w:rsidR="00BE2836" w:rsidRPr="00BE2836" w:rsidTr="00BE2836">
        <w:trPr>
          <w:trHeight w:val="255"/>
        </w:trPr>
        <w:tc>
          <w:tcPr>
            <w:tcW w:w="6961"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-ввод</w:t>
            </w: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53"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4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4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255"/>
        </w:trPr>
        <w:tc>
          <w:tcPr>
            <w:tcW w:w="6961"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-снос</w:t>
            </w: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53"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4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4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r>
      <w:tr w:rsidR="00BE2836" w:rsidRPr="00BE2836" w:rsidTr="00BE2836">
        <w:trPr>
          <w:trHeight w:val="450"/>
        </w:trPr>
        <w:tc>
          <w:tcPr>
            <w:tcW w:w="6961"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комплексный ремонт, тыс</w:t>
            </w:r>
            <w:proofErr w:type="gramStart"/>
            <w:r w:rsidRPr="00BE2836">
              <w:rPr>
                <w:rFonts w:ascii="Times New Roman" w:eastAsia="Calibri" w:hAnsi="Times New Roman" w:cs="Times New Roman"/>
                <w:sz w:val="24"/>
                <w:szCs w:val="24"/>
                <w:lang w:eastAsia="ru-RU"/>
              </w:rPr>
              <w:t>.м</w:t>
            </w:r>
            <w:proofErr w:type="gramEnd"/>
            <w:r w:rsidRPr="00BE2836">
              <w:rPr>
                <w:rFonts w:ascii="Times New Roman" w:eastAsia="Calibri" w:hAnsi="Times New Roman" w:cs="Times New Roman"/>
                <w:sz w:val="24"/>
                <w:szCs w:val="24"/>
                <w:vertAlign w:val="superscript"/>
                <w:lang w:eastAsia="ru-RU"/>
              </w:rPr>
              <w:t>2</w:t>
            </w: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53"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4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4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450"/>
        </w:trPr>
        <w:tc>
          <w:tcPr>
            <w:tcW w:w="6961"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капитальный ремонт, тыс</w:t>
            </w:r>
            <w:proofErr w:type="gramStart"/>
            <w:r w:rsidRPr="00BE2836">
              <w:rPr>
                <w:rFonts w:ascii="Times New Roman" w:eastAsia="Calibri" w:hAnsi="Times New Roman" w:cs="Times New Roman"/>
                <w:sz w:val="24"/>
                <w:szCs w:val="24"/>
                <w:lang w:eastAsia="ru-RU"/>
              </w:rPr>
              <w:t>.м</w:t>
            </w:r>
            <w:proofErr w:type="gramEnd"/>
            <w:r w:rsidRPr="00BE2836">
              <w:rPr>
                <w:rFonts w:ascii="Times New Roman" w:eastAsia="Calibri" w:hAnsi="Times New Roman" w:cs="Times New Roman"/>
                <w:sz w:val="24"/>
                <w:szCs w:val="24"/>
                <w:vertAlign w:val="superscript"/>
                <w:lang w:eastAsia="ru-RU"/>
              </w:rPr>
              <w:t>2</w:t>
            </w: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53"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4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4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675"/>
        </w:trPr>
        <w:tc>
          <w:tcPr>
            <w:tcW w:w="6961"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Отдельно стоящие здания организаций финансируемых из бюджетов всех уровней, в т.ч.: </w:t>
            </w: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E26F0C"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1253" w:type="dxa"/>
            <w:tcBorders>
              <w:top w:val="nil"/>
              <w:left w:val="nil"/>
              <w:bottom w:val="single" w:sz="4" w:space="0" w:color="auto"/>
              <w:right w:val="single" w:sz="4" w:space="0" w:color="auto"/>
            </w:tcBorders>
            <w:vAlign w:val="bottom"/>
            <w:hideMark/>
          </w:tcPr>
          <w:p w:rsidR="00BE2836" w:rsidRPr="00BE2836" w:rsidRDefault="00E26F0C"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1080" w:type="dxa"/>
            <w:tcBorders>
              <w:top w:val="nil"/>
              <w:left w:val="nil"/>
              <w:bottom w:val="single" w:sz="4" w:space="0" w:color="auto"/>
              <w:right w:val="single" w:sz="4" w:space="0" w:color="auto"/>
            </w:tcBorders>
            <w:vAlign w:val="bottom"/>
            <w:hideMark/>
          </w:tcPr>
          <w:p w:rsidR="00BE2836" w:rsidRPr="00BE2836" w:rsidRDefault="00E26F0C"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1080" w:type="dxa"/>
            <w:tcBorders>
              <w:top w:val="nil"/>
              <w:left w:val="nil"/>
              <w:bottom w:val="single" w:sz="4" w:space="0" w:color="auto"/>
              <w:right w:val="single" w:sz="4" w:space="0" w:color="auto"/>
            </w:tcBorders>
            <w:vAlign w:val="bottom"/>
            <w:hideMark/>
          </w:tcPr>
          <w:p w:rsidR="00BE2836" w:rsidRPr="00BE2836" w:rsidRDefault="00E26F0C"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1440" w:type="dxa"/>
            <w:tcBorders>
              <w:top w:val="nil"/>
              <w:left w:val="nil"/>
              <w:bottom w:val="single" w:sz="4" w:space="0" w:color="auto"/>
              <w:right w:val="single" w:sz="4" w:space="0" w:color="auto"/>
            </w:tcBorders>
            <w:vAlign w:val="bottom"/>
            <w:hideMark/>
          </w:tcPr>
          <w:p w:rsidR="00BE2836" w:rsidRPr="00BE2836" w:rsidRDefault="00E26F0C"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1345" w:type="dxa"/>
            <w:tcBorders>
              <w:top w:val="nil"/>
              <w:left w:val="nil"/>
              <w:bottom w:val="single" w:sz="4" w:space="0" w:color="auto"/>
              <w:right w:val="single" w:sz="4" w:space="0" w:color="auto"/>
            </w:tcBorders>
            <w:vAlign w:val="bottom"/>
            <w:hideMark/>
          </w:tcPr>
          <w:p w:rsidR="00BE2836" w:rsidRPr="00BE2836" w:rsidRDefault="00E26F0C"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r>
      <w:tr w:rsidR="00BE2836" w:rsidRPr="00BE2836" w:rsidTr="00BE2836">
        <w:trPr>
          <w:trHeight w:val="255"/>
        </w:trPr>
        <w:tc>
          <w:tcPr>
            <w:tcW w:w="6961"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ввод</w:t>
            </w: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53"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4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4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r>
      <w:tr w:rsidR="00BE2836" w:rsidRPr="00BE2836" w:rsidTr="00BE2836">
        <w:trPr>
          <w:trHeight w:val="255"/>
        </w:trPr>
        <w:tc>
          <w:tcPr>
            <w:tcW w:w="6961"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снос</w:t>
            </w: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53"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4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4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375"/>
        </w:trPr>
        <w:tc>
          <w:tcPr>
            <w:tcW w:w="6961"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капитальный ремонт, тыс</w:t>
            </w:r>
            <w:proofErr w:type="gramStart"/>
            <w:r w:rsidRPr="00BE2836">
              <w:rPr>
                <w:rFonts w:ascii="Times New Roman" w:eastAsia="Calibri" w:hAnsi="Times New Roman" w:cs="Times New Roman"/>
                <w:sz w:val="24"/>
                <w:szCs w:val="24"/>
                <w:lang w:eastAsia="ru-RU"/>
              </w:rPr>
              <w:t>.м</w:t>
            </w:r>
            <w:proofErr w:type="gramEnd"/>
            <w:r w:rsidRPr="00BE2836">
              <w:rPr>
                <w:rFonts w:ascii="Times New Roman" w:eastAsia="Calibri" w:hAnsi="Times New Roman" w:cs="Times New Roman"/>
                <w:sz w:val="24"/>
                <w:szCs w:val="24"/>
                <w:vertAlign w:val="superscript"/>
                <w:lang w:eastAsia="ru-RU"/>
              </w:rPr>
              <w:t>2</w:t>
            </w: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53"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4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4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450"/>
        </w:trPr>
        <w:tc>
          <w:tcPr>
            <w:tcW w:w="6961"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Прочие общественно-деловые  здания, в т.ч.</w:t>
            </w: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E26F0C"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253" w:type="dxa"/>
            <w:tcBorders>
              <w:top w:val="nil"/>
              <w:left w:val="nil"/>
              <w:bottom w:val="single" w:sz="4" w:space="0" w:color="auto"/>
              <w:right w:val="single" w:sz="4" w:space="0" w:color="auto"/>
            </w:tcBorders>
            <w:vAlign w:val="bottom"/>
            <w:hideMark/>
          </w:tcPr>
          <w:p w:rsidR="00BE2836" w:rsidRPr="00BE2836" w:rsidRDefault="00E26F0C"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080" w:type="dxa"/>
            <w:tcBorders>
              <w:top w:val="nil"/>
              <w:left w:val="nil"/>
              <w:bottom w:val="single" w:sz="4" w:space="0" w:color="auto"/>
              <w:right w:val="single" w:sz="4" w:space="0" w:color="auto"/>
            </w:tcBorders>
            <w:vAlign w:val="bottom"/>
            <w:hideMark/>
          </w:tcPr>
          <w:p w:rsidR="00BE2836" w:rsidRPr="00BE2836" w:rsidRDefault="00E26F0C"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080" w:type="dxa"/>
            <w:tcBorders>
              <w:top w:val="nil"/>
              <w:left w:val="nil"/>
              <w:bottom w:val="single" w:sz="4" w:space="0" w:color="auto"/>
              <w:right w:val="single" w:sz="4" w:space="0" w:color="auto"/>
            </w:tcBorders>
            <w:vAlign w:val="bottom"/>
            <w:hideMark/>
          </w:tcPr>
          <w:p w:rsidR="00BE2836" w:rsidRPr="00BE2836" w:rsidRDefault="00E26F0C"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44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4</w:t>
            </w:r>
          </w:p>
        </w:tc>
        <w:tc>
          <w:tcPr>
            <w:tcW w:w="134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4</w:t>
            </w:r>
          </w:p>
        </w:tc>
      </w:tr>
      <w:tr w:rsidR="00BE2836" w:rsidRPr="00BE2836" w:rsidTr="00BE2836">
        <w:trPr>
          <w:trHeight w:val="255"/>
        </w:trPr>
        <w:tc>
          <w:tcPr>
            <w:tcW w:w="6961"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ввод</w:t>
            </w: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53"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4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134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r>
      <w:tr w:rsidR="00BE2836" w:rsidRPr="00BE2836" w:rsidTr="00BE2836">
        <w:trPr>
          <w:trHeight w:val="255"/>
        </w:trPr>
        <w:tc>
          <w:tcPr>
            <w:tcW w:w="6961"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-снос</w:t>
            </w: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53"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4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4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665"/>
        </w:trPr>
        <w:tc>
          <w:tcPr>
            <w:tcW w:w="6961"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Промышленная застройка (расширение, выведение из города) тыс</w:t>
            </w:r>
            <w:proofErr w:type="gramStart"/>
            <w:r w:rsidRPr="00BE2836">
              <w:rPr>
                <w:rFonts w:ascii="Times New Roman" w:eastAsia="Calibri" w:hAnsi="Times New Roman" w:cs="Times New Roman"/>
                <w:sz w:val="24"/>
                <w:szCs w:val="24"/>
                <w:lang w:eastAsia="ru-RU"/>
              </w:rPr>
              <w:t>.м</w:t>
            </w:r>
            <w:proofErr w:type="gramEnd"/>
            <w:r w:rsidRPr="00BE2836">
              <w:rPr>
                <w:rFonts w:ascii="Times New Roman" w:eastAsia="Calibri" w:hAnsi="Times New Roman" w:cs="Times New Roman"/>
                <w:sz w:val="24"/>
                <w:szCs w:val="24"/>
                <w:vertAlign w:val="superscript"/>
                <w:lang w:eastAsia="ru-RU"/>
              </w:rPr>
              <w:t>2</w:t>
            </w:r>
            <w:r w:rsidRPr="00BE2836">
              <w:rPr>
                <w:rFonts w:ascii="Times New Roman" w:eastAsia="Calibri" w:hAnsi="Times New Roman" w:cs="Times New Roman"/>
                <w:sz w:val="24"/>
                <w:szCs w:val="24"/>
                <w:lang w:eastAsia="ru-RU"/>
              </w:rPr>
              <w:t xml:space="preserve"> (возможно качественное описание)</w:t>
            </w: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53"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4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4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600"/>
        </w:trPr>
        <w:tc>
          <w:tcPr>
            <w:tcW w:w="6961"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Развитие промышленности, % к отчетному   2014 году</w:t>
            </w:r>
          </w:p>
        </w:tc>
        <w:tc>
          <w:tcPr>
            <w:tcW w:w="2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53"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4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4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bl>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E2836">
        <w:rPr>
          <w:rFonts w:ascii="Times New Roman" w:eastAsia="Calibri" w:hAnsi="Times New Roman" w:cs="Times New Roman"/>
          <w:b/>
          <w:bCs/>
          <w:sz w:val="28"/>
          <w:szCs w:val="28"/>
          <w:lang w:eastAsia="ru-RU"/>
        </w:rPr>
        <w:lastRenderedPageBreak/>
        <w:t>Прогноз спроса на  коммунальные ресурсы</w:t>
      </w:r>
    </w:p>
    <w:p w:rsidR="00BE2836" w:rsidRPr="00BE2836" w:rsidRDefault="00BE2836" w:rsidP="00BE2836">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Таблица 3.</w:t>
      </w:r>
    </w:p>
    <w:p w:rsidR="00BE2836" w:rsidRPr="00BE2836" w:rsidRDefault="00BE2836" w:rsidP="00BE2836">
      <w:pPr>
        <w:widowControl w:val="0"/>
        <w:autoSpaceDE w:val="0"/>
        <w:autoSpaceDN w:val="0"/>
        <w:adjustRightInd w:val="0"/>
        <w:spacing w:after="0" w:line="240" w:lineRule="auto"/>
        <w:rPr>
          <w:rFonts w:ascii="Arial" w:eastAsia="Calibri" w:hAnsi="Arial" w:cs="Arial"/>
          <w:sz w:val="20"/>
          <w:szCs w:val="20"/>
          <w:lang w:eastAsia="ru-RU"/>
        </w:rPr>
      </w:pPr>
    </w:p>
    <w:tbl>
      <w:tblPr>
        <w:tblW w:w="14757" w:type="dxa"/>
        <w:tblInd w:w="93" w:type="dxa"/>
        <w:tblLook w:val="04A0" w:firstRow="1" w:lastRow="0" w:firstColumn="1" w:lastColumn="0" w:noHBand="0" w:noVBand="1"/>
      </w:tblPr>
      <w:tblGrid>
        <w:gridCol w:w="4335"/>
        <w:gridCol w:w="642"/>
        <w:gridCol w:w="1417"/>
        <w:gridCol w:w="1701"/>
        <w:gridCol w:w="1559"/>
        <w:gridCol w:w="1418"/>
        <w:gridCol w:w="1701"/>
        <w:gridCol w:w="1984"/>
      </w:tblGrid>
      <w:tr w:rsidR="00BE2836" w:rsidRPr="00BE2836" w:rsidTr="00BE2836">
        <w:trPr>
          <w:trHeight w:val="255"/>
        </w:trPr>
        <w:tc>
          <w:tcPr>
            <w:tcW w:w="4335" w:type="dxa"/>
            <w:vMerge w:val="restart"/>
            <w:tcBorders>
              <w:top w:val="single" w:sz="4" w:space="0" w:color="auto"/>
              <w:left w:val="single" w:sz="4" w:space="0" w:color="auto"/>
              <w:bottom w:val="single" w:sz="4" w:space="0" w:color="000000"/>
              <w:right w:val="single" w:sz="4" w:space="0" w:color="auto"/>
            </w:tcBorders>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6737" w:type="dxa"/>
            <w:gridSpan w:val="5"/>
            <w:tcBorders>
              <w:top w:val="single" w:sz="4" w:space="0" w:color="auto"/>
              <w:left w:val="nil"/>
              <w:bottom w:val="single" w:sz="4" w:space="0" w:color="auto"/>
              <w:right w:val="single" w:sz="4" w:space="0" w:color="000000"/>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Этап 1</w:t>
            </w:r>
          </w:p>
        </w:tc>
        <w:tc>
          <w:tcPr>
            <w:tcW w:w="1701"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Этап  2</w:t>
            </w:r>
          </w:p>
        </w:tc>
        <w:tc>
          <w:tcPr>
            <w:tcW w:w="1984"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Этап  3</w:t>
            </w:r>
          </w:p>
        </w:tc>
      </w:tr>
      <w:tr w:rsidR="00BE2836" w:rsidRPr="00BE2836" w:rsidTr="00BE2836">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color w:val="000000"/>
                <w:sz w:val="24"/>
                <w:szCs w:val="24"/>
                <w:lang w:eastAsia="ru-RU"/>
              </w:rPr>
            </w:pPr>
            <w:r w:rsidRPr="00BE2836">
              <w:rPr>
                <w:rFonts w:ascii="Times New Roman" w:eastAsia="Calibri" w:hAnsi="Times New Roman" w:cs="Times New Roman"/>
                <w:b/>
                <w:bCs/>
                <w:color w:val="000000"/>
                <w:sz w:val="24"/>
                <w:szCs w:val="24"/>
                <w:lang w:eastAsia="ru-RU"/>
              </w:rPr>
              <w:t>2015</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2016</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color w:val="000000"/>
                <w:sz w:val="24"/>
                <w:szCs w:val="24"/>
                <w:lang w:eastAsia="ru-RU"/>
              </w:rPr>
            </w:pPr>
            <w:r w:rsidRPr="00BE2836">
              <w:rPr>
                <w:rFonts w:ascii="Times New Roman" w:eastAsia="Calibri" w:hAnsi="Times New Roman" w:cs="Times New Roman"/>
                <w:b/>
                <w:bCs/>
                <w:color w:val="000000"/>
                <w:sz w:val="24"/>
                <w:szCs w:val="24"/>
                <w:lang w:eastAsia="ru-RU"/>
              </w:rPr>
              <w:t>2017</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2018</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2019-2023</w:t>
            </w:r>
          </w:p>
        </w:tc>
        <w:tc>
          <w:tcPr>
            <w:tcW w:w="1984"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xml:space="preserve">   2020 - 2025</w:t>
            </w:r>
          </w:p>
        </w:tc>
      </w:tr>
      <w:tr w:rsidR="00BE2836" w:rsidRPr="00BE2836" w:rsidTr="00BE2836">
        <w:trPr>
          <w:trHeight w:val="255"/>
        </w:trPr>
        <w:tc>
          <w:tcPr>
            <w:tcW w:w="4335" w:type="dxa"/>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Электроснабжение</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r>
      <w:tr w:rsidR="00BE2836" w:rsidRPr="00BE2836" w:rsidTr="00BE2836">
        <w:trPr>
          <w:trHeight w:val="33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Годовой расход, тыс. кВт, в т.ч.:</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E26F0C" w:rsidP="00BE283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335,75</w:t>
            </w:r>
          </w:p>
        </w:tc>
        <w:tc>
          <w:tcPr>
            <w:tcW w:w="1701" w:type="dxa"/>
            <w:tcBorders>
              <w:top w:val="nil"/>
              <w:left w:val="nil"/>
              <w:bottom w:val="single" w:sz="4" w:space="0" w:color="auto"/>
              <w:right w:val="single" w:sz="4" w:space="0" w:color="auto"/>
            </w:tcBorders>
            <w:vAlign w:val="bottom"/>
            <w:hideMark/>
          </w:tcPr>
          <w:p w:rsidR="00BE2836" w:rsidRPr="00BE2836" w:rsidRDefault="00E26F0C" w:rsidP="00BE283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335,75</w:t>
            </w:r>
          </w:p>
        </w:tc>
        <w:tc>
          <w:tcPr>
            <w:tcW w:w="1559" w:type="dxa"/>
            <w:tcBorders>
              <w:top w:val="nil"/>
              <w:left w:val="nil"/>
              <w:bottom w:val="single" w:sz="4" w:space="0" w:color="auto"/>
              <w:right w:val="single" w:sz="4" w:space="0" w:color="auto"/>
            </w:tcBorders>
            <w:vAlign w:val="bottom"/>
            <w:hideMark/>
          </w:tcPr>
          <w:p w:rsidR="00BE2836" w:rsidRPr="00BE2836" w:rsidRDefault="00E26F0C" w:rsidP="00BE283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335,75</w:t>
            </w:r>
          </w:p>
        </w:tc>
        <w:tc>
          <w:tcPr>
            <w:tcW w:w="1418" w:type="dxa"/>
            <w:tcBorders>
              <w:top w:val="nil"/>
              <w:left w:val="nil"/>
              <w:bottom w:val="single" w:sz="4" w:space="0" w:color="auto"/>
              <w:right w:val="single" w:sz="4" w:space="0" w:color="auto"/>
            </w:tcBorders>
            <w:vAlign w:val="bottom"/>
            <w:hideMark/>
          </w:tcPr>
          <w:p w:rsidR="00BE2836" w:rsidRPr="00BE2836" w:rsidRDefault="00E26F0C" w:rsidP="00BE283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303,75</w:t>
            </w:r>
          </w:p>
        </w:tc>
        <w:tc>
          <w:tcPr>
            <w:tcW w:w="1701" w:type="dxa"/>
            <w:tcBorders>
              <w:top w:val="nil"/>
              <w:left w:val="nil"/>
              <w:bottom w:val="single" w:sz="4" w:space="0" w:color="auto"/>
              <w:right w:val="single" w:sz="4" w:space="0" w:color="auto"/>
            </w:tcBorders>
            <w:vAlign w:val="bottom"/>
            <w:hideMark/>
          </w:tcPr>
          <w:p w:rsidR="00BE2836" w:rsidRPr="00BE2836" w:rsidRDefault="00D6124A"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845,00</w:t>
            </w:r>
          </w:p>
        </w:tc>
        <w:tc>
          <w:tcPr>
            <w:tcW w:w="1984" w:type="dxa"/>
            <w:tcBorders>
              <w:top w:val="nil"/>
              <w:left w:val="nil"/>
              <w:bottom w:val="single" w:sz="4" w:space="0" w:color="auto"/>
              <w:right w:val="single" w:sz="4" w:space="0" w:color="auto"/>
            </w:tcBorders>
            <w:vAlign w:val="bottom"/>
            <w:hideMark/>
          </w:tcPr>
          <w:p w:rsidR="00BE2836" w:rsidRPr="00BE2836" w:rsidRDefault="00D6124A"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845,00</w:t>
            </w:r>
          </w:p>
        </w:tc>
      </w:tr>
      <w:tr w:rsidR="00BE2836" w:rsidRPr="00BE2836" w:rsidTr="00BE2836">
        <w:trPr>
          <w:trHeight w:val="30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Многоквартирные жилые здания, в т.ч.:</w:t>
            </w:r>
          </w:p>
        </w:tc>
        <w:tc>
          <w:tcPr>
            <w:tcW w:w="642"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9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r>
      <w:tr w:rsidR="00BE2836" w:rsidRPr="00BE2836" w:rsidTr="00BE2836">
        <w:trPr>
          <w:trHeight w:val="30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существующие</w:t>
            </w:r>
          </w:p>
        </w:tc>
        <w:tc>
          <w:tcPr>
            <w:tcW w:w="642"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984"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r>
      <w:tr w:rsidR="00BE2836" w:rsidRPr="00BE2836" w:rsidTr="00BE2836">
        <w:trPr>
          <w:trHeight w:val="25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новые</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54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Комплексно отремонтированные и реконструированные</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36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Прочие жилые здания </w:t>
            </w:r>
          </w:p>
        </w:tc>
        <w:tc>
          <w:tcPr>
            <w:tcW w:w="642"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232</w:t>
            </w:r>
          </w:p>
        </w:tc>
        <w:tc>
          <w:tcPr>
            <w:tcW w:w="1701"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232</w:t>
            </w:r>
          </w:p>
        </w:tc>
        <w:tc>
          <w:tcPr>
            <w:tcW w:w="1559"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232</w:t>
            </w:r>
          </w:p>
        </w:tc>
        <w:tc>
          <w:tcPr>
            <w:tcW w:w="1418"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200</w:t>
            </w:r>
          </w:p>
        </w:tc>
        <w:tc>
          <w:tcPr>
            <w:tcW w:w="1701" w:type="dxa"/>
            <w:tcBorders>
              <w:top w:val="nil"/>
              <w:left w:val="nil"/>
              <w:bottom w:val="single" w:sz="4" w:space="0" w:color="auto"/>
              <w:right w:val="single" w:sz="4" w:space="0" w:color="auto"/>
            </w:tcBorders>
            <w:vAlign w:val="bottom"/>
            <w:hideMark/>
          </w:tcPr>
          <w:p w:rsidR="00BE2836" w:rsidRPr="00BE2836" w:rsidRDefault="00E26F0C"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240</w:t>
            </w:r>
          </w:p>
        </w:tc>
      </w:tr>
      <w:tr w:rsidR="00BE2836" w:rsidRPr="00BE2836" w:rsidTr="00BE2836">
        <w:trPr>
          <w:trHeight w:val="31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Отдельно стоящие здания бюджетных организаций</w:t>
            </w:r>
          </w:p>
        </w:tc>
        <w:tc>
          <w:tcPr>
            <w:tcW w:w="642"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BE2836" w:rsidRPr="00BE2836" w:rsidRDefault="00E26F0C" w:rsidP="00BE283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12,9</w:t>
            </w:r>
          </w:p>
        </w:tc>
        <w:tc>
          <w:tcPr>
            <w:tcW w:w="1701" w:type="dxa"/>
            <w:tcBorders>
              <w:top w:val="nil"/>
              <w:left w:val="nil"/>
              <w:bottom w:val="single" w:sz="4" w:space="0" w:color="auto"/>
              <w:right w:val="single" w:sz="4" w:space="0" w:color="auto"/>
            </w:tcBorders>
            <w:noWrap/>
            <w:vAlign w:val="bottom"/>
            <w:hideMark/>
          </w:tcPr>
          <w:p w:rsidR="00BE2836" w:rsidRPr="00BE2836" w:rsidRDefault="00E26F0C" w:rsidP="00BE283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12,9</w:t>
            </w:r>
          </w:p>
        </w:tc>
        <w:tc>
          <w:tcPr>
            <w:tcW w:w="1559" w:type="dxa"/>
            <w:tcBorders>
              <w:top w:val="nil"/>
              <w:left w:val="nil"/>
              <w:bottom w:val="single" w:sz="4" w:space="0" w:color="auto"/>
              <w:right w:val="single" w:sz="4" w:space="0" w:color="auto"/>
            </w:tcBorders>
            <w:noWrap/>
            <w:vAlign w:val="bottom"/>
            <w:hideMark/>
          </w:tcPr>
          <w:p w:rsidR="00BE2836" w:rsidRPr="00BE2836" w:rsidRDefault="00E26F0C" w:rsidP="00BE283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12,9</w:t>
            </w:r>
          </w:p>
        </w:tc>
        <w:tc>
          <w:tcPr>
            <w:tcW w:w="1418" w:type="dxa"/>
            <w:tcBorders>
              <w:top w:val="nil"/>
              <w:left w:val="nil"/>
              <w:bottom w:val="single" w:sz="4" w:space="0" w:color="auto"/>
              <w:right w:val="single" w:sz="4" w:space="0" w:color="auto"/>
            </w:tcBorders>
            <w:noWrap/>
            <w:vAlign w:val="bottom"/>
            <w:hideMark/>
          </w:tcPr>
          <w:p w:rsidR="00BE2836" w:rsidRPr="00BE2836" w:rsidRDefault="00E26F0C" w:rsidP="00BE283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12,9</w:t>
            </w:r>
          </w:p>
        </w:tc>
        <w:tc>
          <w:tcPr>
            <w:tcW w:w="1701" w:type="dxa"/>
            <w:tcBorders>
              <w:top w:val="nil"/>
              <w:left w:val="nil"/>
              <w:bottom w:val="single" w:sz="4" w:space="0" w:color="auto"/>
              <w:right w:val="single" w:sz="4" w:space="0" w:color="auto"/>
            </w:tcBorders>
            <w:vAlign w:val="bottom"/>
            <w:hideMark/>
          </w:tcPr>
          <w:p w:rsidR="00BE2836" w:rsidRPr="00BE2836" w:rsidRDefault="00E26F0C"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64,5</w:t>
            </w:r>
          </w:p>
        </w:tc>
        <w:tc>
          <w:tcPr>
            <w:tcW w:w="1984" w:type="dxa"/>
            <w:tcBorders>
              <w:top w:val="nil"/>
              <w:left w:val="nil"/>
              <w:bottom w:val="single" w:sz="4" w:space="0" w:color="auto"/>
              <w:right w:val="single" w:sz="4" w:space="0" w:color="auto"/>
            </w:tcBorders>
            <w:vAlign w:val="bottom"/>
            <w:hideMark/>
          </w:tcPr>
          <w:p w:rsidR="00BE2836" w:rsidRPr="00BE2836" w:rsidRDefault="00E26F0C"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64,5</w:t>
            </w:r>
          </w:p>
        </w:tc>
      </w:tr>
      <w:tr w:rsidR="00BE2836" w:rsidRPr="00BE2836" w:rsidTr="00BE2836">
        <w:trPr>
          <w:trHeight w:val="33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Прочие общественно-деловые здания</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BE2836" w:rsidRPr="00BE2836" w:rsidRDefault="00E26F0C" w:rsidP="00BE283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11,1</w:t>
            </w:r>
          </w:p>
        </w:tc>
        <w:tc>
          <w:tcPr>
            <w:tcW w:w="1701" w:type="dxa"/>
            <w:tcBorders>
              <w:top w:val="nil"/>
              <w:left w:val="nil"/>
              <w:bottom w:val="single" w:sz="4" w:space="0" w:color="auto"/>
              <w:right w:val="single" w:sz="4" w:space="0" w:color="auto"/>
            </w:tcBorders>
            <w:noWrap/>
            <w:vAlign w:val="bottom"/>
            <w:hideMark/>
          </w:tcPr>
          <w:p w:rsidR="00BE2836" w:rsidRPr="00BE2836" w:rsidRDefault="00E26F0C" w:rsidP="00BE283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11,1</w:t>
            </w:r>
          </w:p>
        </w:tc>
        <w:tc>
          <w:tcPr>
            <w:tcW w:w="1559" w:type="dxa"/>
            <w:tcBorders>
              <w:top w:val="nil"/>
              <w:left w:val="nil"/>
              <w:bottom w:val="single" w:sz="4" w:space="0" w:color="auto"/>
              <w:right w:val="single" w:sz="4" w:space="0" w:color="auto"/>
            </w:tcBorders>
            <w:noWrap/>
            <w:vAlign w:val="bottom"/>
            <w:hideMark/>
          </w:tcPr>
          <w:p w:rsidR="00BE2836" w:rsidRPr="00BE2836" w:rsidRDefault="00E26F0C" w:rsidP="00BE283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11,1</w:t>
            </w:r>
          </w:p>
        </w:tc>
        <w:tc>
          <w:tcPr>
            <w:tcW w:w="1418" w:type="dxa"/>
            <w:tcBorders>
              <w:top w:val="nil"/>
              <w:left w:val="nil"/>
              <w:bottom w:val="single" w:sz="4" w:space="0" w:color="auto"/>
              <w:right w:val="single" w:sz="4" w:space="0" w:color="auto"/>
            </w:tcBorders>
            <w:noWrap/>
            <w:vAlign w:val="bottom"/>
            <w:hideMark/>
          </w:tcPr>
          <w:p w:rsidR="00BE2836" w:rsidRPr="00BE2836" w:rsidRDefault="00E26F0C" w:rsidP="00BE283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11,1</w:t>
            </w:r>
          </w:p>
        </w:tc>
        <w:tc>
          <w:tcPr>
            <w:tcW w:w="1701" w:type="dxa"/>
            <w:tcBorders>
              <w:top w:val="nil"/>
              <w:left w:val="nil"/>
              <w:bottom w:val="single" w:sz="4" w:space="0" w:color="auto"/>
              <w:right w:val="single" w:sz="4" w:space="0" w:color="auto"/>
            </w:tcBorders>
            <w:vAlign w:val="bottom"/>
            <w:hideMark/>
          </w:tcPr>
          <w:p w:rsidR="00BE2836" w:rsidRPr="00BE2836" w:rsidRDefault="00E26F0C"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55,5</w:t>
            </w:r>
          </w:p>
        </w:tc>
        <w:tc>
          <w:tcPr>
            <w:tcW w:w="1984" w:type="dxa"/>
            <w:tcBorders>
              <w:top w:val="nil"/>
              <w:left w:val="nil"/>
              <w:bottom w:val="single" w:sz="4" w:space="0" w:color="auto"/>
              <w:right w:val="single" w:sz="4" w:space="0" w:color="auto"/>
            </w:tcBorders>
            <w:vAlign w:val="bottom"/>
            <w:hideMark/>
          </w:tcPr>
          <w:p w:rsidR="00BE2836" w:rsidRPr="00BE2836" w:rsidRDefault="00E26F0C"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55,5</w:t>
            </w:r>
          </w:p>
        </w:tc>
      </w:tr>
      <w:tr w:rsidR="00BE2836" w:rsidRPr="00BE2836" w:rsidTr="00BE2836">
        <w:trPr>
          <w:trHeight w:val="54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Отдельно стоящие производственные здания или производственные зоны</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40,0</w:t>
            </w:r>
          </w:p>
        </w:tc>
        <w:tc>
          <w:tcPr>
            <w:tcW w:w="1701"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40</w:t>
            </w:r>
          </w:p>
        </w:tc>
        <w:tc>
          <w:tcPr>
            <w:tcW w:w="1559"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40</w:t>
            </w:r>
          </w:p>
        </w:tc>
        <w:tc>
          <w:tcPr>
            <w:tcW w:w="1418"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40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50</w:t>
            </w:r>
          </w:p>
        </w:tc>
      </w:tr>
      <w:tr w:rsidR="00BE2836" w:rsidRPr="00BE2836" w:rsidTr="00BE2836">
        <w:trPr>
          <w:trHeight w:val="31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roofErr w:type="spellStart"/>
            <w:r w:rsidRPr="00BE2836">
              <w:rPr>
                <w:rFonts w:ascii="Times New Roman" w:eastAsia="Calibri" w:hAnsi="Times New Roman" w:cs="Times New Roman"/>
                <w:b/>
                <w:sz w:val="24"/>
                <w:szCs w:val="24"/>
                <w:lang w:eastAsia="ru-RU"/>
              </w:rPr>
              <w:t>Ресурсоснабжающие</w:t>
            </w:r>
            <w:proofErr w:type="spellEnd"/>
            <w:r w:rsidRPr="00BE2836">
              <w:rPr>
                <w:rFonts w:ascii="Times New Roman" w:eastAsia="Calibri" w:hAnsi="Times New Roman" w:cs="Times New Roman"/>
                <w:b/>
                <w:sz w:val="24"/>
                <w:szCs w:val="24"/>
                <w:lang w:eastAsia="ru-RU"/>
              </w:rPr>
              <w:t xml:space="preserve"> организации</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30,75</w:t>
            </w:r>
          </w:p>
        </w:tc>
        <w:tc>
          <w:tcPr>
            <w:tcW w:w="1701"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30,75</w:t>
            </w:r>
          </w:p>
        </w:tc>
        <w:tc>
          <w:tcPr>
            <w:tcW w:w="1559"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30,75</w:t>
            </w:r>
          </w:p>
        </w:tc>
        <w:tc>
          <w:tcPr>
            <w:tcW w:w="1418"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30,75</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65</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65</w:t>
            </w:r>
          </w:p>
        </w:tc>
      </w:tr>
      <w:tr w:rsidR="00BE2836" w:rsidRPr="00BE2836" w:rsidTr="00BE2836">
        <w:trPr>
          <w:trHeight w:val="31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Уличное освещение</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9</w:t>
            </w:r>
          </w:p>
        </w:tc>
        <w:tc>
          <w:tcPr>
            <w:tcW w:w="1701"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9</w:t>
            </w:r>
          </w:p>
        </w:tc>
        <w:tc>
          <w:tcPr>
            <w:tcW w:w="1559"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9</w:t>
            </w:r>
          </w:p>
        </w:tc>
        <w:tc>
          <w:tcPr>
            <w:tcW w:w="1418"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9</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r>
      <w:tr w:rsidR="00BE2836" w:rsidRPr="00BE2836" w:rsidTr="00BE2836">
        <w:trPr>
          <w:trHeight w:val="377"/>
        </w:trPr>
        <w:tc>
          <w:tcPr>
            <w:tcW w:w="4335"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Теплоснабжение</w:t>
            </w:r>
          </w:p>
        </w:tc>
        <w:tc>
          <w:tcPr>
            <w:tcW w:w="642" w:type="dxa"/>
            <w:tcBorders>
              <w:top w:val="nil"/>
              <w:left w:val="nil"/>
              <w:bottom w:val="single" w:sz="4" w:space="0" w:color="auto"/>
              <w:right w:val="single" w:sz="4" w:space="0" w:color="auto"/>
            </w:tcBorders>
          </w:tcPr>
          <w:p w:rsidR="00BE2836" w:rsidRPr="00BE2836" w:rsidRDefault="00BE2836" w:rsidP="00BE2836">
            <w:pPr>
              <w:spacing w:after="0" w:line="240" w:lineRule="auto"/>
              <w:rPr>
                <w:rFonts w:ascii="Times New Roman" w:eastAsia="Calibri" w:hAnsi="Times New Roman" w:cs="Times New Roman"/>
                <w:b/>
                <w:bCs/>
                <w:sz w:val="24"/>
                <w:szCs w:val="24"/>
                <w:lang w:eastAsia="ru-RU"/>
              </w:rPr>
            </w:pPr>
          </w:p>
        </w:tc>
        <w:tc>
          <w:tcPr>
            <w:tcW w:w="1417"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984"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r>
      <w:tr w:rsidR="00BE2836" w:rsidRPr="00BE2836" w:rsidTr="00BE2836">
        <w:trPr>
          <w:trHeight w:val="34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Годовой расход, </w:t>
            </w:r>
            <w:proofErr w:type="spellStart"/>
            <w:r w:rsidRPr="00BE2836">
              <w:rPr>
                <w:rFonts w:ascii="Times New Roman" w:eastAsia="Calibri" w:hAnsi="Times New Roman" w:cs="Times New Roman"/>
                <w:sz w:val="24"/>
                <w:szCs w:val="24"/>
                <w:lang w:eastAsia="ru-RU"/>
              </w:rPr>
              <w:t>Гкалл</w:t>
            </w:r>
            <w:proofErr w:type="spellEnd"/>
            <w:r w:rsidRPr="00BE2836">
              <w:rPr>
                <w:rFonts w:ascii="Times New Roman" w:eastAsia="Calibri" w:hAnsi="Times New Roman" w:cs="Times New Roman"/>
                <w:sz w:val="24"/>
                <w:szCs w:val="24"/>
                <w:lang w:eastAsia="ru-RU"/>
              </w:rPr>
              <w:t>.,  в т.ч.:</w:t>
            </w:r>
          </w:p>
        </w:tc>
        <w:tc>
          <w:tcPr>
            <w:tcW w:w="642"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BE2836" w:rsidRPr="00BE2836" w:rsidRDefault="00D6124A" w:rsidP="00BE283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983,2</w:t>
            </w:r>
          </w:p>
        </w:tc>
        <w:tc>
          <w:tcPr>
            <w:tcW w:w="1701" w:type="dxa"/>
            <w:tcBorders>
              <w:top w:val="nil"/>
              <w:left w:val="nil"/>
              <w:bottom w:val="single" w:sz="4" w:space="0" w:color="auto"/>
              <w:right w:val="single" w:sz="4" w:space="0" w:color="auto"/>
            </w:tcBorders>
            <w:noWrap/>
            <w:vAlign w:val="bottom"/>
            <w:hideMark/>
          </w:tcPr>
          <w:p w:rsidR="00BE2836" w:rsidRPr="00BE2836" w:rsidRDefault="00D6124A" w:rsidP="00BE283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983,2</w:t>
            </w:r>
          </w:p>
        </w:tc>
        <w:tc>
          <w:tcPr>
            <w:tcW w:w="1559" w:type="dxa"/>
            <w:tcBorders>
              <w:top w:val="nil"/>
              <w:left w:val="nil"/>
              <w:bottom w:val="single" w:sz="4" w:space="0" w:color="auto"/>
              <w:right w:val="single" w:sz="4" w:space="0" w:color="auto"/>
            </w:tcBorders>
            <w:noWrap/>
            <w:vAlign w:val="bottom"/>
            <w:hideMark/>
          </w:tcPr>
          <w:p w:rsidR="00BE2836" w:rsidRPr="00BE2836" w:rsidRDefault="00D6124A" w:rsidP="00BE283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983,2</w:t>
            </w:r>
          </w:p>
        </w:tc>
        <w:tc>
          <w:tcPr>
            <w:tcW w:w="1418" w:type="dxa"/>
            <w:tcBorders>
              <w:top w:val="nil"/>
              <w:left w:val="nil"/>
              <w:bottom w:val="single" w:sz="4" w:space="0" w:color="auto"/>
              <w:right w:val="single" w:sz="4" w:space="0" w:color="auto"/>
            </w:tcBorders>
            <w:noWrap/>
            <w:vAlign w:val="bottom"/>
            <w:hideMark/>
          </w:tcPr>
          <w:p w:rsidR="00BE2836" w:rsidRPr="00BE2836" w:rsidRDefault="00D6124A" w:rsidP="00BE283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983,2</w:t>
            </w:r>
          </w:p>
        </w:tc>
        <w:tc>
          <w:tcPr>
            <w:tcW w:w="1701" w:type="dxa"/>
            <w:tcBorders>
              <w:top w:val="nil"/>
              <w:left w:val="nil"/>
              <w:bottom w:val="single" w:sz="4" w:space="0" w:color="auto"/>
              <w:right w:val="single" w:sz="4" w:space="0" w:color="auto"/>
            </w:tcBorders>
            <w:vAlign w:val="bottom"/>
            <w:hideMark/>
          </w:tcPr>
          <w:p w:rsidR="00BE2836" w:rsidRPr="00BE2836" w:rsidRDefault="00D6124A" w:rsidP="00BE283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4822,0</w:t>
            </w:r>
          </w:p>
        </w:tc>
        <w:tc>
          <w:tcPr>
            <w:tcW w:w="1984" w:type="dxa"/>
            <w:tcBorders>
              <w:top w:val="nil"/>
              <w:left w:val="nil"/>
              <w:bottom w:val="single" w:sz="4" w:space="0" w:color="auto"/>
              <w:right w:val="single" w:sz="4" w:space="0" w:color="auto"/>
            </w:tcBorders>
            <w:vAlign w:val="bottom"/>
            <w:hideMark/>
          </w:tcPr>
          <w:p w:rsidR="00BE2836" w:rsidRPr="00BE2836" w:rsidRDefault="00D6124A" w:rsidP="00BE2836">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4822,2</w:t>
            </w:r>
          </w:p>
        </w:tc>
      </w:tr>
      <w:tr w:rsidR="00BE2836" w:rsidRPr="00BE2836" w:rsidTr="00BE2836">
        <w:trPr>
          <w:trHeight w:val="33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Многоквартирные жилые здания, в т.ч.:</w:t>
            </w:r>
          </w:p>
        </w:tc>
        <w:tc>
          <w:tcPr>
            <w:tcW w:w="642"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559"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418"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r>
      <w:tr w:rsidR="00BE2836" w:rsidRPr="00BE2836" w:rsidTr="00BE2836">
        <w:trPr>
          <w:trHeight w:val="31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существующие</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25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новые</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49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Комплексно отремонтированные и реконструированные</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25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Прочие жилые здания </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33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Отдельно стоящие здания бюджетных организаций</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D6124A" w:rsidP="00BE2836">
            <w:pPr>
              <w:spacing w:after="0" w:line="240" w:lineRule="auto"/>
              <w:jc w:val="center"/>
              <w:rPr>
                <w:rFonts w:ascii="Times New Roman" w:eastAsia="Calibri" w:hAnsi="Times New Roman" w:cs="Times New Roman"/>
                <w:sz w:val="24"/>
                <w:szCs w:val="24"/>
                <w:lang w:eastAsia="ru-RU"/>
              </w:rPr>
            </w:pPr>
            <w:r w:rsidRPr="00D6124A">
              <w:rPr>
                <w:rFonts w:ascii="Times New Roman" w:eastAsia="Calibri" w:hAnsi="Times New Roman" w:cs="Times New Roman"/>
                <w:sz w:val="24"/>
                <w:szCs w:val="24"/>
                <w:lang w:eastAsia="ru-RU"/>
              </w:rPr>
              <w:t>936,30</w:t>
            </w:r>
          </w:p>
        </w:tc>
        <w:tc>
          <w:tcPr>
            <w:tcW w:w="1701" w:type="dxa"/>
            <w:tcBorders>
              <w:top w:val="nil"/>
              <w:left w:val="nil"/>
              <w:bottom w:val="single" w:sz="4" w:space="0" w:color="auto"/>
              <w:right w:val="single" w:sz="4" w:space="0" w:color="auto"/>
            </w:tcBorders>
            <w:vAlign w:val="bottom"/>
            <w:hideMark/>
          </w:tcPr>
          <w:p w:rsidR="00BE2836" w:rsidRPr="00BE2836" w:rsidRDefault="00D6124A" w:rsidP="00BE2836">
            <w:pPr>
              <w:spacing w:after="0" w:line="240" w:lineRule="auto"/>
              <w:jc w:val="center"/>
              <w:rPr>
                <w:rFonts w:ascii="Times New Roman" w:eastAsia="Calibri" w:hAnsi="Times New Roman" w:cs="Times New Roman"/>
                <w:sz w:val="24"/>
                <w:szCs w:val="24"/>
                <w:lang w:eastAsia="ru-RU"/>
              </w:rPr>
            </w:pPr>
            <w:r w:rsidRPr="00D6124A">
              <w:rPr>
                <w:rFonts w:ascii="Times New Roman" w:eastAsia="Calibri" w:hAnsi="Times New Roman" w:cs="Times New Roman"/>
                <w:sz w:val="24"/>
                <w:szCs w:val="24"/>
                <w:lang w:eastAsia="ru-RU"/>
              </w:rPr>
              <w:t>936,30</w:t>
            </w:r>
          </w:p>
        </w:tc>
        <w:tc>
          <w:tcPr>
            <w:tcW w:w="1559" w:type="dxa"/>
            <w:tcBorders>
              <w:top w:val="nil"/>
              <w:left w:val="nil"/>
              <w:bottom w:val="single" w:sz="4" w:space="0" w:color="auto"/>
              <w:right w:val="single" w:sz="4" w:space="0" w:color="auto"/>
            </w:tcBorders>
            <w:vAlign w:val="bottom"/>
            <w:hideMark/>
          </w:tcPr>
          <w:p w:rsidR="00BE2836" w:rsidRPr="00BE2836" w:rsidRDefault="00D6124A" w:rsidP="00BE2836">
            <w:pPr>
              <w:spacing w:after="0" w:line="240" w:lineRule="auto"/>
              <w:jc w:val="center"/>
              <w:rPr>
                <w:rFonts w:ascii="Times New Roman" w:eastAsia="Calibri" w:hAnsi="Times New Roman" w:cs="Times New Roman"/>
                <w:sz w:val="24"/>
                <w:szCs w:val="24"/>
                <w:lang w:eastAsia="ru-RU"/>
              </w:rPr>
            </w:pPr>
            <w:r w:rsidRPr="00D6124A">
              <w:rPr>
                <w:rFonts w:ascii="Times New Roman" w:eastAsia="Calibri" w:hAnsi="Times New Roman" w:cs="Times New Roman"/>
                <w:sz w:val="24"/>
                <w:szCs w:val="24"/>
                <w:lang w:eastAsia="ru-RU"/>
              </w:rPr>
              <w:t>936,30</w:t>
            </w:r>
          </w:p>
        </w:tc>
        <w:tc>
          <w:tcPr>
            <w:tcW w:w="1418" w:type="dxa"/>
            <w:tcBorders>
              <w:top w:val="nil"/>
              <w:left w:val="nil"/>
              <w:bottom w:val="single" w:sz="4" w:space="0" w:color="auto"/>
              <w:right w:val="single" w:sz="4" w:space="0" w:color="auto"/>
            </w:tcBorders>
            <w:vAlign w:val="bottom"/>
            <w:hideMark/>
          </w:tcPr>
          <w:p w:rsidR="00BE2836" w:rsidRPr="00BE2836" w:rsidRDefault="00D6124A" w:rsidP="00BE2836">
            <w:pPr>
              <w:spacing w:after="0" w:line="240" w:lineRule="auto"/>
              <w:jc w:val="center"/>
              <w:rPr>
                <w:rFonts w:ascii="Times New Roman" w:eastAsia="Calibri" w:hAnsi="Times New Roman" w:cs="Times New Roman"/>
                <w:sz w:val="24"/>
                <w:szCs w:val="24"/>
                <w:lang w:eastAsia="ru-RU"/>
              </w:rPr>
            </w:pPr>
            <w:r w:rsidRPr="00D6124A">
              <w:rPr>
                <w:rFonts w:ascii="Times New Roman" w:eastAsia="Calibri" w:hAnsi="Times New Roman" w:cs="Times New Roman"/>
                <w:sz w:val="24"/>
                <w:szCs w:val="24"/>
                <w:lang w:eastAsia="ru-RU"/>
              </w:rPr>
              <w:t>936,30</w:t>
            </w:r>
          </w:p>
        </w:tc>
        <w:tc>
          <w:tcPr>
            <w:tcW w:w="1701" w:type="dxa"/>
            <w:tcBorders>
              <w:top w:val="nil"/>
              <w:left w:val="nil"/>
              <w:bottom w:val="single" w:sz="4" w:space="0" w:color="auto"/>
              <w:right w:val="single" w:sz="4" w:space="0" w:color="auto"/>
            </w:tcBorders>
            <w:vAlign w:val="bottom"/>
            <w:hideMark/>
          </w:tcPr>
          <w:p w:rsidR="00BE2836" w:rsidRPr="00BE2836" w:rsidRDefault="00D6124A"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4681,5</w:t>
            </w:r>
          </w:p>
        </w:tc>
        <w:tc>
          <w:tcPr>
            <w:tcW w:w="1984" w:type="dxa"/>
            <w:tcBorders>
              <w:top w:val="nil"/>
              <w:left w:val="nil"/>
              <w:bottom w:val="single" w:sz="4" w:space="0" w:color="auto"/>
              <w:right w:val="single" w:sz="4" w:space="0" w:color="auto"/>
            </w:tcBorders>
            <w:vAlign w:val="bottom"/>
            <w:hideMark/>
          </w:tcPr>
          <w:p w:rsidR="00BE2836" w:rsidRPr="00BE2836" w:rsidRDefault="00D6124A" w:rsidP="00D612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4681,5</w:t>
            </w:r>
          </w:p>
        </w:tc>
      </w:tr>
      <w:tr w:rsidR="00BE2836" w:rsidRPr="00BE2836" w:rsidTr="00BE2836">
        <w:trPr>
          <w:trHeight w:val="33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Прочие общественно-деловые здания</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33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Отдельно стоящие производственные здания или производственные зоны</w:t>
            </w:r>
          </w:p>
        </w:tc>
        <w:tc>
          <w:tcPr>
            <w:tcW w:w="642" w:type="dxa"/>
            <w:tcBorders>
              <w:top w:val="single" w:sz="4" w:space="0" w:color="auto"/>
              <w:left w:val="single" w:sz="4" w:space="0" w:color="auto"/>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34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roofErr w:type="spellStart"/>
            <w:r w:rsidRPr="00BE2836">
              <w:rPr>
                <w:rFonts w:ascii="Times New Roman" w:eastAsia="Calibri" w:hAnsi="Times New Roman" w:cs="Times New Roman"/>
                <w:sz w:val="24"/>
                <w:szCs w:val="24"/>
                <w:lang w:eastAsia="ru-RU"/>
              </w:rPr>
              <w:t>Ресурсоснабжающие</w:t>
            </w:r>
            <w:proofErr w:type="spellEnd"/>
            <w:r w:rsidRPr="00BE2836">
              <w:rPr>
                <w:rFonts w:ascii="Times New Roman" w:eastAsia="Calibri" w:hAnsi="Times New Roman" w:cs="Times New Roman"/>
                <w:sz w:val="24"/>
                <w:szCs w:val="24"/>
                <w:lang w:eastAsia="ru-RU"/>
              </w:rPr>
              <w:t xml:space="preserve"> организации</w:t>
            </w:r>
          </w:p>
        </w:tc>
        <w:tc>
          <w:tcPr>
            <w:tcW w:w="642" w:type="dxa"/>
            <w:tcBorders>
              <w:top w:val="single" w:sz="4" w:space="0" w:color="auto"/>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46,9</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46,9</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46,9</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46,9</w:t>
            </w:r>
          </w:p>
        </w:tc>
        <w:tc>
          <w:tcPr>
            <w:tcW w:w="1701" w:type="dxa"/>
            <w:tcBorders>
              <w:top w:val="nil"/>
              <w:left w:val="nil"/>
              <w:bottom w:val="single" w:sz="4" w:space="0" w:color="auto"/>
              <w:right w:val="single" w:sz="4" w:space="0" w:color="auto"/>
            </w:tcBorders>
            <w:vAlign w:val="bottom"/>
            <w:hideMark/>
          </w:tcPr>
          <w:p w:rsidR="00BE2836" w:rsidRPr="00BE2836" w:rsidRDefault="00D6124A"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140,7</w:t>
            </w:r>
          </w:p>
        </w:tc>
        <w:tc>
          <w:tcPr>
            <w:tcW w:w="1984" w:type="dxa"/>
            <w:tcBorders>
              <w:top w:val="nil"/>
              <w:left w:val="nil"/>
              <w:bottom w:val="single" w:sz="4" w:space="0" w:color="auto"/>
              <w:right w:val="single" w:sz="4" w:space="0" w:color="auto"/>
            </w:tcBorders>
            <w:vAlign w:val="bottom"/>
            <w:hideMark/>
          </w:tcPr>
          <w:p w:rsidR="00BE2836" w:rsidRPr="00BE2836" w:rsidRDefault="00D6124A"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140,7</w:t>
            </w:r>
          </w:p>
        </w:tc>
      </w:tr>
      <w:tr w:rsidR="00BE2836" w:rsidRPr="00BE2836" w:rsidTr="00BE2836">
        <w:trPr>
          <w:trHeight w:val="255"/>
        </w:trPr>
        <w:tc>
          <w:tcPr>
            <w:tcW w:w="4335"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lastRenderedPageBreak/>
              <w:t>Водоснабжение</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r>
      <w:tr w:rsidR="00BE2836" w:rsidRPr="00BE2836" w:rsidTr="00BE2836">
        <w:trPr>
          <w:trHeight w:val="315"/>
        </w:trPr>
        <w:tc>
          <w:tcPr>
            <w:tcW w:w="4335"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Годовой расход, м3, в т.ч.:</w:t>
            </w:r>
          </w:p>
        </w:tc>
        <w:tc>
          <w:tcPr>
            <w:tcW w:w="642"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7300</w:t>
            </w:r>
          </w:p>
        </w:tc>
        <w:tc>
          <w:tcPr>
            <w:tcW w:w="1701" w:type="dxa"/>
            <w:tcBorders>
              <w:top w:val="single" w:sz="4" w:space="0" w:color="auto"/>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7300</w:t>
            </w:r>
          </w:p>
        </w:tc>
        <w:tc>
          <w:tcPr>
            <w:tcW w:w="1559" w:type="dxa"/>
            <w:tcBorders>
              <w:top w:val="single" w:sz="4" w:space="0" w:color="auto"/>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7300</w:t>
            </w:r>
          </w:p>
        </w:tc>
        <w:tc>
          <w:tcPr>
            <w:tcW w:w="1418" w:type="dxa"/>
            <w:tcBorders>
              <w:top w:val="single" w:sz="4" w:space="0" w:color="auto"/>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7300</w:t>
            </w:r>
          </w:p>
        </w:tc>
        <w:tc>
          <w:tcPr>
            <w:tcW w:w="1701"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130106</w:t>
            </w:r>
          </w:p>
        </w:tc>
        <w:tc>
          <w:tcPr>
            <w:tcW w:w="1984"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13106</w:t>
            </w:r>
          </w:p>
        </w:tc>
      </w:tr>
      <w:tr w:rsidR="00BE2836" w:rsidRPr="00BE2836" w:rsidTr="00BE2836">
        <w:trPr>
          <w:trHeight w:val="43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Многоквартирные жилые здания, в т.ч.:</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33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существующие</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25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новые</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52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Комплексно отремонтированные и реконструированные</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31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Прочие жилые здания </w:t>
            </w:r>
          </w:p>
        </w:tc>
        <w:tc>
          <w:tcPr>
            <w:tcW w:w="642"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6903</w:t>
            </w:r>
          </w:p>
        </w:tc>
        <w:tc>
          <w:tcPr>
            <w:tcW w:w="1701"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6903</w:t>
            </w:r>
          </w:p>
        </w:tc>
        <w:tc>
          <w:tcPr>
            <w:tcW w:w="1559"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6903</w:t>
            </w:r>
          </w:p>
        </w:tc>
        <w:tc>
          <w:tcPr>
            <w:tcW w:w="1418"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6903</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7250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7250</w:t>
            </w:r>
          </w:p>
        </w:tc>
      </w:tr>
      <w:tr w:rsidR="00BE2836" w:rsidRPr="00BE2836" w:rsidTr="00BE2836">
        <w:trPr>
          <w:trHeight w:val="36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Отдельно стоящие здания бюджетных организаций</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397</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397</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397</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397</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605</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605</w:t>
            </w:r>
          </w:p>
        </w:tc>
      </w:tr>
      <w:tr w:rsidR="00BE2836" w:rsidRPr="00BE2836" w:rsidTr="00BE2836">
        <w:trPr>
          <w:trHeight w:val="31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Прочие общественно-деловые здания</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805</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805</w:t>
            </w:r>
          </w:p>
        </w:tc>
      </w:tr>
      <w:tr w:rsidR="00BE2836" w:rsidRPr="00BE2836" w:rsidTr="00BE2836">
        <w:trPr>
          <w:trHeight w:val="49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Отдельно стоящие производственные здания или производственные зоны</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2394</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2394</w:t>
            </w:r>
          </w:p>
        </w:tc>
      </w:tr>
      <w:tr w:rsidR="00BE2836" w:rsidRPr="00BE2836" w:rsidTr="00BE2836">
        <w:trPr>
          <w:trHeight w:val="30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roofErr w:type="spellStart"/>
            <w:r w:rsidRPr="00BE2836">
              <w:rPr>
                <w:rFonts w:ascii="Times New Roman" w:eastAsia="Calibri" w:hAnsi="Times New Roman" w:cs="Times New Roman"/>
                <w:sz w:val="24"/>
                <w:szCs w:val="24"/>
                <w:lang w:eastAsia="ru-RU"/>
              </w:rPr>
              <w:t>Ресурсоснабжающие</w:t>
            </w:r>
            <w:proofErr w:type="spellEnd"/>
            <w:r w:rsidRPr="00BE2836">
              <w:rPr>
                <w:rFonts w:ascii="Times New Roman" w:eastAsia="Calibri" w:hAnsi="Times New Roman" w:cs="Times New Roman"/>
                <w:sz w:val="24"/>
                <w:szCs w:val="24"/>
                <w:lang w:eastAsia="ru-RU"/>
              </w:rPr>
              <w:t xml:space="preserve"> организации</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2052</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2052</w:t>
            </w:r>
          </w:p>
        </w:tc>
      </w:tr>
      <w:tr w:rsidR="00BE2836" w:rsidRPr="00BE2836" w:rsidTr="00BE2836">
        <w:trPr>
          <w:trHeight w:val="255"/>
        </w:trPr>
        <w:tc>
          <w:tcPr>
            <w:tcW w:w="4335" w:type="dxa"/>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Водоотведение</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r>
      <w:tr w:rsidR="00BE2836" w:rsidRPr="00BE2836" w:rsidTr="00BE2836">
        <w:trPr>
          <w:trHeight w:val="30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Годовой расход, м3, в т. ч.:</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11384,0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0</w:t>
            </w:r>
          </w:p>
        </w:tc>
      </w:tr>
      <w:tr w:rsidR="00BE2836" w:rsidRPr="00BE2836" w:rsidTr="00BE2836">
        <w:trPr>
          <w:trHeight w:val="31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Многоквартирные жилые здания, в т.ч.:</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0</w:t>
            </w:r>
          </w:p>
        </w:tc>
      </w:tr>
      <w:tr w:rsidR="00BE2836" w:rsidRPr="00BE2836" w:rsidTr="00BE2836">
        <w:trPr>
          <w:trHeight w:val="34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существующие</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0</w:t>
            </w:r>
          </w:p>
        </w:tc>
      </w:tr>
      <w:tr w:rsidR="00BE2836" w:rsidRPr="00BE2836" w:rsidTr="00BE2836">
        <w:trPr>
          <w:trHeight w:val="25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новые</w:t>
            </w:r>
          </w:p>
        </w:tc>
        <w:tc>
          <w:tcPr>
            <w:tcW w:w="642" w:type="dxa"/>
            <w:tcBorders>
              <w:top w:val="nil"/>
              <w:left w:val="single" w:sz="4" w:space="0" w:color="auto"/>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0</w:t>
            </w:r>
          </w:p>
        </w:tc>
      </w:tr>
      <w:tr w:rsidR="00BE2836" w:rsidRPr="00BE2836" w:rsidTr="00BE2836">
        <w:trPr>
          <w:trHeight w:val="48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Комплексно отремонтированные и реконструированные</w:t>
            </w:r>
          </w:p>
        </w:tc>
        <w:tc>
          <w:tcPr>
            <w:tcW w:w="642" w:type="dxa"/>
            <w:tcBorders>
              <w:top w:val="single" w:sz="4" w:space="0" w:color="auto"/>
              <w:left w:val="single" w:sz="4" w:space="0" w:color="auto"/>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0</w:t>
            </w:r>
          </w:p>
        </w:tc>
      </w:tr>
      <w:tr w:rsidR="00BE2836" w:rsidRPr="00BE2836" w:rsidTr="00BE2836">
        <w:trPr>
          <w:trHeight w:val="30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Прочие жилые здания </w:t>
            </w:r>
          </w:p>
        </w:tc>
        <w:tc>
          <w:tcPr>
            <w:tcW w:w="642" w:type="dxa"/>
            <w:tcBorders>
              <w:top w:val="single" w:sz="4" w:space="0" w:color="auto"/>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6200,0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0</w:t>
            </w:r>
          </w:p>
        </w:tc>
      </w:tr>
      <w:tr w:rsidR="00BE2836" w:rsidRPr="00BE2836" w:rsidTr="00BE2836">
        <w:trPr>
          <w:trHeight w:val="33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Отдельно стоящие здания бюджетных организаций</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500,0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0</w:t>
            </w:r>
          </w:p>
        </w:tc>
      </w:tr>
      <w:tr w:rsidR="00BE2836" w:rsidRPr="00BE2836" w:rsidTr="00BE2836">
        <w:trPr>
          <w:trHeight w:val="25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Прочие общественно-деловые здания</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784,0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0</w:t>
            </w:r>
          </w:p>
        </w:tc>
      </w:tr>
      <w:tr w:rsidR="00BE2836" w:rsidRPr="00BE2836" w:rsidTr="00BE2836">
        <w:trPr>
          <w:trHeight w:val="51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Отдельно стоящие производственные здания или производственные зоны</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2 100,0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0</w:t>
            </w:r>
          </w:p>
        </w:tc>
      </w:tr>
      <w:tr w:rsidR="00BE2836" w:rsidRPr="00BE2836" w:rsidTr="00BE2836">
        <w:trPr>
          <w:trHeight w:val="34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roofErr w:type="spellStart"/>
            <w:r w:rsidRPr="00BE2836">
              <w:rPr>
                <w:rFonts w:ascii="Times New Roman" w:eastAsia="Calibri" w:hAnsi="Times New Roman" w:cs="Times New Roman"/>
                <w:sz w:val="24"/>
                <w:szCs w:val="24"/>
                <w:lang w:eastAsia="ru-RU"/>
              </w:rPr>
              <w:t>Ресурсоснабжающие</w:t>
            </w:r>
            <w:proofErr w:type="spellEnd"/>
            <w:r w:rsidRPr="00BE2836">
              <w:rPr>
                <w:rFonts w:ascii="Times New Roman" w:eastAsia="Calibri" w:hAnsi="Times New Roman" w:cs="Times New Roman"/>
                <w:sz w:val="24"/>
                <w:szCs w:val="24"/>
                <w:lang w:eastAsia="ru-RU"/>
              </w:rPr>
              <w:t xml:space="preserve"> организации</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1 800,0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0</w:t>
            </w:r>
          </w:p>
        </w:tc>
      </w:tr>
      <w:tr w:rsidR="00BE2836" w:rsidRPr="00BE2836" w:rsidTr="00BE2836">
        <w:trPr>
          <w:trHeight w:val="255"/>
        </w:trPr>
        <w:tc>
          <w:tcPr>
            <w:tcW w:w="4335" w:type="dxa"/>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Газоснабжение</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r>
      <w:tr w:rsidR="00BE2836" w:rsidRPr="00BE2836" w:rsidTr="00BE2836">
        <w:trPr>
          <w:trHeight w:val="31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Годовой расход, м3, в т.ч.:</w:t>
            </w:r>
          </w:p>
        </w:tc>
        <w:tc>
          <w:tcPr>
            <w:tcW w:w="642"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559"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418"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1 800 000,0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0</w:t>
            </w:r>
          </w:p>
        </w:tc>
      </w:tr>
      <w:tr w:rsidR="00BE2836" w:rsidRPr="00BE2836" w:rsidTr="00BE2836">
        <w:trPr>
          <w:trHeight w:val="31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Многоквартирные жилые здания, в т.ч.:</w:t>
            </w:r>
          </w:p>
        </w:tc>
        <w:tc>
          <w:tcPr>
            <w:tcW w:w="642"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559"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418"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0</w:t>
            </w:r>
          </w:p>
        </w:tc>
      </w:tr>
      <w:tr w:rsidR="00BE2836" w:rsidRPr="00BE2836" w:rsidTr="00BE2836">
        <w:trPr>
          <w:trHeight w:val="25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существующие</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0</w:t>
            </w:r>
          </w:p>
        </w:tc>
      </w:tr>
      <w:tr w:rsidR="00BE2836" w:rsidRPr="00BE2836" w:rsidTr="00BE2836">
        <w:trPr>
          <w:trHeight w:val="25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новые</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0</w:t>
            </w:r>
          </w:p>
        </w:tc>
      </w:tr>
      <w:tr w:rsidR="00BE2836" w:rsidRPr="00BE2836" w:rsidTr="00BE2836">
        <w:trPr>
          <w:trHeight w:val="510"/>
        </w:trPr>
        <w:tc>
          <w:tcPr>
            <w:tcW w:w="4335"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Комплексно отремонтированные и реконструированные</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0</w:t>
            </w:r>
          </w:p>
        </w:tc>
      </w:tr>
      <w:tr w:rsidR="00BE2836" w:rsidRPr="00BE2836" w:rsidTr="00BE2836">
        <w:trPr>
          <w:trHeight w:val="330"/>
        </w:trPr>
        <w:tc>
          <w:tcPr>
            <w:tcW w:w="4335"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lastRenderedPageBreak/>
              <w:t xml:space="preserve">Прочие жилые здания </w:t>
            </w:r>
          </w:p>
        </w:tc>
        <w:tc>
          <w:tcPr>
            <w:tcW w:w="642"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940 000,0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315"/>
        </w:trPr>
        <w:tc>
          <w:tcPr>
            <w:tcW w:w="4335" w:type="dxa"/>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Отдельно стоящие здания бюджетных организаций</w:t>
            </w:r>
          </w:p>
        </w:tc>
        <w:tc>
          <w:tcPr>
            <w:tcW w:w="642"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701" w:type="dxa"/>
            <w:tcBorders>
              <w:top w:val="single" w:sz="4" w:space="0" w:color="auto"/>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559" w:type="dxa"/>
            <w:tcBorders>
              <w:top w:val="single" w:sz="4" w:space="0" w:color="auto"/>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418" w:type="dxa"/>
            <w:tcBorders>
              <w:top w:val="single" w:sz="4" w:space="0" w:color="auto"/>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0</w:t>
            </w:r>
          </w:p>
        </w:tc>
        <w:tc>
          <w:tcPr>
            <w:tcW w:w="1701"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30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Прочие общественно-деловые здания</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55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Отдельно стоящие производственные здания или производственные зоны</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28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roofErr w:type="spellStart"/>
            <w:r w:rsidRPr="00BE2836">
              <w:rPr>
                <w:rFonts w:ascii="Times New Roman" w:eastAsia="Calibri" w:hAnsi="Times New Roman" w:cs="Times New Roman"/>
                <w:sz w:val="24"/>
                <w:szCs w:val="24"/>
                <w:lang w:eastAsia="ru-RU"/>
              </w:rPr>
              <w:t>Ресурсоснабжающие</w:t>
            </w:r>
            <w:proofErr w:type="spellEnd"/>
            <w:r w:rsidRPr="00BE2836">
              <w:rPr>
                <w:rFonts w:ascii="Times New Roman" w:eastAsia="Calibri" w:hAnsi="Times New Roman" w:cs="Times New Roman"/>
                <w:sz w:val="24"/>
                <w:szCs w:val="24"/>
                <w:lang w:eastAsia="ru-RU"/>
              </w:rPr>
              <w:t xml:space="preserve"> организации</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750 000,0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255"/>
        </w:trPr>
        <w:tc>
          <w:tcPr>
            <w:tcW w:w="4335" w:type="dxa"/>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Сбор и хранение ТБО</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r>
      <w:tr w:rsidR="00BE2836" w:rsidRPr="00BE2836" w:rsidTr="00BE2836">
        <w:trPr>
          <w:trHeight w:val="33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Годовой расход, тонн, в т. ч.:</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1869</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2010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2161</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2567</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2889</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5186</w:t>
            </w:r>
          </w:p>
        </w:tc>
      </w:tr>
      <w:tr w:rsidR="00BE2836" w:rsidRPr="00BE2836" w:rsidTr="00BE2836">
        <w:trPr>
          <w:trHeight w:val="31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Многоквартирные жилые здания, в т.ч.:</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6A6E10" w:rsidRDefault="00BE2836" w:rsidP="00BE2836">
            <w:pPr>
              <w:spacing w:after="0" w:line="240" w:lineRule="auto"/>
              <w:jc w:val="center"/>
              <w:rPr>
                <w:rFonts w:ascii="Times New Roman" w:eastAsia="Calibri" w:hAnsi="Times New Roman" w:cs="Times New Roman"/>
                <w:sz w:val="24"/>
                <w:szCs w:val="24"/>
                <w:lang w:eastAsia="ru-RU"/>
              </w:rPr>
            </w:pPr>
            <w:r w:rsidRPr="006A6E10">
              <w:rPr>
                <w:rFonts w:ascii="Times New Roman" w:eastAsia="Calibri" w:hAnsi="Times New Roman" w:cs="Times New Roman"/>
                <w:sz w:val="24"/>
                <w:szCs w:val="24"/>
                <w:lang w:eastAsia="ru-RU"/>
              </w:rPr>
              <w:t>166</w:t>
            </w:r>
          </w:p>
        </w:tc>
        <w:tc>
          <w:tcPr>
            <w:tcW w:w="1701" w:type="dxa"/>
            <w:tcBorders>
              <w:top w:val="nil"/>
              <w:left w:val="nil"/>
              <w:bottom w:val="single" w:sz="4" w:space="0" w:color="auto"/>
              <w:right w:val="single" w:sz="4" w:space="0" w:color="auto"/>
            </w:tcBorders>
            <w:vAlign w:val="bottom"/>
            <w:hideMark/>
          </w:tcPr>
          <w:p w:rsidR="00BE2836" w:rsidRPr="006A6E10" w:rsidRDefault="00BE2836" w:rsidP="00BE2836">
            <w:pPr>
              <w:spacing w:after="0" w:line="240" w:lineRule="auto"/>
              <w:jc w:val="center"/>
              <w:rPr>
                <w:rFonts w:ascii="Times New Roman" w:eastAsia="Calibri" w:hAnsi="Times New Roman" w:cs="Times New Roman"/>
                <w:sz w:val="24"/>
                <w:szCs w:val="24"/>
                <w:lang w:eastAsia="ru-RU"/>
              </w:rPr>
            </w:pPr>
            <w:r w:rsidRPr="006A6E10">
              <w:rPr>
                <w:rFonts w:ascii="Times New Roman" w:eastAsia="Calibri" w:hAnsi="Times New Roman" w:cs="Times New Roman"/>
                <w:sz w:val="24"/>
                <w:szCs w:val="24"/>
                <w:lang w:eastAsia="ru-RU"/>
              </w:rPr>
              <w:t>178</w:t>
            </w:r>
          </w:p>
        </w:tc>
        <w:tc>
          <w:tcPr>
            <w:tcW w:w="1559" w:type="dxa"/>
            <w:tcBorders>
              <w:top w:val="nil"/>
              <w:left w:val="nil"/>
              <w:bottom w:val="single" w:sz="4" w:space="0" w:color="auto"/>
              <w:right w:val="single" w:sz="4" w:space="0" w:color="auto"/>
            </w:tcBorders>
            <w:vAlign w:val="bottom"/>
            <w:hideMark/>
          </w:tcPr>
          <w:p w:rsidR="00BE2836" w:rsidRPr="006A6E10" w:rsidRDefault="00BE2836" w:rsidP="00BE2836">
            <w:pPr>
              <w:spacing w:after="0" w:line="240" w:lineRule="auto"/>
              <w:jc w:val="center"/>
              <w:rPr>
                <w:rFonts w:ascii="Times New Roman" w:eastAsia="Calibri" w:hAnsi="Times New Roman" w:cs="Times New Roman"/>
                <w:sz w:val="24"/>
                <w:szCs w:val="24"/>
                <w:lang w:eastAsia="ru-RU"/>
              </w:rPr>
            </w:pPr>
            <w:r w:rsidRPr="006A6E10">
              <w:rPr>
                <w:rFonts w:ascii="Times New Roman" w:eastAsia="Calibri" w:hAnsi="Times New Roman" w:cs="Times New Roman"/>
                <w:sz w:val="24"/>
                <w:szCs w:val="24"/>
                <w:lang w:eastAsia="ru-RU"/>
              </w:rPr>
              <w:t>192</w:t>
            </w:r>
          </w:p>
        </w:tc>
        <w:tc>
          <w:tcPr>
            <w:tcW w:w="1418" w:type="dxa"/>
            <w:tcBorders>
              <w:top w:val="nil"/>
              <w:left w:val="nil"/>
              <w:bottom w:val="single" w:sz="4" w:space="0" w:color="auto"/>
              <w:right w:val="single" w:sz="4" w:space="0" w:color="auto"/>
            </w:tcBorders>
            <w:vAlign w:val="bottom"/>
            <w:hideMark/>
          </w:tcPr>
          <w:p w:rsidR="00BE2836" w:rsidRPr="006A6E10" w:rsidRDefault="00BE2836" w:rsidP="00BE2836">
            <w:pPr>
              <w:spacing w:after="0" w:line="240" w:lineRule="auto"/>
              <w:jc w:val="center"/>
              <w:rPr>
                <w:rFonts w:ascii="Times New Roman" w:eastAsia="Calibri" w:hAnsi="Times New Roman" w:cs="Times New Roman"/>
                <w:sz w:val="24"/>
                <w:szCs w:val="24"/>
                <w:lang w:eastAsia="ru-RU"/>
              </w:rPr>
            </w:pPr>
            <w:r w:rsidRPr="006A6E10">
              <w:rPr>
                <w:rFonts w:ascii="Times New Roman" w:eastAsia="Calibri" w:hAnsi="Times New Roman" w:cs="Times New Roman"/>
                <w:sz w:val="24"/>
                <w:szCs w:val="24"/>
                <w:lang w:eastAsia="ru-RU"/>
              </w:rPr>
              <w:t>206</w:t>
            </w:r>
          </w:p>
        </w:tc>
        <w:tc>
          <w:tcPr>
            <w:tcW w:w="1701" w:type="dxa"/>
            <w:tcBorders>
              <w:top w:val="nil"/>
              <w:left w:val="nil"/>
              <w:bottom w:val="single" w:sz="4" w:space="0" w:color="auto"/>
              <w:right w:val="single" w:sz="4" w:space="0" w:color="auto"/>
            </w:tcBorders>
            <w:vAlign w:val="bottom"/>
            <w:hideMark/>
          </w:tcPr>
          <w:p w:rsidR="00BE2836" w:rsidRPr="006A6E10" w:rsidRDefault="00BE2836" w:rsidP="00BE2836">
            <w:pPr>
              <w:spacing w:after="0" w:line="240" w:lineRule="auto"/>
              <w:jc w:val="center"/>
              <w:rPr>
                <w:rFonts w:ascii="Times New Roman" w:eastAsia="Calibri" w:hAnsi="Times New Roman" w:cs="Times New Roman"/>
                <w:sz w:val="24"/>
                <w:szCs w:val="24"/>
                <w:lang w:eastAsia="ru-RU"/>
              </w:rPr>
            </w:pPr>
            <w:r w:rsidRPr="006A6E10">
              <w:rPr>
                <w:rFonts w:ascii="Times New Roman" w:eastAsia="Calibri" w:hAnsi="Times New Roman" w:cs="Times New Roman"/>
                <w:sz w:val="24"/>
                <w:szCs w:val="24"/>
                <w:lang w:eastAsia="ru-RU"/>
              </w:rPr>
              <w:t>256</w:t>
            </w:r>
          </w:p>
        </w:tc>
        <w:tc>
          <w:tcPr>
            <w:tcW w:w="1984" w:type="dxa"/>
            <w:tcBorders>
              <w:top w:val="nil"/>
              <w:left w:val="nil"/>
              <w:bottom w:val="single" w:sz="4" w:space="0" w:color="auto"/>
              <w:right w:val="single" w:sz="4" w:space="0" w:color="auto"/>
            </w:tcBorders>
            <w:vAlign w:val="bottom"/>
            <w:hideMark/>
          </w:tcPr>
          <w:p w:rsidR="00BE2836" w:rsidRPr="006A6E10" w:rsidRDefault="00BE2836" w:rsidP="00BE2836">
            <w:pPr>
              <w:spacing w:after="0" w:line="240" w:lineRule="auto"/>
              <w:jc w:val="center"/>
              <w:rPr>
                <w:rFonts w:ascii="Times New Roman" w:eastAsia="Calibri" w:hAnsi="Times New Roman" w:cs="Times New Roman"/>
                <w:sz w:val="24"/>
                <w:szCs w:val="24"/>
                <w:lang w:eastAsia="ru-RU"/>
              </w:rPr>
            </w:pPr>
            <w:r w:rsidRPr="006A6E10">
              <w:rPr>
                <w:rFonts w:ascii="Times New Roman" w:eastAsia="Calibri" w:hAnsi="Times New Roman" w:cs="Times New Roman"/>
                <w:sz w:val="24"/>
                <w:szCs w:val="24"/>
                <w:lang w:eastAsia="ru-RU"/>
              </w:rPr>
              <w:t>459</w:t>
            </w:r>
          </w:p>
        </w:tc>
      </w:tr>
      <w:tr w:rsidR="00BE2836" w:rsidRPr="00BE2836" w:rsidTr="00BE2836">
        <w:trPr>
          <w:trHeight w:val="25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существующие</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6A6E10" w:rsidRDefault="00BE2836" w:rsidP="00BE2836">
            <w:pPr>
              <w:spacing w:after="0" w:line="240" w:lineRule="auto"/>
              <w:jc w:val="center"/>
              <w:rPr>
                <w:rFonts w:ascii="Times New Roman" w:eastAsia="Calibri" w:hAnsi="Times New Roman" w:cs="Times New Roman"/>
                <w:sz w:val="24"/>
                <w:szCs w:val="24"/>
                <w:lang w:eastAsia="ru-RU"/>
              </w:rPr>
            </w:pPr>
            <w:r w:rsidRPr="006A6E10">
              <w:rPr>
                <w:rFonts w:ascii="Times New Roman" w:eastAsia="Calibri" w:hAnsi="Times New Roman" w:cs="Times New Roman"/>
                <w:sz w:val="24"/>
                <w:szCs w:val="24"/>
                <w:lang w:eastAsia="ru-RU"/>
              </w:rPr>
              <w:t>166</w:t>
            </w:r>
          </w:p>
        </w:tc>
        <w:tc>
          <w:tcPr>
            <w:tcW w:w="1701" w:type="dxa"/>
            <w:tcBorders>
              <w:top w:val="nil"/>
              <w:left w:val="nil"/>
              <w:bottom w:val="single" w:sz="4" w:space="0" w:color="auto"/>
              <w:right w:val="single" w:sz="4" w:space="0" w:color="auto"/>
            </w:tcBorders>
            <w:vAlign w:val="bottom"/>
            <w:hideMark/>
          </w:tcPr>
          <w:p w:rsidR="00BE2836" w:rsidRPr="006A6E10" w:rsidRDefault="00BE2836" w:rsidP="00BE2836">
            <w:pPr>
              <w:spacing w:after="0" w:line="240" w:lineRule="auto"/>
              <w:jc w:val="center"/>
              <w:rPr>
                <w:rFonts w:ascii="Times New Roman" w:eastAsia="Calibri" w:hAnsi="Times New Roman" w:cs="Times New Roman"/>
                <w:sz w:val="24"/>
                <w:szCs w:val="24"/>
                <w:lang w:eastAsia="ru-RU"/>
              </w:rPr>
            </w:pPr>
            <w:r w:rsidRPr="006A6E10">
              <w:rPr>
                <w:rFonts w:ascii="Times New Roman" w:eastAsia="Calibri" w:hAnsi="Times New Roman" w:cs="Times New Roman"/>
                <w:sz w:val="24"/>
                <w:szCs w:val="24"/>
                <w:lang w:eastAsia="ru-RU"/>
              </w:rPr>
              <w:t>178</w:t>
            </w:r>
          </w:p>
        </w:tc>
        <w:tc>
          <w:tcPr>
            <w:tcW w:w="1559" w:type="dxa"/>
            <w:tcBorders>
              <w:top w:val="nil"/>
              <w:left w:val="nil"/>
              <w:bottom w:val="single" w:sz="4" w:space="0" w:color="auto"/>
              <w:right w:val="single" w:sz="4" w:space="0" w:color="auto"/>
            </w:tcBorders>
            <w:vAlign w:val="bottom"/>
            <w:hideMark/>
          </w:tcPr>
          <w:p w:rsidR="00BE2836" w:rsidRPr="006A6E10" w:rsidRDefault="00BE2836" w:rsidP="00BE2836">
            <w:pPr>
              <w:spacing w:after="0" w:line="240" w:lineRule="auto"/>
              <w:jc w:val="center"/>
              <w:rPr>
                <w:rFonts w:ascii="Times New Roman" w:eastAsia="Calibri" w:hAnsi="Times New Roman" w:cs="Times New Roman"/>
                <w:sz w:val="24"/>
                <w:szCs w:val="24"/>
                <w:lang w:eastAsia="ru-RU"/>
              </w:rPr>
            </w:pPr>
            <w:r w:rsidRPr="006A6E10">
              <w:rPr>
                <w:rFonts w:ascii="Times New Roman" w:eastAsia="Calibri" w:hAnsi="Times New Roman" w:cs="Times New Roman"/>
                <w:sz w:val="24"/>
                <w:szCs w:val="24"/>
                <w:lang w:eastAsia="ru-RU"/>
              </w:rPr>
              <w:t>192</w:t>
            </w:r>
          </w:p>
        </w:tc>
        <w:tc>
          <w:tcPr>
            <w:tcW w:w="1418" w:type="dxa"/>
            <w:tcBorders>
              <w:top w:val="nil"/>
              <w:left w:val="nil"/>
              <w:bottom w:val="single" w:sz="4" w:space="0" w:color="auto"/>
              <w:right w:val="single" w:sz="4" w:space="0" w:color="auto"/>
            </w:tcBorders>
            <w:vAlign w:val="bottom"/>
            <w:hideMark/>
          </w:tcPr>
          <w:p w:rsidR="00BE2836" w:rsidRPr="006A6E10" w:rsidRDefault="00BE2836" w:rsidP="00BE2836">
            <w:pPr>
              <w:spacing w:after="0" w:line="240" w:lineRule="auto"/>
              <w:jc w:val="center"/>
              <w:rPr>
                <w:rFonts w:ascii="Times New Roman" w:eastAsia="Calibri" w:hAnsi="Times New Roman" w:cs="Times New Roman"/>
                <w:sz w:val="24"/>
                <w:szCs w:val="24"/>
                <w:lang w:eastAsia="ru-RU"/>
              </w:rPr>
            </w:pPr>
            <w:r w:rsidRPr="006A6E10">
              <w:rPr>
                <w:rFonts w:ascii="Times New Roman" w:eastAsia="Calibri" w:hAnsi="Times New Roman" w:cs="Times New Roman"/>
                <w:sz w:val="24"/>
                <w:szCs w:val="24"/>
                <w:lang w:eastAsia="ru-RU"/>
              </w:rPr>
              <w:t>206</w:t>
            </w:r>
          </w:p>
        </w:tc>
        <w:tc>
          <w:tcPr>
            <w:tcW w:w="1701" w:type="dxa"/>
            <w:tcBorders>
              <w:top w:val="nil"/>
              <w:left w:val="nil"/>
              <w:bottom w:val="single" w:sz="4" w:space="0" w:color="auto"/>
              <w:right w:val="single" w:sz="4" w:space="0" w:color="auto"/>
            </w:tcBorders>
            <w:vAlign w:val="bottom"/>
            <w:hideMark/>
          </w:tcPr>
          <w:p w:rsidR="00BE2836" w:rsidRPr="006A6E10" w:rsidRDefault="00BE2836" w:rsidP="00BE2836">
            <w:pPr>
              <w:spacing w:after="0" w:line="240" w:lineRule="auto"/>
              <w:jc w:val="center"/>
              <w:rPr>
                <w:rFonts w:ascii="Times New Roman" w:eastAsia="Calibri" w:hAnsi="Times New Roman" w:cs="Times New Roman"/>
                <w:sz w:val="24"/>
                <w:szCs w:val="24"/>
                <w:lang w:eastAsia="ru-RU"/>
              </w:rPr>
            </w:pPr>
            <w:r w:rsidRPr="006A6E10">
              <w:rPr>
                <w:rFonts w:ascii="Times New Roman" w:eastAsia="Calibri" w:hAnsi="Times New Roman" w:cs="Times New Roman"/>
                <w:sz w:val="24"/>
                <w:szCs w:val="24"/>
                <w:lang w:eastAsia="ru-RU"/>
              </w:rPr>
              <w:t>256</w:t>
            </w:r>
          </w:p>
        </w:tc>
        <w:tc>
          <w:tcPr>
            <w:tcW w:w="1984" w:type="dxa"/>
            <w:tcBorders>
              <w:top w:val="nil"/>
              <w:left w:val="nil"/>
              <w:bottom w:val="single" w:sz="4" w:space="0" w:color="auto"/>
              <w:right w:val="single" w:sz="4" w:space="0" w:color="auto"/>
            </w:tcBorders>
            <w:vAlign w:val="bottom"/>
            <w:hideMark/>
          </w:tcPr>
          <w:p w:rsidR="00BE2836" w:rsidRPr="006A6E10" w:rsidRDefault="00BE2836" w:rsidP="00BE2836">
            <w:pPr>
              <w:spacing w:after="0" w:line="240" w:lineRule="auto"/>
              <w:jc w:val="center"/>
              <w:rPr>
                <w:rFonts w:ascii="Times New Roman" w:eastAsia="Calibri" w:hAnsi="Times New Roman" w:cs="Times New Roman"/>
                <w:sz w:val="24"/>
                <w:szCs w:val="24"/>
                <w:lang w:eastAsia="ru-RU"/>
              </w:rPr>
            </w:pPr>
            <w:r w:rsidRPr="006A6E10">
              <w:rPr>
                <w:rFonts w:ascii="Times New Roman" w:eastAsia="Calibri" w:hAnsi="Times New Roman" w:cs="Times New Roman"/>
                <w:sz w:val="24"/>
                <w:szCs w:val="24"/>
                <w:lang w:eastAsia="ru-RU"/>
              </w:rPr>
              <w:t>459</w:t>
            </w:r>
          </w:p>
        </w:tc>
      </w:tr>
      <w:tr w:rsidR="00BE2836" w:rsidRPr="00BE2836" w:rsidTr="00BE2836">
        <w:trPr>
          <w:trHeight w:val="25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новые</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40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Прочие жилые здания </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1293</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1391</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1495</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1751</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1999</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3588</w:t>
            </w:r>
          </w:p>
        </w:tc>
      </w:tr>
      <w:tr w:rsidR="00BE2836" w:rsidRPr="00BE2836" w:rsidTr="00BE2836">
        <w:trPr>
          <w:trHeight w:val="375"/>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Отдельно стоящие здания бюджетных организаций</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230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247</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266</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320</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138</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637</w:t>
            </w:r>
          </w:p>
        </w:tc>
      </w:tr>
      <w:tr w:rsidR="00BE2836" w:rsidRPr="00BE2836" w:rsidTr="00BE2836">
        <w:trPr>
          <w:trHeight w:val="24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Прочие общественно-деловые здания</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89</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96</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103</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144</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138</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247</w:t>
            </w:r>
          </w:p>
        </w:tc>
      </w:tr>
      <w:tr w:rsidR="00BE2836" w:rsidRPr="00BE2836" w:rsidTr="00BE2836">
        <w:trPr>
          <w:trHeight w:val="450"/>
        </w:trPr>
        <w:tc>
          <w:tcPr>
            <w:tcW w:w="433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Отдельно стоящие производственные здания или производственные зоны</w:t>
            </w:r>
          </w:p>
        </w:tc>
        <w:tc>
          <w:tcPr>
            <w:tcW w:w="642"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91</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98</w:t>
            </w:r>
          </w:p>
        </w:tc>
        <w:tc>
          <w:tcPr>
            <w:tcW w:w="155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105</w:t>
            </w:r>
          </w:p>
        </w:tc>
        <w:tc>
          <w:tcPr>
            <w:tcW w:w="1418"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146</w:t>
            </w:r>
          </w:p>
        </w:tc>
        <w:tc>
          <w:tcPr>
            <w:tcW w:w="1701"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141</w:t>
            </w:r>
          </w:p>
        </w:tc>
        <w:tc>
          <w:tcPr>
            <w:tcW w:w="198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253</w:t>
            </w:r>
          </w:p>
        </w:tc>
      </w:tr>
    </w:tbl>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BE2836" w:rsidRPr="00BE2836" w:rsidRDefault="00BE2836" w:rsidP="00BE2836">
      <w:pPr>
        <w:shd w:val="clear" w:color="auto" w:fill="FFFFFF"/>
        <w:spacing w:before="100" w:beforeAutospacing="1" w:after="100" w:afterAutospacing="1" w:line="145" w:lineRule="atLeast"/>
        <w:jc w:val="both"/>
        <w:rPr>
          <w:rFonts w:ascii="Times New Roman" w:eastAsia="Calibri" w:hAnsi="Times New Roman" w:cs="Times New Roman"/>
          <w:sz w:val="28"/>
          <w:szCs w:val="28"/>
          <w:lang w:eastAsia="ru-RU"/>
        </w:rPr>
      </w:pPr>
    </w:p>
    <w:p w:rsidR="00BE2836" w:rsidRPr="00BE2836" w:rsidRDefault="00BE2836" w:rsidP="00BE2836">
      <w:pPr>
        <w:widowControl w:val="0"/>
        <w:shd w:val="clear" w:color="auto" w:fill="FFFFFF"/>
        <w:autoSpaceDE w:val="0"/>
        <w:autoSpaceDN w:val="0"/>
        <w:adjustRightInd w:val="0"/>
        <w:spacing w:before="34" w:after="0" w:line="240" w:lineRule="auto"/>
        <w:jc w:val="center"/>
        <w:rPr>
          <w:rFonts w:ascii="Times New Roman" w:eastAsia="Calibri" w:hAnsi="Times New Roman" w:cs="Times New Roman"/>
          <w:b/>
          <w:sz w:val="28"/>
          <w:szCs w:val="28"/>
          <w:lang w:eastAsia="ru-RU"/>
        </w:rPr>
      </w:pPr>
    </w:p>
    <w:p w:rsidR="00BE2836" w:rsidRPr="00BE2836" w:rsidRDefault="00BE2836" w:rsidP="00BE2836">
      <w:pPr>
        <w:widowControl w:val="0"/>
        <w:shd w:val="clear" w:color="auto" w:fill="FFFFFF"/>
        <w:autoSpaceDE w:val="0"/>
        <w:autoSpaceDN w:val="0"/>
        <w:adjustRightInd w:val="0"/>
        <w:spacing w:before="34" w:after="0" w:line="240" w:lineRule="auto"/>
        <w:jc w:val="center"/>
        <w:rPr>
          <w:rFonts w:ascii="Times New Roman" w:eastAsia="Calibri" w:hAnsi="Times New Roman" w:cs="Times New Roman"/>
          <w:b/>
          <w:sz w:val="28"/>
          <w:szCs w:val="28"/>
          <w:lang w:eastAsia="ru-RU"/>
        </w:rPr>
      </w:pPr>
    </w:p>
    <w:p w:rsidR="00BE2836" w:rsidRPr="00BE2836" w:rsidRDefault="00BE2836" w:rsidP="00BE2836">
      <w:pPr>
        <w:widowControl w:val="0"/>
        <w:shd w:val="clear" w:color="auto" w:fill="FFFFFF"/>
        <w:autoSpaceDE w:val="0"/>
        <w:autoSpaceDN w:val="0"/>
        <w:adjustRightInd w:val="0"/>
        <w:spacing w:before="34" w:after="0" w:line="240" w:lineRule="auto"/>
        <w:jc w:val="center"/>
        <w:rPr>
          <w:rFonts w:ascii="Times New Roman" w:eastAsia="Calibri" w:hAnsi="Times New Roman" w:cs="Times New Roman"/>
          <w:b/>
          <w:sz w:val="28"/>
          <w:szCs w:val="28"/>
          <w:lang w:eastAsia="ru-RU"/>
        </w:rPr>
      </w:pPr>
    </w:p>
    <w:p w:rsidR="00BE2836" w:rsidRPr="00BE2836" w:rsidRDefault="00BE2836" w:rsidP="00BE2836">
      <w:pPr>
        <w:widowControl w:val="0"/>
        <w:shd w:val="clear" w:color="auto" w:fill="FFFFFF"/>
        <w:autoSpaceDE w:val="0"/>
        <w:autoSpaceDN w:val="0"/>
        <w:adjustRightInd w:val="0"/>
        <w:spacing w:before="34" w:after="0" w:line="240" w:lineRule="auto"/>
        <w:jc w:val="center"/>
        <w:rPr>
          <w:rFonts w:ascii="Times New Roman" w:eastAsia="Calibri" w:hAnsi="Times New Roman" w:cs="Times New Roman"/>
          <w:b/>
          <w:sz w:val="28"/>
          <w:szCs w:val="28"/>
          <w:lang w:eastAsia="ru-RU"/>
        </w:rPr>
      </w:pPr>
    </w:p>
    <w:p w:rsidR="00BE2836" w:rsidRPr="00BE2836" w:rsidRDefault="00BE2836" w:rsidP="00BE2836">
      <w:pPr>
        <w:widowControl w:val="0"/>
        <w:shd w:val="clear" w:color="auto" w:fill="FFFFFF"/>
        <w:autoSpaceDE w:val="0"/>
        <w:autoSpaceDN w:val="0"/>
        <w:adjustRightInd w:val="0"/>
        <w:spacing w:before="34" w:after="0" w:line="240" w:lineRule="auto"/>
        <w:jc w:val="center"/>
        <w:rPr>
          <w:rFonts w:ascii="Times New Roman" w:eastAsia="Calibri" w:hAnsi="Times New Roman" w:cs="Times New Roman"/>
          <w:b/>
          <w:sz w:val="28"/>
          <w:szCs w:val="28"/>
          <w:lang w:eastAsia="ru-RU"/>
        </w:rPr>
      </w:pPr>
    </w:p>
    <w:p w:rsidR="00BE2836" w:rsidRPr="00BE2836" w:rsidRDefault="00BE2836" w:rsidP="00BE2836">
      <w:pPr>
        <w:widowControl w:val="0"/>
        <w:shd w:val="clear" w:color="auto" w:fill="FFFFFF"/>
        <w:autoSpaceDE w:val="0"/>
        <w:autoSpaceDN w:val="0"/>
        <w:adjustRightInd w:val="0"/>
        <w:spacing w:before="34" w:after="0" w:line="240" w:lineRule="auto"/>
        <w:jc w:val="center"/>
        <w:rPr>
          <w:rFonts w:ascii="Times New Roman" w:eastAsia="Calibri" w:hAnsi="Times New Roman" w:cs="Times New Roman"/>
          <w:b/>
          <w:sz w:val="28"/>
          <w:szCs w:val="28"/>
          <w:lang w:eastAsia="ru-RU"/>
        </w:rPr>
      </w:pPr>
    </w:p>
    <w:p w:rsidR="00BE2836" w:rsidRPr="00BE2836" w:rsidRDefault="00BE2836" w:rsidP="00BE2836">
      <w:pPr>
        <w:widowControl w:val="0"/>
        <w:shd w:val="clear" w:color="auto" w:fill="FFFFFF"/>
        <w:autoSpaceDE w:val="0"/>
        <w:autoSpaceDN w:val="0"/>
        <w:adjustRightInd w:val="0"/>
        <w:spacing w:before="34" w:after="0" w:line="240" w:lineRule="auto"/>
        <w:jc w:val="center"/>
        <w:rPr>
          <w:rFonts w:ascii="Times New Roman" w:eastAsia="Calibri" w:hAnsi="Times New Roman" w:cs="Times New Roman"/>
          <w:b/>
          <w:sz w:val="28"/>
          <w:szCs w:val="28"/>
          <w:lang w:eastAsia="ru-RU"/>
        </w:rPr>
      </w:pPr>
    </w:p>
    <w:p w:rsidR="00BE2836" w:rsidRPr="00BE2836" w:rsidRDefault="00BE2836" w:rsidP="00BE2836">
      <w:pPr>
        <w:widowControl w:val="0"/>
        <w:shd w:val="clear" w:color="auto" w:fill="FFFFFF"/>
        <w:autoSpaceDE w:val="0"/>
        <w:autoSpaceDN w:val="0"/>
        <w:adjustRightInd w:val="0"/>
        <w:spacing w:before="34" w:after="0" w:line="240" w:lineRule="auto"/>
        <w:jc w:val="center"/>
        <w:rPr>
          <w:rFonts w:ascii="Times New Roman" w:eastAsia="Calibri" w:hAnsi="Times New Roman" w:cs="Times New Roman"/>
          <w:b/>
          <w:sz w:val="28"/>
          <w:szCs w:val="28"/>
          <w:lang w:eastAsia="ru-RU"/>
        </w:rPr>
      </w:pPr>
    </w:p>
    <w:p w:rsidR="00BE2836" w:rsidRPr="00BE2836" w:rsidRDefault="00BE2836" w:rsidP="00BE2836">
      <w:pPr>
        <w:widowControl w:val="0"/>
        <w:shd w:val="clear" w:color="auto" w:fill="FFFFFF"/>
        <w:autoSpaceDE w:val="0"/>
        <w:autoSpaceDN w:val="0"/>
        <w:adjustRightInd w:val="0"/>
        <w:spacing w:before="34" w:after="0" w:line="240" w:lineRule="auto"/>
        <w:jc w:val="center"/>
        <w:rPr>
          <w:rFonts w:ascii="Times New Roman" w:eastAsia="Calibri" w:hAnsi="Times New Roman" w:cs="Times New Roman"/>
          <w:b/>
          <w:sz w:val="28"/>
          <w:szCs w:val="28"/>
          <w:lang w:eastAsia="ru-RU"/>
        </w:rPr>
      </w:pPr>
    </w:p>
    <w:p w:rsidR="00BE2836" w:rsidRPr="00BE2836" w:rsidRDefault="00BE2836" w:rsidP="00BE2836">
      <w:pPr>
        <w:widowControl w:val="0"/>
        <w:shd w:val="clear" w:color="auto" w:fill="FFFFFF"/>
        <w:autoSpaceDE w:val="0"/>
        <w:autoSpaceDN w:val="0"/>
        <w:adjustRightInd w:val="0"/>
        <w:spacing w:before="34" w:after="0" w:line="240" w:lineRule="auto"/>
        <w:jc w:val="center"/>
        <w:rPr>
          <w:rFonts w:ascii="Times New Roman" w:eastAsia="Calibri" w:hAnsi="Times New Roman" w:cs="Times New Roman"/>
          <w:b/>
          <w:sz w:val="28"/>
          <w:szCs w:val="28"/>
          <w:lang w:eastAsia="ru-RU"/>
        </w:rPr>
      </w:pPr>
    </w:p>
    <w:p w:rsidR="00BE2836" w:rsidRPr="00BE2836" w:rsidRDefault="00BE2836" w:rsidP="00BE2836">
      <w:pPr>
        <w:widowControl w:val="0"/>
        <w:shd w:val="clear" w:color="auto" w:fill="FFFFFF"/>
        <w:autoSpaceDE w:val="0"/>
        <w:autoSpaceDN w:val="0"/>
        <w:adjustRightInd w:val="0"/>
        <w:spacing w:before="34" w:after="0" w:line="240" w:lineRule="auto"/>
        <w:jc w:val="center"/>
        <w:rPr>
          <w:rFonts w:ascii="Times New Roman" w:eastAsia="Calibri" w:hAnsi="Times New Roman" w:cs="Times New Roman"/>
          <w:b/>
          <w:sz w:val="28"/>
          <w:szCs w:val="28"/>
          <w:lang w:eastAsia="ru-RU"/>
        </w:rPr>
      </w:pPr>
    </w:p>
    <w:p w:rsidR="00BE2836" w:rsidRPr="00BE2836" w:rsidRDefault="00BE2836" w:rsidP="00BE2836">
      <w:pPr>
        <w:widowControl w:val="0"/>
        <w:shd w:val="clear" w:color="auto" w:fill="FFFFFF"/>
        <w:autoSpaceDE w:val="0"/>
        <w:autoSpaceDN w:val="0"/>
        <w:adjustRightInd w:val="0"/>
        <w:spacing w:before="34" w:after="0" w:line="240" w:lineRule="auto"/>
        <w:jc w:val="center"/>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lastRenderedPageBreak/>
        <w:t xml:space="preserve">Раздел </w:t>
      </w:r>
      <w:r w:rsidRPr="00BE2836">
        <w:rPr>
          <w:rFonts w:ascii="Times New Roman" w:eastAsia="Calibri" w:hAnsi="Times New Roman" w:cs="Times New Roman"/>
          <w:b/>
          <w:sz w:val="28"/>
          <w:szCs w:val="28"/>
          <w:lang w:val="en-US" w:eastAsia="ru-RU"/>
        </w:rPr>
        <w:t>III</w:t>
      </w:r>
      <w:r w:rsidRPr="00BE2836">
        <w:rPr>
          <w:rFonts w:ascii="Times New Roman" w:eastAsia="Calibri" w:hAnsi="Times New Roman" w:cs="Times New Roman"/>
          <w:b/>
          <w:sz w:val="28"/>
          <w:szCs w:val="28"/>
          <w:lang w:eastAsia="ru-RU"/>
        </w:rPr>
        <w:t>. Целевые показатели развития коммунальной инфраструктуры</w:t>
      </w:r>
    </w:p>
    <w:p w:rsidR="00BE2836" w:rsidRPr="00BE2836" w:rsidRDefault="00BE2836" w:rsidP="00BE2836">
      <w:pPr>
        <w:widowControl w:val="0"/>
        <w:shd w:val="clear" w:color="auto" w:fill="FFFFFF"/>
        <w:autoSpaceDE w:val="0"/>
        <w:autoSpaceDN w:val="0"/>
        <w:adjustRightInd w:val="0"/>
        <w:spacing w:before="34" w:after="0" w:line="240" w:lineRule="auto"/>
        <w:jc w:val="right"/>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Таблица 4.</w:t>
      </w:r>
    </w:p>
    <w:tbl>
      <w:tblPr>
        <w:tblW w:w="16215" w:type="dxa"/>
        <w:tblInd w:w="93" w:type="dxa"/>
        <w:tblLook w:val="04A0" w:firstRow="1" w:lastRow="0" w:firstColumn="1" w:lastColumn="0" w:noHBand="0" w:noVBand="1"/>
      </w:tblPr>
      <w:tblGrid>
        <w:gridCol w:w="6495"/>
        <w:gridCol w:w="466"/>
        <w:gridCol w:w="425"/>
        <w:gridCol w:w="1449"/>
        <w:gridCol w:w="1080"/>
        <w:gridCol w:w="1080"/>
        <w:gridCol w:w="1080"/>
        <w:gridCol w:w="1260"/>
        <w:gridCol w:w="288"/>
        <w:gridCol w:w="1332"/>
        <w:gridCol w:w="1260"/>
      </w:tblGrid>
      <w:tr w:rsidR="00BE2836" w:rsidRPr="00BE2836" w:rsidTr="00BE2836">
        <w:trPr>
          <w:gridAfter w:val="1"/>
          <w:wAfter w:w="1260" w:type="dxa"/>
          <w:trHeight w:val="315"/>
        </w:trPr>
        <w:tc>
          <w:tcPr>
            <w:tcW w:w="6495" w:type="dxa"/>
            <w:vMerge w:val="restart"/>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5580" w:type="dxa"/>
            <w:gridSpan w:val="6"/>
            <w:tcBorders>
              <w:top w:val="single" w:sz="4" w:space="0" w:color="auto"/>
              <w:left w:val="nil"/>
              <w:bottom w:val="single" w:sz="4" w:space="0" w:color="auto"/>
              <w:right w:val="single" w:sz="4" w:space="0" w:color="000000"/>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Этап 1</w:t>
            </w:r>
          </w:p>
        </w:tc>
        <w:tc>
          <w:tcPr>
            <w:tcW w:w="1260"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Этап 2</w:t>
            </w:r>
          </w:p>
        </w:tc>
        <w:tc>
          <w:tcPr>
            <w:tcW w:w="1620" w:type="dxa"/>
            <w:gridSpan w:val="2"/>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Этап 3 </w:t>
            </w:r>
          </w:p>
        </w:tc>
      </w:tr>
      <w:tr w:rsidR="00BE2836" w:rsidRPr="00BE2836" w:rsidTr="00BE2836">
        <w:trPr>
          <w:gridAfter w:val="1"/>
          <w:wAfter w:w="1260"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891" w:type="dxa"/>
            <w:gridSpan w:val="2"/>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2015</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color w:val="000000"/>
                <w:sz w:val="24"/>
                <w:szCs w:val="24"/>
                <w:lang w:eastAsia="ru-RU"/>
              </w:rPr>
            </w:pPr>
            <w:r w:rsidRPr="00BE2836">
              <w:rPr>
                <w:rFonts w:ascii="Times New Roman" w:eastAsia="Calibri" w:hAnsi="Times New Roman" w:cs="Times New Roman"/>
                <w:b/>
                <w:bCs/>
                <w:color w:val="000000"/>
                <w:sz w:val="24"/>
                <w:szCs w:val="24"/>
                <w:lang w:eastAsia="ru-RU"/>
              </w:rPr>
              <w:t>2016</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2017</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color w:val="000000"/>
                <w:sz w:val="24"/>
                <w:szCs w:val="24"/>
                <w:lang w:eastAsia="ru-RU"/>
              </w:rPr>
            </w:pPr>
            <w:r w:rsidRPr="00BE2836">
              <w:rPr>
                <w:rFonts w:ascii="Times New Roman" w:eastAsia="Calibri" w:hAnsi="Times New Roman" w:cs="Times New Roman"/>
                <w:b/>
                <w:bCs/>
                <w:color w:val="000000"/>
                <w:sz w:val="24"/>
                <w:szCs w:val="24"/>
                <w:lang w:eastAsia="ru-RU"/>
              </w:rPr>
              <w:t>2018</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2019-2023</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2024-2025</w:t>
            </w:r>
          </w:p>
        </w:tc>
      </w:tr>
      <w:tr w:rsidR="00BE2836" w:rsidRPr="00BE2836" w:rsidTr="00BE2836">
        <w:trPr>
          <w:gridAfter w:val="1"/>
          <w:wAfter w:w="1260" w:type="dxa"/>
          <w:trHeight w:val="315"/>
        </w:trPr>
        <w:tc>
          <w:tcPr>
            <w:tcW w:w="14955" w:type="dxa"/>
            <w:gridSpan w:val="10"/>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Критерии доступности коммунальных услуг для населения</w:t>
            </w:r>
          </w:p>
        </w:tc>
      </w:tr>
      <w:tr w:rsidR="00BE2836" w:rsidRPr="00BE2836" w:rsidTr="00BE2836">
        <w:trPr>
          <w:gridAfter w:val="1"/>
          <w:wAfter w:w="1260" w:type="dxa"/>
          <w:trHeight w:val="539"/>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Доля расходов на коммунальные услуги в совокупном доходе семьи</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19,8</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20,0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20,5</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20,8</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21,0</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22,0</w:t>
            </w:r>
          </w:p>
        </w:tc>
      </w:tr>
      <w:tr w:rsidR="00BE2836" w:rsidRPr="00BE2836" w:rsidTr="00BE2836">
        <w:trPr>
          <w:gridAfter w:val="1"/>
          <w:wAfter w:w="1260" w:type="dxa"/>
          <w:trHeight w:val="519"/>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Доля населения с доходами ниже прожиточного минимума</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17,5</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17,2</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17,0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16,6</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16,3</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16,0</w:t>
            </w:r>
          </w:p>
        </w:tc>
      </w:tr>
      <w:tr w:rsidR="00BE2836" w:rsidRPr="00BE2836" w:rsidTr="00BE2836">
        <w:trPr>
          <w:gridAfter w:val="1"/>
          <w:wAfter w:w="1260" w:type="dxa"/>
          <w:trHeight w:val="499"/>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Уровень собираемости платежей за коммунальные услуги</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88,1</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88,4</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89,0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89,3</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90,1</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91,0</w:t>
            </w:r>
          </w:p>
        </w:tc>
      </w:tr>
      <w:tr w:rsidR="00BE2836" w:rsidRPr="00BE2836" w:rsidTr="00BE2836">
        <w:trPr>
          <w:gridAfter w:val="1"/>
          <w:wAfter w:w="1260" w:type="dxa"/>
          <w:trHeight w:val="515"/>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jc w:val="both"/>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Доля получателей субсидий на оплату коммунальных услуг в общей численности населения</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29,9</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29,8</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29,8</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29,7</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29,5</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29,2</w:t>
            </w:r>
          </w:p>
        </w:tc>
      </w:tr>
      <w:tr w:rsidR="00BE2836" w:rsidRPr="00BE2836" w:rsidTr="00BE2836">
        <w:trPr>
          <w:gridAfter w:val="1"/>
          <w:wAfter w:w="1260" w:type="dxa"/>
          <w:trHeight w:val="315"/>
        </w:trPr>
        <w:tc>
          <w:tcPr>
            <w:tcW w:w="14955" w:type="dxa"/>
            <w:gridSpan w:val="10"/>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xml:space="preserve">Наименование коммунального ресурса – Теплоснабжение </w:t>
            </w:r>
          </w:p>
        </w:tc>
      </w:tr>
      <w:tr w:rsidR="00BE2836" w:rsidRPr="00BE2836" w:rsidTr="00BE2836">
        <w:trPr>
          <w:gridAfter w:val="1"/>
          <w:wAfter w:w="1260" w:type="dxa"/>
          <w:trHeight w:val="420"/>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Спрос на ресурс  Гкал/год</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453,4</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453,4</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453,4</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453,4</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453,4</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1029</w:t>
            </w:r>
          </w:p>
        </w:tc>
      </w:tr>
      <w:tr w:rsidR="00BE2836" w:rsidRPr="00BE2836" w:rsidTr="00BE2836">
        <w:trPr>
          <w:gridAfter w:val="1"/>
          <w:wAfter w:w="1260" w:type="dxa"/>
          <w:trHeight w:val="589"/>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Доля ресурса, поставляемого с применением приборов учета</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71,7</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71,7</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71,7</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71,7</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71,7</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90</w:t>
            </w:r>
          </w:p>
        </w:tc>
      </w:tr>
      <w:tr w:rsidR="00BE2836" w:rsidRPr="00BE2836" w:rsidTr="00BE2836">
        <w:trPr>
          <w:gridAfter w:val="1"/>
          <w:wAfter w:w="1260" w:type="dxa"/>
          <w:trHeight w:val="420"/>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Надежность работы системы, в т.ч.:</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r>
      <w:tr w:rsidR="00BE2836" w:rsidRPr="00BE2836" w:rsidTr="00BE2836">
        <w:trPr>
          <w:gridAfter w:val="1"/>
          <w:wAfter w:w="1260" w:type="dxa"/>
          <w:trHeight w:val="450"/>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количество аварий в системе, шт.</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4</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r>
      <w:tr w:rsidR="00BE2836" w:rsidRPr="00BE2836" w:rsidTr="00BE2836">
        <w:trPr>
          <w:gridAfter w:val="1"/>
          <w:wAfter w:w="1260" w:type="dxa"/>
          <w:trHeight w:val="420"/>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количество инцидентов в системе, шт.</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r>
      <w:tr w:rsidR="00BE2836" w:rsidRPr="00BE2836" w:rsidTr="00BE2836">
        <w:trPr>
          <w:gridAfter w:val="1"/>
          <w:wAfter w:w="1260" w:type="dxa"/>
          <w:trHeight w:val="554"/>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количество перерывов поставки ресурса потребителям, ед.</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7</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6</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w:t>
            </w:r>
          </w:p>
        </w:tc>
      </w:tr>
      <w:tr w:rsidR="00BE2836" w:rsidRPr="00BE2836" w:rsidTr="00BE2836">
        <w:trPr>
          <w:gridAfter w:val="1"/>
          <w:wAfter w:w="1260" w:type="dxa"/>
          <w:trHeight w:val="630"/>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длительность перерывов поставки ресурса потребителям, час.         </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1-4</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1-4</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w:t>
            </w:r>
          </w:p>
        </w:tc>
      </w:tr>
      <w:tr w:rsidR="00BE2836" w:rsidRPr="00BE2836" w:rsidTr="00BE2836">
        <w:trPr>
          <w:gridAfter w:val="1"/>
          <w:wAfter w:w="1260" w:type="dxa"/>
          <w:trHeight w:val="334"/>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Эффективность производства единицы ресурса, в т.ч.</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r>
      <w:tr w:rsidR="00BE2836" w:rsidRPr="00BE2836" w:rsidTr="00BE2836">
        <w:trPr>
          <w:gridAfter w:val="1"/>
          <w:wAfter w:w="1260" w:type="dxa"/>
          <w:trHeight w:val="537"/>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средневзвешенный удельный расход топлива на производства единицы ресурса  (по МО)</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167</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167</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165</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165</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163</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162</w:t>
            </w:r>
          </w:p>
        </w:tc>
      </w:tr>
      <w:tr w:rsidR="00BE2836" w:rsidRPr="00BE2836" w:rsidTr="00BE2836">
        <w:trPr>
          <w:gridAfter w:val="1"/>
          <w:wAfter w:w="1260" w:type="dxa"/>
          <w:trHeight w:val="517"/>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удельный расход воды на производство ресурса (по МО)</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0,23</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0,23</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0,23</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0,22</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0,22</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0,22</w:t>
            </w:r>
          </w:p>
        </w:tc>
      </w:tr>
      <w:tr w:rsidR="00BE2836" w:rsidRPr="00BE2836" w:rsidTr="00BE2836">
        <w:trPr>
          <w:gridAfter w:val="1"/>
          <w:wAfter w:w="1260" w:type="dxa"/>
          <w:trHeight w:val="219"/>
        </w:trPr>
        <w:tc>
          <w:tcPr>
            <w:tcW w:w="6961" w:type="dxa"/>
            <w:gridSpan w:val="2"/>
            <w:tcBorders>
              <w:top w:val="nil"/>
              <w:left w:val="single" w:sz="4" w:space="0" w:color="auto"/>
              <w:bottom w:val="single" w:sz="4" w:space="0" w:color="auto"/>
              <w:right w:val="single" w:sz="4" w:space="0" w:color="auto"/>
            </w:tcBorders>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собственных нужд при производстве ресурса</w:t>
            </w:r>
          </w:p>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0,4</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0,4</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0,4</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0,4</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0,4</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0,4</w:t>
            </w:r>
          </w:p>
        </w:tc>
      </w:tr>
      <w:tr w:rsidR="00BE2836" w:rsidRPr="00BE2836" w:rsidTr="00BE2836">
        <w:trPr>
          <w:gridAfter w:val="1"/>
          <w:wAfter w:w="1260" w:type="dxa"/>
          <w:trHeight w:val="450"/>
        </w:trPr>
        <w:tc>
          <w:tcPr>
            <w:tcW w:w="6961" w:type="dxa"/>
            <w:gridSpan w:val="2"/>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Эффективность передачи ресурса, в т.ч.</w:t>
            </w:r>
          </w:p>
        </w:tc>
        <w:tc>
          <w:tcPr>
            <w:tcW w:w="425"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449"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453,4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453,4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453,4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453,4</w:t>
            </w:r>
          </w:p>
        </w:tc>
        <w:tc>
          <w:tcPr>
            <w:tcW w:w="1260"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453,4</w:t>
            </w:r>
          </w:p>
        </w:tc>
        <w:tc>
          <w:tcPr>
            <w:tcW w:w="1620" w:type="dxa"/>
            <w:gridSpan w:val="2"/>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1029</w:t>
            </w:r>
          </w:p>
        </w:tc>
      </w:tr>
      <w:tr w:rsidR="00BE2836" w:rsidRPr="00BE2836" w:rsidTr="00BE2836">
        <w:trPr>
          <w:gridAfter w:val="1"/>
          <w:wAfter w:w="1260" w:type="dxa"/>
          <w:trHeight w:val="612"/>
        </w:trPr>
        <w:tc>
          <w:tcPr>
            <w:tcW w:w="6961" w:type="dxa"/>
            <w:gridSpan w:val="2"/>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lastRenderedPageBreak/>
              <w:t>%  нормативных потерь, включенных в расчеты тарифа на передачу</w:t>
            </w:r>
          </w:p>
        </w:tc>
        <w:tc>
          <w:tcPr>
            <w:tcW w:w="425" w:type="dxa"/>
            <w:tcBorders>
              <w:top w:val="single" w:sz="4" w:space="0" w:color="auto"/>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15</w:t>
            </w:r>
          </w:p>
        </w:tc>
        <w:tc>
          <w:tcPr>
            <w:tcW w:w="1080"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w:t>
            </w:r>
          </w:p>
        </w:tc>
        <w:tc>
          <w:tcPr>
            <w:tcW w:w="1080"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w:t>
            </w:r>
          </w:p>
        </w:tc>
        <w:tc>
          <w:tcPr>
            <w:tcW w:w="1080"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11</w:t>
            </w:r>
          </w:p>
        </w:tc>
        <w:tc>
          <w:tcPr>
            <w:tcW w:w="1260"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11</w:t>
            </w:r>
          </w:p>
        </w:tc>
        <w:tc>
          <w:tcPr>
            <w:tcW w:w="1620" w:type="dxa"/>
            <w:gridSpan w:val="2"/>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w:t>
            </w:r>
          </w:p>
        </w:tc>
      </w:tr>
      <w:tr w:rsidR="00BE2836" w:rsidRPr="00BE2836" w:rsidTr="00BE2836">
        <w:trPr>
          <w:gridAfter w:val="1"/>
          <w:wAfter w:w="1260" w:type="dxa"/>
          <w:trHeight w:val="535"/>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фактические потери в сетях </w:t>
            </w:r>
            <w:proofErr w:type="gramStart"/>
            <w:r w:rsidRPr="00BE2836">
              <w:rPr>
                <w:rFonts w:ascii="Times New Roman" w:eastAsia="Calibri" w:hAnsi="Times New Roman" w:cs="Times New Roman"/>
                <w:sz w:val="24"/>
                <w:szCs w:val="24"/>
                <w:lang w:eastAsia="ru-RU"/>
              </w:rPr>
              <w:t xml:space="preserve">( </w:t>
            </w:r>
            <w:proofErr w:type="gramEnd"/>
            <w:r w:rsidRPr="00BE2836">
              <w:rPr>
                <w:rFonts w:ascii="Times New Roman" w:eastAsia="Calibri" w:hAnsi="Times New Roman" w:cs="Times New Roman"/>
                <w:sz w:val="24"/>
                <w:szCs w:val="24"/>
                <w:lang w:eastAsia="ru-RU"/>
              </w:rPr>
              <w:t>по данным отчетного баланса) %</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19</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16</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15</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11</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w:t>
            </w:r>
          </w:p>
        </w:tc>
      </w:tr>
      <w:tr w:rsidR="00BE2836" w:rsidRPr="00BE2836" w:rsidTr="00BE2836">
        <w:trPr>
          <w:gridAfter w:val="1"/>
          <w:wAfter w:w="1260" w:type="dxa"/>
          <w:trHeight w:val="321"/>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расход электроэнергии на передачу  единицы ресурса </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50,1</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40,1</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30,1</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25,3</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19</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19</w:t>
            </w:r>
          </w:p>
        </w:tc>
      </w:tr>
      <w:tr w:rsidR="00BE2836" w:rsidRPr="00BE2836" w:rsidTr="00BE2836">
        <w:trPr>
          <w:gridAfter w:val="1"/>
          <w:wAfter w:w="1260" w:type="dxa"/>
          <w:trHeight w:val="315"/>
        </w:trPr>
        <w:tc>
          <w:tcPr>
            <w:tcW w:w="14955" w:type="dxa"/>
            <w:gridSpan w:val="10"/>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Наименование коммунального ресурса – Электроснабжение</w:t>
            </w:r>
          </w:p>
        </w:tc>
      </w:tr>
      <w:tr w:rsidR="00BE2836" w:rsidRPr="00BE2836" w:rsidTr="00BE2836">
        <w:trPr>
          <w:gridAfter w:val="1"/>
          <w:wAfter w:w="1260" w:type="dxa"/>
          <w:trHeight w:val="420"/>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Спрос на ресурс  тыс. Квт.</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340,65</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340,65</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340,15</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337,95</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394,6</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395,6</w:t>
            </w:r>
          </w:p>
        </w:tc>
      </w:tr>
      <w:tr w:rsidR="00BE2836" w:rsidRPr="00BE2836" w:rsidTr="00BE2836">
        <w:trPr>
          <w:gridAfter w:val="1"/>
          <w:wAfter w:w="1260" w:type="dxa"/>
          <w:trHeight w:val="503"/>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Доля ресурса, поставляемого с применением приборов учета %</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r>
      <w:tr w:rsidR="00BE2836" w:rsidRPr="00BE2836" w:rsidTr="00BE2836">
        <w:trPr>
          <w:gridAfter w:val="1"/>
          <w:wAfter w:w="1260" w:type="dxa"/>
          <w:trHeight w:val="465"/>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Надежность работы системы, в т.ч.:</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r>
      <w:tr w:rsidR="00BE2836" w:rsidRPr="00BE2836" w:rsidTr="00BE2836">
        <w:trPr>
          <w:gridAfter w:val="1"/>
          <w:wAfter w:w="1260" w:type="dxa"/>
          <w:trHeight w:val="367"/>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количество аварий в системе, шт.</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gridAfter w:val="1"/>
          <w:wAfter w:w="1260" w:type="dxa"/>
          <w:trHeight w:val="336"/>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количество инцидентов в системе, шт.</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11</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9</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7</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4</w:t>
            </w:r>
          </w:p>
        </w:tc>
      </w:tr>
      <w:tr w:rsidR="00BE2836" w:rsidRPr="00BE2836" w:rsidTr="00BE2836">
        <w:trPr>
          <w:gridAfter w:val="1"/>
          <w:wAfter w:w="1260" w:type="dxa"/>
          <w:trHeight w:val="525"/>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количество перерывов поставки ресурса потребителям, ед.</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11</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9</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7</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4</w:t>
            </w:r>
          </w:p>
        </w:tc>
      </w:tr>
      <w:tr w:rsidR="00BE2836" w:rsidRPr="00BE2836" w:rsidTr="00BE2836">
        <w:trPr>
          <w:gridAfter w:val="1"/>
          <w:wAfter w:w="1260" w:type="dxa"/>
          <w:trHeight w:val="720"/>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длительность перерывов поставки ресурса потребителям, час.         </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1-6</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1-6</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1-6</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1-4</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1-4</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w:t>
            </w:r>
          </w:p>
        </w:tc>
      </w:tr>
      <w:tr w:rsidR="00BE2836" w:rsidRPr="00BE2836" w:rsidTr="00BE2836">
        <w:trPr>
          <w:gridAfter w:val="1"/>
          <w:wAfter w:w="1260" w:type="dxa"/>
          <w:trHeight w:val="450"/>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Эффективность передачи ресурса,</w:t>
            </w:r>
            <w:r w:rsidR="00605A4B">
              <w:rPr>
                <w:rFonts w:ascii="Times New Roman" w:eastAsia="Calibri" w:hAnsi="Times New Roman" w:cs="Times New Roman"/>
                <w:sz w:val="24"/>
                <w:szCs w:val="24"/>
                <w:lang w:eastAsia="ru-RU"/>
              </w:rPr>
              <w:t xml:space="preserve"> </w:t>
            </w:r>
            <w:r w:rsidRPr="00BE2836">
              <w:rPr>
                <w:rFonts w:ascii="Times New Roman" w:eastAsia="Calibri" w:hAnsi="Times New Roman" w:cs="Times New Roman"/>
                <w:sz w:val="24"/>
                <w:szCs w:val="24"/>
                <w:lang w:eastAsia="ru-RU"/>
              </w:rPr>
              <w:t xml:space="preserve">в т.ч. </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r>
      <w:tr w:rsidR="00BE2836" w:rsidRPr="00BE2836" w:rsidTr="00BE2836">
        <w:trPr>
          <w:gridAfter w:val="1"/>
          <w:wAfter w:w="1260" w:type="dxa"/>
          <w:trHeight w:val="524"/>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нормативных потерь, включенных в расчеты тарифа на передачу</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13,1</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12,8</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12,2</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11,8</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11,1</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10,6</w:t>
            </w:r>
          </w:p>
        </w:tc>
      </w:tr>
      <w:tr w:rsidR="00BE2836" w:rsidRPr="00BE2836" w:rsidTr="00BE2836">
        <w:trPr>
          <w:gridAfter w:val="1"/>
          <w:wAfter w:w="1260" w:type="dxa"/>
          <w:trHeight w:val="325"/>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фактические потери в сетях (по данным отчетного баланса)</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14</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13,2</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12,5</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10,6</w:t>
            </w:r>
          </w:p>
        </w:tc>
      </w:tr>
      <w:tr w:rsidR="00BE2836" w:rsidRPr="00BE2836" w:rsidTr="00BE2836">
        <w:trPr>
          <w:gridAfter w:val="1"/>
          <w:wAfter w:w="1260" w:type="dxa"/>
          <w:trHeight w:val="315"/>
        </w:trPr>
        <w:tc>
          <w:tcPr>
            <w:tcW w:w="14955" w:type="dxa"/>
            <w:gridSpan w:val="10"/>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Наименование коммунального ресурса – Водоснабжение</w:t>
            </w:r>
          </w:p>
        </w:tc>
      </w:tr>
      <w:tr w:rsidR="00BE2836" w:rsidRPr="00BE2836" w:rsidTr="00BE2836">
        <w:trPr>
          <w:gridAfter w:val="1"/>
          <w:wAfter w:w="1260" w:type="dxa"/>
          <w:trHeight w:val="435"/>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Спрос на ресурс  </w:t>
            </w:r>
            <w:proofErr w:type="gramStart"/>
            <w:r w:rsidRPr="00BE2836">
              <w:rPr>
                <w:rFonts w:ascii="Times New Roman" w:eastAsia="Calibri" w:hAnsi="Times New Roman" w:cs="Times New Roman"/>
                <w:sz w:val="24"/>
                <w:szCs w:val="24"/>
                <w:lang w:eastAsia="ru-RU"/>
              </w:rPr>
              <w:t xml:space="preserve">( </w:t>
            </w:r>
            <w:proofErr w:type="gramEnd"/>
            <w:r w:rsidRPr="00BE2836">
              <w:rPr>
                <w:rFonts w:ascii="Times New Roman" w:eastAsia="Calibri" w:hAnsi="Times New Roman" w:cs="Times New Roman"/>
                <w:sz w:val="24"/>
                <w:szCs w:val="24"/>
                <w:lang w:eastAsia="ru-RU"/>
              </w:rPr>
              <w:t>м куб. в год)</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7300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7300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7300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color w:val="000000"/>
                <w:sz w:val="24"/>
                <w:szCs w:val="24"/>
                <w:lang w:eastAsia="ru-RU"/>
              </w:rPr>
            </w:pPr>
            <w:r w:rsidRPr="00BE2836">
              <w:rPr>
                <w:rFonts w:ascii="Times New Roman" w:eastAsia="Calibri" w:hAnsi="Times New Roman" w:cs="Times New Roman"/>
                <w:color w:val="000000"/>
                <w:sz w:val="24"/>
                <w:szCs w:val="24"/>
                <w:lang w:eastAsia="ru-RU"/>
              </w:rPr>
              <w:t>7300</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130106</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13106</w:t>
            </w:r>
          </w:p>
        </w:tc>
      </w:tr>
      <w:tr w:rsidR="00BE2836" w:rsidRPr="00BE2836" w:rsidTr="00BE2836">
        <w:trPr>
          <w:gridAfter w:val="1"/>
          <w:wAfter w:w="1260" w:type="dxa"/>
          <w:trHeight w:val="478"/>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Доля ресурса, поставляемого с применением приборов учета  %</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r>
      <w:tr w:rsidR="00BE2836" w:rsidRPr="00BE2836" w:rsidTr="00BE2836">
        <w:trPr>
          <w:gridAfter w:val="1"/>
          <w:wAfter w:w="1260" w:type="dxa"/>
          <w:trHeight w:val="435"/>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Надежность работы системы, в т.ч.:</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r>
      <w:tr w:rsidR="00BE2836" w:rsidRPr="00BE2836" w:rsidTr="00BE2836">
        <w:trPr>
          <w:gridAfter w:val="1"/>
          <w:wAfter w:w="1260" w:type="dxa"/>
          <w:trHeight w:val="435"/>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количество аварий в системе, шт.</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gridAfter w:val="1"/>
          <w:wAfter w:w="1260" w:type="dxa"/>
          <w:trHeight w:val="405"/>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количество инцидентов в системе, шт.</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gridAfter w:val="1"/>
          <w:wAfter w:w="1260" w:type="dxa"/>
          <w:trHeight w:val="224"/>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количество перерывов поставки ресурса потребителям, ед.</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11</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9</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7</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w:t>
            </w:r>
          </w:p>
        </w:tc>
      </w:tr>
      <w:tr w:rsidR="00BE2836" w:rsidRPr="00BE2836" w:rsidTr="00BE2836">
        <w:trPr>
          <w:gridAfter w:val="1"/>
          <w:wAfter w:w="1260" w:type="dxa"/>
          <w:trHeight w:val="649"/>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длительность перерывов поставки ресурса потребителям, час.         </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w:t>
            </w:r>
          </w:p>
        </w:tc>
      </w:tr>
      <w:tr w:rsidR="00BE2836" w:rsidRPr="00BE2836" w:rsidTr="00BE2836">
        <w:trPr>
          <w:gridAfter w:val="1"/>
          <w:wAfter w:w="1260" w:type="dxa"/>
          <w:trHeight w:val="354"/>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Эффективность производства единицы ресурса, в т.ч.</w:t>
            </w:r>
          </w:p>
        </w:tc>
        <w:tc>
          <w:tcPr>
            <w:tcW w:w="42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r>
      <w:tr w:rsidR="00BE2836" w:rsidRPr="00BE2836" w:rsidTr="00BE2836">
        <w:trPr>
          <w:gridAfter w:val="1"/>
          <w:wAfter w:w="1260" w:type="dxa"/>
          <w:trHeight w:val="534"/>
        </w:trPr>
        <w:tc>
          <w:tcPr>
            <w:tcW w:w="6961" w:type="dxa"/>
            <w:gridSpan w:val="2"/>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lastRenderedPageBreak/>
              <w:t>удельный расход электроэнергии на производство ресурса (по МО)</w:t>
            </w:r>
          </w:p>
        </w:tc>
        <w:tc>
          <w:tcPr>
            <w:tcW w:w="425" w:type="dxa"/>
            <w:tcBorders>
              <w:top w:val="single" w:sz="4" w:space="0" w:color="auto"/>
              <w:left w:val="single" w:sz="4" w:space="0" w:color="auto"/>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1,29</w:t>
            </w:r>
          </w:p>
        </w:tc>
        <w:tc>
          <w:tcPr>
            <w:tcW w:w="1080"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1,29</w:t>
            </w:r>
          </w:p>
        </w:tc>
        <w:tc>
          <w:tcPr>
            <w:tcW w:w="1080"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1,29</w:t>
            </w:r>
          </w:p>
        </w:tc>
        <w:tc>
          <w:tcPr>
            <w:tcW w:w="1080"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1,29</w:t>
            </w:r>
          </w:p>
        </w:tc>
        <w:tc>
          <w:tcPr>
            <w:tcW w:w="1260"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1,29</w:t>
            </w:r>
          </w:p>
        </w:tc>
        <w:tc>
          <w:tcPr>
            <w:tcW w:w="1620" w:type="dxa"/>
            <w:gridSpan w:val="2"/>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1,29</w:t>
            </w:r>
          </w:p>
        </w:tc>
      </w:tr>
      <w:tr w:rsidR="00BE2836" w:rsidRPr="00BE2836" w:rsidTr="00BE2836">
        <w:trPr>
          <w:gridAfter w:val="1"/>
          <w:wAfter w:w="1260" w:type="dxa"/>
          <w:trHeight w:val="320"/>
        </w:trPr>
        <w:tc>
          <w:tcPr>
            <w:tcW w:w="6961" w:type="dxa"/>
            <w:gridSpan w:val="2"/>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Эффективность передачи ресурса, в т.ч.</w:t>
            </w:r>
          </w:p>
        </w:tc>
        <w:tc>
          <w:tcPr>
            <w:tcW w:w="425"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449"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080"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260"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1620" w:type="dxa"/>
            <w:gridSpan w:val="2"/>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r>
      <w:tr w:rsidR="00BE2836" w:rsidRPr="00BE2836" w:rsidTr="00BE2836">
        <w:trPr>
          <w:gridAfter w:val="1"/>
          <w:wAfter w:w="1260" w:type="dxa"/>
          <w:trHeight w:val="537"/>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нормативных потерь, включенных в расчеты тарифа на передачу</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6</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5,9</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5,9</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5,8</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5,7</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5,2</w:t>
            </w:r>
          </w:p>
        </w:tc>
      </w:tr>
      <w:tr w:rsidR="00BE2836" w:rsidRPr="00BE2836" w:rsidTr="00BE2836">
        <w:trPr>
          <w:gridAfter w:val="1"/>
          <w:wAfter w:w="1260" w:type="dxa"/>
          <w:trHeight w:val="337"/>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фактические потери в сетях </w:t>
            </w:r>
            <w:proofErr w:type="gramStart"/>
            <w:r w:rsidRPr="00BE2836">
              <w:rPr>
                <w:rFonts w:ascii="Times New Roman" w:eastAsia="Calibri" w:hAnsi="Times New Roman" w:cs="Times New Roman"/>
                <w:sz w:val="24"/>
                <w:szCs w:val="24"/>
                <w:lang w:eastAsia="ru-RU"/>
              </w:rPr>
              <w:t xml:space="preserve">( </w:t>
            </w:r>
            <w:proofErr w:type="gramEnd"/>
            <w:r w:rsidRPr="00BE2836">
              <w:rPr>
                <w:rFonts w:ascii="Times New Roman" w:eastAsia="Calibri" w:hAnsi="Times New Roman" w:cs="Times New Roman"/>
                <w:sz w:val="24"/>
                <w:szCs w:val="24"/>
                <w:lang w:eastAsia="ru-RU"/>
              </w:rPr>
              <w:t>по данным отчетного баланса)</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5,9</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5,9</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5,8</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5,7</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5,2</w:t>
            </w:r>
          </w:p>
        </w:tc>
      </w:tr>
      <w:tr w:rsidR="00BE2836" w:rsidRPr="00BE2836" w:rsidTr="00BE2836">
        <w:trPr>
          <w:gridAfter w:val="1"/>
          <w:wAfter w:w="1260" w:type="dxa"/>
          <w:trHeight w:val="347"/>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расход электроэнергии на передачу  единицы ресурса </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1,29</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1,29</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1,29</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1,29</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1,29</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1,29</w:t>
            </w:r>
          </w:p>
        </w:tc>
      </w:tr>
      <w:tr w:rsidR="00BE2836" w:rsidRPr="00BE2836" w:rsidTr="00BE2836">
        <w:trPr>
          <w:gridAfter w:val="1"/>
          <w:wAfter w:w="1260" w:type="dxa"/>
          <w:trHeight w:val="315"/>
        </w:trPr>
        <w:tc>
          <w:tcPr>
            <w:tcW w:w="14955" w:type="dxa"/>
            <w:gridSpan w:val="10"/>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xml:space="preserve">Наименование коммунального ресурса – Водоотведение </w:t>
            </w:r>
          </w:p>
        </w:tc>
      </w:tr>
      <w:tr w:rsidR="00BE2836" w:rsidRPr="00BE2836" w:rsidTr="00BE2836">
        <w:trPr>
          <w:gridAfter w:val="1"/>
          <w:wAfter w:w="1260" w:type="dxa"/>
          <w:trHeight w:val="381"/>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Спрос на ресурс  (</w:t>
            </w:r>
            <w:proofErr w:type="gramStart"/>
            <w:r w:rsidRPr="00BE2836">
              <w:rPr>
                <w:rFonts w:ascii="Times New Roman" w:eastAsia="Calibri" w:hAnsi="Times New Roman" w:cs="Times New Roman"/>
                <w:sz w:val="24"/>
                <w:szCs w:val="24"/>
                <w:lang w:eastAsia="ru-RU"/>
              </w:rPr>
              <w:t>м</w:t>
            </w:r>
            <w:proofErr w:type="gramEnd"/>
            <w:r w:rsidRPr="00BE2836">
              <w:rPr>
                <w:rFonts w:ascii="Times New Roman" w:eastAsia="Calibri" w:hAnsi="Times New Roman" w:cs="Times New Roman"/>
                <w:sz w:val="24"/>
                <w:szCs w:val="24"/>
                <w:lang w:eastAsia="ru-RU"/>
              </w:rPr>
              <w:t xml:space="preserve"> куб. в год)</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0 </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11384,0</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11384,0</w:t>
            </w:r>
          </w:p>
        </w:tc>
      </w:tr>
      <w:tr w:rsidR="00BE2836" w:rsidRPr="00BE2836" w:rsidTr="00BE2836">
        <w:trPr>
          <w:gridAfter w:val="1"/>
          <w:wAfter w:w="1260" w:type="dxa"/>
          <w:trHeight w:val="529"/>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Доля ресурса, поставляемого с применением приборов учета %</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0 </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100</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r>
      <w:tr w:rsidR="00BE2836" w:rsidRPr="00BE2836" w:rsidTr="00BE2836">
        <w:trPr>
          <w:gridAfter w:val="1"/>
          <w:wAfter w:w="1260" w:type="dxa"/>
          <w:trHeight w:val="329"/>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Надежность работы системы, в т.ч.:</w:t>
            </w:r>
          </w:p>
        </w:tc>
        <w:tc>
          <w:tcPr>
            <w:tcW w:w="7994" w:type="dxa"/>
            <w:gridSpan w:val="8"/>
            <w:tcBorders>
              <w:top w:val="single" w:sz="4" w:space="0" w:color="auto"/>
              <w:left w:val="nil"/>
              <w:bottom w:val="single" w:sz="4" w:space="0" w:color="auto"/>
              <w:right w:val="single" w:sz="4" w:space="0" w:color="auto"/>
            </w:tcBorders>
            <w:noWrap/>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r>
      <w:tr w:rsidR="00BE2836" w:rsidRPr="00BE2836" w:rsidTr="00BE2836">
        <w:trPr>
          <w:gridAfter w:val="1"/>
          <w:wAfter w:w="1260" w:type="dxa"/>
          <w:trHeight w:val="360"/>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количество аварий в системе, шт.</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48"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32"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gridAfter w:val="1"/>
          <w:wAfter w:w="1260" w:type="dxa"/>
          <w:trHeight w:val="420"/>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количество инцидентов в системе, шт.</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48"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32"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gridAfter w:val="1"/>
          <w:wAfter w:w="1260" w:type="dxa"/>
          <w:trHeight w:val="275"/>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количество перерывов поставки ресурса потребителям, ед.</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48"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32"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gridAfter w:val="1"/>
          <w:wAfter w:w="1260" w:type="dxa"/>
          <w:trHeight w:val="521"/>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длительность перерывов поставки ресурса потребителям, час.         </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48"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32"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gridAfter w:val="1"/>
          <w:wAfter w:w="1260" w:type="dxa"/>
          <w:trHeight w:val="315"/>
        </w:trPr>
        <w:tc>
          <w:tcPr>
            <w:tcW w:w="14955" w:type="dxa"/>
            <w:gridSpan w:val="10"/>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Наименование коммунального ресурса – Система газоснабжения</w:t>
            </w:r>
          </w:p>
        </w:tc>
      </w:tr>
      <w:tr w:rsidR="00BE2836" w:rsidRPr="00BE2836" w:rsidTr="00BE2836">
        <w:trPr>
          <w:gridAfter w:val="1"/>
          <w:wAfter w:w="1260" w:type="dxa"/>
          <w:trHeight w:val="359"/>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Спрос на ресурс </w:t>
            </w:r>
            <w:proofErr w:type="gramStart"/>
            <w:r w:rsidRPr="00BE2836">
              <w:rPr>
                <w:rFonts w:ascii="Times New Roman" w:eastAsia="Calibri" w:hAnsi="Times New Roman" w:cs="Times New Roman"/>
                <w:sz w:val="24"/>
                <w:szCs w:val="24"/>
                <w:lang w:eastAsia="ru-RU"/>
              </w:rPr>
              <w:t xml:space="preserve">( </w:t>
            </w:r>
            <w:proofErr w:type="gramEnd"/>
            <w:r w:rsidRPr="00BE2836">
              <w:rPr>
                <w:rFonts w:ascii="Times New Roman" w:eastAsia="Calibri" w:hAnsi="Times New Roman" w:cs="Times New Roman"/>
                <w:sz w:val="24"/>
                <w:szCs w:val="24"/>
                <w:lang w:eastAsia="ru-RU"/>
              </w:rPr>
              <w:t>м куб. в год)</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0 </w:t>
            </w:r>
          </w:p>
        </w:tc>
        <w:tc>
          <w:tcPr>
            <w:tcW w:w="1548"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1 800 000,0 </w:t>
            </w:r>
          </w:p>
        </w:tc>
        <w:tc>
          <w:tcPr>
            <w:tcW w:w="1332"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gridAfter w:val="1"/>
          <w:wAfter w:w="1260" w:type="dxa"/>
          <w:trHeight w:val="521"/>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Доля ресурса, поставляемого с применением приборов учета %</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0 </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0 </w:t>
            </w:r>
          </w:p>
        </w:tc>
        <w:tc>
          <w:tcPr>
            <w:tcW w:w="1548"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0</w:t>
            </w:r>
          </w:p>
        </w:tc>
        <w:tc>
          <w:tcPr>
            <w:tcW w:w="1332"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100</w:t>
            </w:r>
          </w:p>
        </w:tc>
      </w:tr>
      <w:tr w:rsidR="00BE2836" w:rsidRPr="00BE2836" w:rsidTr="00BE2836">
        <w:trPr>
          <w:gridAfter w:val="1"/>
          <w:wAfter w:w="1260" w:type="dxa"/>
          <w:trHeight w:val="300"/>
        </w:trPr>
        <w:tc>
          <w:tcPr>
            <w:tcW w:w="14955" w:type="dxa"/>
            <w:gridSpan w:val="10"/>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Надежность работы системы, в т.ч.:</w:t>
            </w:r>
          </w:p>
        </w:tc>
      </w:tr>
      <w:tr w:rsidR="00BE2836" w:rsidRPr="00BE2836" w:rsidTr="00BE2836">
        <w:trPr>
          <w:gridAfter w:val="1"/>
          <w:wAfter w:w="1260" w:type="dxa"/>
          <w:trHeight w:val="420"/>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количество аварий в системе, шт.</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48"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32"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gridAfter w:val="1"/>
          <w:wAfter w:w="1260" w:type="dxa"/>
          <w:trHeight w:val="420"/>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количество инцидентов в системе, шт.</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48"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32"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gridAfter w:val="1"/>
          <w:wAfter w:w="1260" w:type="dxa"/>
          <w:trHeight w:val="405"/>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количество перерывов поставки ресурса потребителям, ед.</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48"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32"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gridAfter w:val="1"/>
          <w:wAfter w:w="1260" w:type="dxa"/>
          <w:trHeight w:val="539"/>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длительность перерывов поставки ресурса потребителям, час.         </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48"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32"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gridAfter w:val="1"/>
          <w:wAfter w:w="1260" w:type="dxa"/>
          <w:trHeight w:val="315"/>
        </w:trPr>
        <w:tc>
          <w:tcPr>
            <w:tcW w:w="14955" w:type="dxa"/>
            <w:gridSpan w:val="10"/>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показатели оценки воздействия на окружающую среду при производстве ресурса</w:t>
            </w:r>
          </w:p>
        </w:tc>
      </w:tr>
      <w:tr w:rsidR="00BE2836" w:rsidRPr="00BE2836" w:rsidTr="00BE2836">
        <w:trPr>
          <w:gridAfter w:val="1"/>
          <w:wAfter w:w="1260" w:type="dxa"/>
          <w:trHeight w:val="390"/>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Эффективность передачи ресурса, в т.ч.</w:t>
            </w:r>
          </w:p>
        </w:tc>
        <w:tc>
          <w:tcPr>
            <w:tcW w:w="7994" w:type="dxa"/>
            <w:gridSpan w:val="8"/>
            <w:tcBorders>
              <w:top w:val="single" w:sz="4" w:space="0" w:color="auto"/>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r>
      <w:tr w:rsidR="00BE2836" w:rsidRPr="00BE2836" w:rsidTr="00BE2836">
        <w:trPr>
          <w:gridAfter w:val="1"/>
          <w:wAfter w:w="1260" w:type="dxa"/>
          <w:trHeight w:val="497"/>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нормативных потерь, включенных в расчеты тарифа на передачу</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48"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32"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gridAfter w:val="1"/>
          <w:wAfter w:w="1260" w:type="dxa"/>
          <w:trHeight w:val="354"/>
        </w:trPr>
        <w:tc>
          <w:tcPr>
            <w:tcW w:w="6961" w:type="dxa"/>
            <w:gridSpan w:val="2"/>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фактические потери в сетях (по данным отчетного баланса)</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548" w:type="dxa"/>
            <w:gridSpan w:val="2"/>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32"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315"/>
        </w:trPr>
        <w:tc>
          <w:tcPr>
            <w:tcW w:w="14955" w:type="dxa"/>
            <w:gridSpan w:val="10"/>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lastRenderedPageBreak/>
              <w:t>Наименование коммунального ресурса – Система сбора и удаления твердых бытовых отходов</w:t>
            </w:r>
          </w:p>
        </w:tc>
        <w:tc>
          <w:tcPr>
            <w:tcW w:w="1260"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rPr>
                <w:rFonts w:ascii="Calibri" w:eastAsia="Calibri" w:hAnsi="Calibri" w:cs="Times New Roman"/>
              </w:rPr>
            </w:pPr>
          </w:p>
        </w:tc>
      </w:tr>
      <w:tr w:rsidR="00BE2836" w:rsidRPr="00BE2836" w:rsidTr="00BE2836">
        <w:trPr>
          <w:gridAfter w:val="1"/>
          <w:wAfter w:w="1260" w:type="dxa"/>
          <w:trHeight w:val="917"/>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Обеспечение  населенных пунктов  системами сбора и удаления твердых бытовых отходов, соответствующими требованиям природоохранного законодательства </w:t>
            </w:r>
            <w:proofErr w:type="gramStart"/>
            <w:r w:rsidRPr="00BE2836">
              <w:rPr>
                <w:rFonts w:ascii="Times New Roman" w:eastAsia="Calibri" w:hAnsi="Times New Roman" w:cs="Times New Roman"/>
                <w:sz w:val="24"/>
                <w:szCs w:val="24"/>
                <w:lang w:eastAsia="ru-RU"/>
              </w:rPr>
              <w:t>в</w:t>
            </w:r>
            <w:proofErr w:type="gramEnd"/>
            <w:r w:rsidRPr="00BE2836">
              <w:rPr>
                <w:rFonts w:ascii="Times New Roman" w:eastAsia="Calibri" w:hAnsi="Times New Roman" w:cs="Times New Roman"/>
                <w:sz w:val="24"/>
                <w:szCs w:val="24"/>
                <w:lang w:eastAsia="ru-RU"/>
              </w:rPr>
              <w:t xml:space="preserve"> %</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100</w:t>
            </w:r>
          </w:p>
        </w:tc>
      </w:tr>
      <w:tr w:rsidR="00BE2836" w:rsidRPr="00BE2836" w:rsidTr="00BE2836">
        <w:trPr>
          <w:gridAfter w:val="1"/>
          <w:wAfter w:w="1260" w:type="dxa"/>
          <w:trHeight w:val="892"/>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Увеличение количества объектов размещения твердых бытовых отходов, соответствующих современным требованиям, ед.</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r>
      <w:tr w:rsidR="00BE2836" w:rsidRPr="00BE2836" w:rsidTr="00BE2836">
        <w:trPr>
          <w:gridAfter w:val="1"/>
          <w:wAfter w:w="1260" w:type="dxa"/>
          <w:trHeight w:val="523"/>
        </w:trPr>
        <w:tc>
          <w:tcPr>
            <w:tcW w:w="6961" w:type="dxa"/>
            <w:gridSpan w:val="2"/>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полная ликвидация несанкционированных мест размещения твердых бытовых отходов, ед.</w:t>
            </w:r>
          </w:p>
        </w:tc>
        <w:tc>
          <w:tcPr>
            <w:tcW w:w="425"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9" w:type="dxa"/>
            <w:tcBorders>
              <w:top w:val="nil"/>
              <w:left w:val="nil"/>
              <w:bottom w:val="single" w:sz="4" w:space="0" w:color="auto"/>
              <w:right w:val="single" w:sz="4" w:space="0" w:color="auto"/>
            </w:tcBorders>
            <w:vAlign w:val="bottom"/>
            <w:hideMark/>
          </w:tcPr>
          <w:p w:rsidR="00BE2836" w:rsidRPr="00BE2836" w:rsidRDefault="00605A4B"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080" w:type="dxa"/>
            <w:tcBorders>
              <w:top w:val="nil"/>
              <w:left w:val="nil"/>
              <w:bottom w:val="single" w:sz="4" w:space="0" w:color="auto"/>
              <w:right w:val="single" w:sz="4" w:space="0" w:color="auto"/>
            </w:tcBorders>
            <w:vAlign w:val="bottom"/>
            <w:hideMark/>
          </w:tcPr>
          <w:p w:rsidR="00BE2836" w:rsidRPr="00BE2836" w:rsidRDefault="00605A4B"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080" w:type="dxa"/>
            <w:tcBorders>
              <w:top w:val="nil"/>
              <w:left w:val="nil"/>
              <w:bottom w:val="single" w:sz="4" w:space="0" w:color="auto"/>
              <w:right w:val="single" w:sz="4" w:space="0" w:color="auto"/>
            </w:tcBorders>
            <w:vAlign w:val="bottom"/>
            <w:hideMark/>
          </w:tcPr>
          <w:p w:rsidR="00BE2836" w:rsidRPr="00BE2836" w:rsidRDefault="00605A4B"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620" w:type="dxa"/>
            <w:gridSpan w:val="2"/>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bl>
    <w:p w:rsidR="00BE2836" w:rsidRPr="00BE2836" w:rsidRDefault="00BE2836" w:rsidP="00BE2836">
      <w:pPr>
        <w:widowControl w:val="0"/>
        <w:shd w:val="clear" w:color="auto" w:fill="FFFFFF"/>
        <w:autoSpaceDE w:val="0"/>
        <w:autoSpaceDN w:val="0"/>
        <w:adjustRightInd w:val="0"/>
        <w:spacing w:before="34" w:after="0" w:line="240" w:lineRule="auto"/>
        <w:rPr>
          <w:rFonts w:ascii="Times New Roman" w:eastAsia="Calibri" w:hAnsi="Times New Roman" w:cs="Times New Roman"/>
          <w:b/>
          <w:sz w:val="28"/>
          <w:szCs w:val="28"/>
          <w:lang w:eastAsia="ru-RU"/>
        </w:rPr>
      </w:pPr>
    </w:p>
    <w:p w:rsidR="00BE2836" w:rsidRPr="00BE2836" w:rsidRDefault="00BE2836" w:rsidP="00BE2836">
      <w:pPr>
        <w:widowControl w:val="0"/>
        <w:tabs>
          <w:tab w:val="right" w:pos="10502"/>
        </w:tabs>
        <w:autoSpaceDE w:val="0"/>
        <w:autoSpaceDN w:val="0"/>
        <w:adjustRightInd w:val="0"/>
        <w:spacing w:after="0" w:line="240" w:lineRule="auto"/>
        <w:ind w:right="131"/>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E2836" w:rsidRPr="00BE2836" w:rsidRDefault="00BE2836" w:rsidP="00BE2836">
      <w:pPr>
        <w:spacing w:after="0" w:line="240" w:lineRule="auto"/>
        <w:rPr>
          <w:rFonts w:ascii="Times New Roman" w:eastAsia="Calibri" w:hAnsi="Times New Roman" w:cs="Times New Roman"/>
          <w:sz w:val="28"/>
          <w:szCs w:val="28"/>
          <w:lang w:eastAsia="ru-RU"/>
        </w:rPr>
        <w:sectPr w:rsidR="00BE2836" w:rsidRPr="00BE2836">
          <w:pgSz w:w="16834" w:h="11909" w:orient="landscape"/>
          <w:pgMar w:top="709" w:right="425" w:bottom="567" w:left="1260" w:header="720" w:footer="720" w:gutter="0"/>
          <w:cols w:space="720"/>
        </w:sect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BE2836" w:rsidRPr="00BE2836" w:rsidRDefault="00BE2836" w:rsidP="00BE2836">
      <w:pPr>
        <w:widowControl w:val="0"/>
        <w:shd w:val="clear" w:color="auto" w:fill="FFFFFF"/>
        <w:autoSpaceDE w:val="0"/>
        <w:autoSpaceDN w:val="0"/>
        <w:adjustRightInd w:val="0"/>
        <w:spacing w:before="34" w:after="0" w:line="240" w:lineRule="auto"/>
        <w:jc w:val="center"/>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t xml:space="preserve">Раздел </w:t>
      </w:r>
      <w:r w:rsidRPr="00BE2836">
        <w:rPr>
          <w:rFonts w:ascii="Times New Roman" w:eastAsia="Calibri" w:hAnsi="Times New Roman" w:cs="Times New Roman"/>
          <w:b/>
          <w:sz w:val="28"/>
          <w:szCs w:val="28"/>
          <w:lang w:val="en-US" w:eastAsia="ru-RU"/>
        </w:rPr>
        <w:t>IV</w:t>
      </w:r>
      <w:r w:rsidRPr="00BE2836">
        <w:rPr>
          <w:rFonts w:ascii="Times New Roman" w:eastAsia="Calibri" w:hAnsi="Times New Roman" w:cs="Times New Roman"/>
          <w:b/>
          <w:sz w:val="28"/>
          <w:szCs w:val="28"/>
          <w:lang w:eastAsia="ru-RU"/>
        </w:rPr>
        <w:t>.  Инвестиционные мероприятия, обеспечивающие достижение целевых показателей</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Программа включает в себя  ряд инвестиционных мероприятий, направленных на улучшение качества предоставляемых коммунальных услуг.</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t>4.1. Инвестиционные мероприятия в сфере теплоснабжения</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Целью инвестиционных мероприятий является создание условий для эффективного функционирования и развития систем теплоснабжения</w:t>
      </w:r>
      <w:r w:rsidR="00605A4B">
        <w:rPr>
          <w:rFonts w:ascii="Times New Roman" w:eastAsia="Calibri" w:hAnsi="Times New Roman" w:cs="Times New Roman"/>
          <w:sz w:val="28"/>
          <w:szCs w:val="28"/>
          <w:lang w:eastAsia="ru-RU"/>
        </w:rPr>
        <w:t xml:space="preserve"> Закомалдинского</w:t>
      </w:r>
      <w:r w:rsidRPr="00BE2836">
        <w:rPr>
          <w:rFonts w:ascii="Times New Roman" w:eastAsia="Calibri" w:hAnsi="Times New Roman" w:cs="Times New Roman"/>
          <w:sz w:val="28"/>
          <w:szCs w:val="28"/>
          <w:lang w:eastAsia="ru-RU"/>
        </w:rPr>
        <w:t xml:space="preserve"> сельсовета Куртамышского района, обеспечивающих надежное и качественное оказание услуги населению.</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Условием достижения целевых показателей является решение следующих задач:</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проведение анализа текущего состояния систем теплоснабжения;</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определение комплекса мероприятий по развитию систем теплоснабжения, обеспечивающих качественное оказание услуги;</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повышение уровня технического состояния объектов теплоснабжения села, посредством капитальных вложений на ремонт и модернизацию;</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создание условий для   привлечения частных инвестиций в сектор теплоснабжения;</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уменьшение объемов выбросов загрязняющих веществ (двуокись серы, зола, двуокись азота) в окружающую среду.</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Источниками финансирования мероприятий являются средства частных операторов, оказывающих услуги в сфере теплоснабжения (по согласованию). Общий планируемый объем финансирования инвестиционных мероприятий в сфере теплоснабжения в 2015-2025 годах составляет  3,1 млн. рублей. Объем финансирования мероприятий носит прогнозный характер и может ежегодно уточняться. </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В результате реализации мероприятий планируется достижение ряда социально-экономических показателей, характеризующих развитие систем теплоснабжения:</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снижения аварийности на 68 процентов к уровню 2010 года;</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экономии тонн условного топлива на котельных до 57 процентов;</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снижение выбросов вредных веществ в атмосферу до двух раз;</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снижение затрат, полученных в результате выполнения мероприятий, позволит ограничить рост тарифа в пределах инфляции.</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Эффективность сис</w:t>
      </w:r>
      <w:r w:rsidR="00605A4B">
        <w:rPr>
          <w:rFonts w:ascii="Times New Roman" w:eastAsia="Calibri" w:hAnsi="Times New Roman" w:cs="Times New Roman"/>
          <w:sz w:val="28"/>
          <w:szCs w:val="28"/>
          <w:lang w:eastAsia="ru-RU"/>
        </w:rPr>
        <w:t>темы теплоснабжения Закомалдинского</w:t>
      </w:r>
      <w:r w:rsidRPr="00BE2836">
        <w:rPr>
          <w:rFonts w:ascii="Times New Roman" w:eastAsia="Calibri" w:hAnsi="Times New Roman" w:cs="Times New Roman"/>
          <w:sz w:val="28"/>
          <w:szCs w:val="28"/>
          <w:lang w:eastAsia="ru-RU"/>
        </w:rPr>
        <w:t xml:space="preserve"> сельсовета Куртамышского района может быть повышена за счет реконструкции существующих и строительства новых котельных, на базе современного энергоэффективного оборудования (автоматический режим, погодозависимое регулирование, диспетчеризация) </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Инвестиционные мероприятия представлены в Таблице  5.</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BE2836" w:rsidRPr="00BE2836" w:rsidRDefault="00BE2836" w:rsidP="00BE2836">
      <w:pPr>
        <w:spacing w:after="0" w:line="240" w:lineRule="auto"/>
        <w:rPr>
          <w:rFonts w:ascii="Times New Roman" w:eastAsia="Calibri" w:hAnsi="Times New Roman" w:cs="Times New Roman"/>
          <w:sz w:val="28"/>
          <w:szCs w:val="28"/>
          <w:lang w:eastAsia="ru-RU"/>
        </w:rPr>
        <w:sectPr w:rsidR="00BE2836" w:rsidRPr="00BE2836">
          <w:pgSz w:w="11909" w:h="16834"/>
          <w:pgMar w:top="851" w:right="567" w:bottom="851" w:left="1418" w:header="720" w:footer="720" w:gutter="0"/>
          <w:cols w:space="720"/>
        </w:sectPr>
      </w:pPr>
    </w:p>
    <w:p w:rsidR="00BE2836" w:rsidRPr="00BE2836" w:rsidRDefault="00BE2836" w:rsidP="00BE2836">
      <w:pPr>
        <w:spacing w:after="0" w:line="240" w:lineRule="auto"/>
        <w:rPr>
          <w:rFonts w:ascii="Times New Roman" w:eastAsia="Calibri" w:hAnsi="Times New Roman" w:cs="Times New Roman"/>
          <w:b/>
          <w:bCs/>
          <w:sz w:val="28"/>
          <w:szCs w:val="28"/>
          <w:lang w:eastAsia="ru-RU"/>
        </w:rPr>
      </w:pPr>
    </w:p>
    <w:p w:rsidR="00BE2836" w:rsidRPr="00BE2836" w:rsidRDefault="00BE2836" w:rsidP="00BE2836">
      <w:pPr>
        <w:spacing w:after="0" w:line="240" w:lineRule="auto"/>
        <w:rPr>
          <w:rFonts w:ascii="Times New Roman" w:eastAsia="Calibri" w:hAnsi="Times New Roman" w:cs="Times New Roman"/>
          <w:b/>
          <w:bCs/>
          <w:sz w:val="28"/>
          <w:szCs w:val="28"/>
          <w:lang w:eastAsia="ru-RU"/>
        </w:rPr>
      </w:pPr>
      <w:r w:rsidRPr="00BE2836">
        <w:rPr>
          <w:rFonts w:ascii="Times New Roman" w:eastAsia="Calibri" w:hAnsi="Times New Roman" w:cs="Times New Roman"/>
          <w:b/>
          <w:bCs/>
          <w:sz w:val="28"/>
          <w:szCs w:val="28"/>
          <w:lang w:eastAsia="ru-RU"/>
        </w:rPr>
        <w:t xml:space="preserve">                                                          Инвестиционные мероприятия в сфере теплоснабжения </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Таблица 5</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p>
    <w:tbl>
      <w:tblPr>
        <w:tblW w:w="15330" w:type="dxa"/>
        <w:tblInd w:w="93" w:type="dxa"/>
        <w:tblLayout w:type="fixed"/>
        <w:tblLook w:val="04A0" w:firstRow="1" w:lastRow="0" w:firstColumn="1" w:lastColumn="0" w:noHBand="0" w:noVBand="1"/>
      </w:tblPr>
      <w:tblGrid>
        <w:gridCol w:w="735"/>
        <w:gridCol w:w="2560"/>
        <w:gridCol w:w="1812"/>
        <w:gridCol w:w="2123"/>
        <w:gridCol w:w="1290"/>
        <w:gridCol w:w="510"/>
        <w:gridCol w:w="900"/>
        <w:gridCol w:w="900"/>
        <w:gridCol w:w="900"/>
        <w:gridCol w:w="900"/>
        <w:gridCol w:w="1260"/>
        <w:gridCol w:w="1440"/>
      </w:tblGrid>
      <w:tr w:rsidR="00BE2836" w:rsidRPr="00BE2836" w:rsidTr="00BE2836">
        <w:trPr>
          <w:trHeight w:val="480"/>
        </w:trPr>
        <w:tc>
          <w:tcPr>
            <w:tcW w:w="735" w:type="dxa"/>
            <w:vMerge w:val="restart"/>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 xml:space="preserve">№ </w:t>
            </w:r>
            <w:proofErr w:type="gramStart"/>
            <w:r w:rsidRPr="00BE2836">
              <w:rPr>
                <w:rFonts w:ascii="Times New Roman" w:eastAsia="Calibri" w:hAnsi="Times New Roman" w:cs="Times New Roman"/>
                <w:b/>
                <w:sz w:val="24"/>
                <w:szCs w:val="24"/>
                <w:lang w:eastAsia="ru-RU"/>
              </w:rPr>
              <w:t>п</w:t>
            </w:r>
            <w:proofErr w:type="gramEnd"/>
            <w:r w:rsidRPr="00BE2836">
              <w:rPr>
                <w:rFonts w:ascii="Times New Roman" w:eastAsia="Calibri" w:hAnsi="Times New Roman" w:cs="Times New Roman"/>
                <w:b/>
                <w:sz w:val="24"/>
                <w:szCs w:val="24"/>
                <w:lang w:eastAsia="ru-RU"/>
              </w:rPr>
              <w:t>/п</w:t>
            </w:r>
          </w:p>
        </w:tc>
        <w:tc>
          <w:tcPr>
            <w:tcW w:w="2560"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Наименование мероприятий</w:t>
            </w:r>
          </w:p>
        </w:tc>
        <w:tc>
          <w:tcPr>
            <w:tcW w:w="1812"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Исполнители</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Источник финансирования</w:t>
            </w:r>
          </w:p>
        </w:tc>
        <w:tc>
          <w:tcPr>
            <w:tcW w:w="8100" w:type="dxa"/>
            <w:gridSpan w:val="8"/>
            <w:tcBorders>
              <w:top w:val="single" w:sz="4" w:space="0" w:color="auto"/>
              <w:left w:val="single" w:sz="4" w:space="0" w:color="auto"/>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 xml:space="preserve">Объем инвестиций в основной капитал по годам, </w:t>
            </w:r>
            <w:proofErr w:type="spellStart"/>
            <w:r w:rsidRPr="00BE2836">
              <w:rPr>
                <w:rFonts w:ascii="Times New Roman" w:eastAsia="Calibri" w:hAnsi="Times New Roman" w:cs="Times New Roman"/>
                <w:b/>
                <w:sz w:val="24"/>
                <w:szCs w:val="24"/>
                <w:lang w:eastAsia="ru-RU"/>
              </w:rPr>
              <w:t>млн</w:t>
            </w:r>
            <w:proofErr w:type="gramStart"/>
            <w:r w:rsidRPr="00BE2836">
              <w:rPr>
                <w:rFonts w:ascii="Times New Roman" w:eastAsia="Calibri" w:hAnsi="Times New Roman" w:cs="Times New Roman"/>
                <w:b/>
                <w:sz w:val="24"/>
                <w:szCs w:val="24"/>
                <w:lang w:eastAsia="ru-RU"/>
              </w:rPr>
              <w:t>.р</w:t>
            </w:r>
            <w:proofErr w:type="gramEnd"/>
            <w:r w:rsidRPr="00BE2836">
              <w:rPr>
                <w:rFonts w:ascii="Times New Roman" w:eastAsia="Calibri" w:hAnsi="Times New Roman" w:cs="Times New Roman"/>
                <w:b/>
                <w:sz w:val="24"/>
                <w:szCs w:val="24"/>
                <w:lang w:eastAsia="ru-RU"/>
              </w:rPr>
              <w:t>уб</w:t>
            </w:r>
            <w:proofErr w:type="spellEnd"/>
            <w:r w:rsidRPr="00BE2836">
              <w:rPr>
                <w:rFonts w:ascii="Times New Roman" w:eastAsia="Calibri" w:hAnsi="Times New Roman" w:cs="Times New Roman"/>
                <w:b/>
                <w:sz w:val="24"/>
                <w:szCs w:val="24"/>
                <w:lang w:eastAsia="ru-RU"/>
              </w:rPr>
              <w:t>.</w:t>
            </w:r>
          </w:p>
        </w:tc>
      </w:tr>
      <w:tr w:rsidR="00BE2836" w:rsidRPr="00BE2836" w:rsidTr="00BE2836">
        <w:trPr>
          <w:trHeight w:val="255"/>
        </w:trPr>
        <w:tc>
          <w:tcPr>
            <w:tcW w:w="735" w:type="dxa"/>
            <w:vMerge/>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1290"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Всего</w:t>
            </w:r>
          </w:p>
        </w:tc>
        <w:tc>
          <w:tcPr>
            <w:tcW w:w="4110" w:type="dxa"/>
            <w:gridSpan w:val="5"/>
            <w:tcBorders>
              <w:top w:val="single" w:sz="4" w:space="0" w:color="auto"/>
              <w:left w:val="nil"/>
              <w:bottom w:val="single" w:sz="4" w:space="0" w:color="auto"/>
              <w:right w:val="single" w:sz="4" w:space="0" w:color="000000"/>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1</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2</w:t>
            </w:r>
          </w:p>
        </w:tc>
        <w:tc>
          <w:tcPr>
            <w:tcW w:w="1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3</w:t>
            </w:r>
          </w:p>
        </w:tc>
      </w:tr>
      <w:tr w:rsidR="00BE2836" w:rsidRPr="00BE2836" w:rsidTr="00BE2836">
        <w:trPr>
          <w:trHeight w:val="255"/>
        </w:trPr>
        <w:tc>
          <w:tcPr>
            <w:tcW w:w="735" w:type="dxa"/>
            <w:vMerge/>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8100" w:type="dxa"/>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510"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2015</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2016</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2017</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2018</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2019-2023</w:t>
            </w:r>
          </w:p>
        </w:tc>
        <w:tc>
          <w:tcPr>
            <w:tcW w:w="1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2024-2025</w:t>
            </w:r>
          </w:p>
        </w:tc>
      </w:tr>
      <w:tr w:rsidR="00BE2836" w:rsidRPr="00BE2836" w:rsidTr="00BE2836">
        <w:trPr>
          <w:trHeight w:val="765"/>
        </w:trPr>
        <w:tc>
          <w:tcPr>
            <w:tcW w:w="735"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25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Реконструкция котельной   школы  и </w:t>
            </w:r>
            <w:r w:rsidR="00605A4B">
              <w:rPr>
                <w:rFonts w:ascii="Times New Roman" w:eastAsia="Calibri" w:hAnsi="Times New Roman" w:cs="Times New Roman"/>
                <w:sz w:val="24"/>
                <w:szCs w:val="24"/>
                <w:lang w:eastAsia="ru-RU"/>
              </w:rPr>
              <w:t>замена тепловых сетей, с. Закомалдино</w:t>
            </w:r>
          </w:p>
        </w:tc>
        <w:tc>
          <w:tcPr>
            <w:tcW w:w="1812"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Частные операторы, оказывающие услуги в сфере энергетических ресурсов (по согласованию)</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Внебюджетные источники (по согласованию)</w:t>
            </w:r>
          </w:p>
        </w:tc>
        <w:tc>
          <w:tcPr>
            <w:tcW w:w="129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0,2</w:t>
            </w:r>
          </w:p>
        </w:tc>
        <w:tc>
          <w:tcPr>
            <w:tcW w:w="510"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0,2</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0 </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1020"/>
        </w:trPr>
        <w:tc>
          <w:tcPr>
            <w:tcW w:w="735"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w:t>
            </w:r>
          </w:p>
        </w:tc>
        <w:tc>
          <w:tcPr>
            <w:tcW w:w="2560"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1290"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510"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00"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00"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00"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00"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260"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440"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r>
      <w:tr w:rsidR="00BE2836" w:rsidRPr="00BE2836" w:rsidTr="00BE2836">
        <w:trPr>
          <w:trHeight w:val="255"/>
        </w:trPr>
        <w:tc>
          <w:tcPr>
            <w:tcW w:w="735"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w:t>
            </w:r>
          </w:p>
        </w:tc>
        <w:tc>
          <w:tcPr>
            <w:tcW w:w="25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roofErr w:type="spellStart"/>
            <w:r w:rsidRPr="00BE2836">
              <w:rPr>
                <w:rFonts w:ascii="Times New Roman" w:eastAsia="Calibri" w:hAnsi="Times New Roman" w:cs="Times New Roman"/>
                <w:sz w:val="24"/>
                <w:szCs w:val="24"/>
                <w:lang w:eastAsia="ru-RU"/>
              </w:rPr>
              <w:t>Предпроектные</w:t>
            </w:r>
            <w:proofErr w:type="spellEnd"/>
            <w:r w:rsidRPr="00BE2836">
              <w:rPr>
                <w:rFonts w:ascii="Times New Roman" w:eastAsia="Calibri" w:hAnsi="Times New Roman" w:cs="Times New Roman"/>
                <w:sz w:val="24"/>
                <w:szCs w:val="24"/>
                <w:lang w:eastAsia="ru-RU"/>
              </w:rPr>
              <w:t xml:space="preserve"> проработки</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129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0,4</w:t>
            </w:r>
          </w:p>
        </w:tc>
        <w:tc>
          <w:tcPr>
            <w:tcW w:w="510"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0,4</w:t>
            </w:r>
          </w:p>
        </w:tc>
        <w:tc>
          <w:tcPr>
            <w:tcW w:w="1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1020"/>
        </w:trPr>
        <w:tc>
          <w:tcPr>
            <w:tcW w:w="735"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4</w:t>
            </w:r>
          </w:p>
        </w:tc>
        <w:tc>
          <w:tcPr>
            <w:tcW w:w="25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Реконструкция котельной   школы  в связи с переводо</w:t>
            </w:r>
            <w:r w:rsidR="00605A4B">
              <w:rPr>
                <w:rFonts w:ascii="Times New Roman" w:eastAsia="Calibri" w:hAnsi="Times New Roman" w:cs="Times New Roman"/>
                <w:sz w:val="24"/>
                <w:szCs w:val="24"/>
                <w:lang w:eastAsia="ru-RU"/>
              </w:rPr>
              <w:t>м ее на природный газ, с. Закомалдино</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129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2,5</w:t>
            </w:r>
          </w:p>
        </w:tc>
        <w:tc>
          <w:tcPr>
            <w:tcW w:w="510"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2,5</w:t>
            </w:r>
          </w:p>
        </w:tc>
        <w:tc>
          <w:tcPr>
            <w:tcW w:w="1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765"/>
        </w:trPr>
        <w:tc>
          <w:tcPr>
            <w:tcW w:w="735" w:type="dxa"/>
            <w:tcBorders>
              <w:top w:val="nil"/>
              <w:left w:val="single" w:sz="4" w:space="0" w:color="auto"/>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25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Итого:</w:t>
            </w:r>
          </w:p>
        </w:tc>
        <w:tc>
          <w:tcPr>
            <w:tcW w:w="1812"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2123"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Внебюджетные источники (по согласованию)</w:t>
            </w:r>
          </w:p>
        </w:tc>
        <w:tc>
          <w:tcPr>
            <w:tcW w:w="129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3,1</w:t>
            </w:r>
          </w:p>
        </w:tc>
        <w:tc>
          <w:tcPr>
            <w:tcW w:w="510"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90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0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0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0,2</w:t>
            </w:r>
          </w:p>
        </w:tc>
        <w:tc>
          <w:tcPr>
            <w:tcW w:w="90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12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2,9</w:t>
            </w:r>
          </w:p>
        </w:tc>
        <w:tc>
          <w:tcPr>
            <w:tcW w:w="144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r>
    </w:tbl>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BE2836" w:rsidRPr="00BE2836" w:rsidRDefault="00BE2836" w:rsidP="00BE2836">
      <w:pPr>
        <w:spacing w:after="0" w:line="240" w:lineRule="auto"/>
        <w:rPr>
          <w:rFonts w:ascii="Times New Roman" w:eastAsia="Calibri" w:hAnsi="Times New Roman" w:cs="Times New Roman"/>
          <w:sz w:val="28"/>
          <w:szCs w:val="28"/>
          <w:lang w:eastAsia="ru-RU"/>
        </w:rPr>
        <w:sectPr w:rsidR="00BE2836" w:rsidRPr="00BE2836">
          <w:pgSz w:w="16834" w:h="11909" w:orient="landscape"/>
          <w:pgMar w:top="709" w:right="425" w:bottom="567" w:left="851" w:header="720" w:footer="720" w:gutter="0"/>
          <w:cols w:space="720"/>
        </w:sectPr>
      </w:pPr>
    </w:p>
    <w:p w:rsidR="00BE2836" w:rsidRPr="00BE2836" w:rsidRDefault="00BE2836" w:rsidP="00BE2836">
      <w:pPr>
        <w:widowControl w:val="0"/>
        <w:tabs>
          <w:tab w:val="left" w:pos="851"/>
        </w:tabs>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widowControl w:val="0"/>
        <w:tabs>
          <w:tab w:val="left" w:pos="851"/>
        </w:tabs>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widowControl w:val="0"/>
        <w:tabs>
          <w:tab w:val="left" w:pos="851"/>
        </w:tabs>
        <w:autoSpaceDE w:val="0"/>
        <w:autoSpaceDN w:val="0"/>
        <w:adjustRightInd w:val="0"/>
        <w:spacing w:after="0" w:line="240" w:lineRule="auto"/>
        <w:jc w:val="both"/>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t>4.2. Инвестиционные мероприятия в сфере водоснабжения</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Целью инвестиционных мероприятий является создание условий для эффективного функционирования и развития си</w:t>
      </w:r>
      <w:r w:rsidR="00605A4B">
        <w:rPr>
          <w:rFonts w:ascii="Times New Roman" w:eastAsia="Calibri" w:hAnsi="Times New Roman" w:cs="Times New Roman"/>
          <w:sz w:val="28"/>
          <w:szCs w:val="28"/>
          <w:lang w:eastAsia="ru-RU"/>
        </w:rPr>
        <w:t>стемы водоснабжения Закомалдинского</w:t>
      </w:r>
      <w:r w:rsidRPr="00BE2836">
        <w:rPr>
          <w:rFonts w:ascii="Times New Roman" w:eastAsia="Calibri" w:hAnsi="Times New Roman" w:cs="Times New Roman"/>
          <w:sz w:val="28"/>
          <w:szCs w:val="28"/>
          <w:lang w:eastAsia="ru-RU"/>
        </w:rPr>
        <w:t xml:space="preserve"> сельсовета Куртамышского района, обеспечивающих надежное и качественное оказание услуги холодного водоснабжения населению, потребителям социальной сферы и прочим потребителям.</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Условием достижения целевых показателей является решение следующих задач:</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w:t>
      </w:r>
      <w:r w:rsidRPr="00BE2836">
        <w:rPr>
          <w:rFonts w:ascii="Times New Roman" w:eastAsia="Calibri" w:hAnsi="Times New Roman" w:cs="Times New Roman"/>
          <w:sz w:val="28"/>
          <w:szCs w:val="28"/>
          <w:lang w:eastAsia="ru-RU"/>
        </w:rPr>
        <w:tab/>
        <w:t>проведение анализа текущего состояния систем водоснабжения;</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w:t>
      </w:r>
      <w:r w:rsidRPr="00BE2836">
        <w:rPr>
          <w:rFonts w:ascii="Times New Roman" w:eastAsia="Calibri" w:hAnsi="Times New Roman" w:cs="Times New Roman"/>
          <w:sz w:val="28"/>
          <w:szCs w:val="28"/>
          <w:lang w:eastAsia="ru-RU"/>
        </w:rPr>
        <w:tab/>
        <w:t>определение комплекса мероприятий по развитию систем водоснабжения, обеспечивающих качественное оказание услуги холодного водоснабжения потребителям;</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w:t>
      </w:r>
      <w:r w:rsidRPr="00BE2836">
        <w:rPr>
          <w:rFonts w:ascii="Times New Roman" w:eastAsia="Calibri" w:hAnsi="Times New Roman" w:cs="Times New Roman"/>
          <w:sz w:val="28"/>
          <w:szCs w:val="28"/>
          <w:lang w:eastAsia="ru-RU"/>
        </w:rPr>
        <w:tab/>
        <w:t>повышение уровня технического состояния объектов водоснабжения сельсовета, посредством капитальных ремонтов;</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w:t>
      </w:r>
      <w:r w:rsidRPr="00BE2836">
        <w:rPr>
          <w:rFonts w:ascii="Times New Roman" w:eastAsia="Calibri" w:hAnsi="Times New Roman" w:cs="Times New Roman"/>
          <w:sz w:val="28"/>
          <w:szCs w:val="28"/>
          <w:lang w:eastAsia="ru-RU"/>
        </w:rPr>
        <w:tab/>
        <w:t>создание условий для привлечения частных инвестиций в сектор водоснабжения;</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w:t>
      </w:r>
      <w:r w:rsidRPr="00BE2836">
        <w:rPr>
          <w:rFonts w:ascii="Times New Roman" w:eastAsia="Calibri" w:hAnsi="Times New Roman" w:cs="Times New Roman"/>
          <w:sz w:val="28"/>
          <w:szCs w:val="28"/>
          <w:lang w:eastAsia="ru-RU"/>
        </w:rPr>
        <w:tab/>
        <w:t>увеличение доли населения, пользующегося водой через центральные водопроводы;</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w:t>
      </w:r>
      <w:r w:rsidRPr="00BE2836">
        <w:rPr>
          <w:rFonts w:ascii="Times New Roman" w:eastAsia="Calibri" w:hAnsi="Times New Roman" w:cs="Times New Roman"/>
          <w:sz w:val="28"/>
          <w:szCs w:val="28"/>
          <w:lang w:eastAsia="ru-RU"/>
        </w:rPr>
        <w:tab/>
        <w:t>ограничение роста тарифов на услуги водоснабжения уровнем инфляции.</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Источниками финансирования мероприятий являются собственные средства частных операторов, оказывающих услуги в сфере водоснабжения (по согласованию), полученные за счет надбавок к тарифу на водоотведение.</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Общий планируемый объем финансирования инвестиционных мероприятий в 2015-2025 годах составляет 16,4 млн. рублей. Объем финансирования мероприятий носит прогнозный характер и может ежегодно уточняться.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В результате реализации мероприятий планируется достижение ряда социально-экономических показателей, характеризующих развитие систем водоснабжения.</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Инвестиционные мероприятия представлены в Таблице 6.</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BE2836" w:rsidRPr="00BE2836" w:rsidRDefault="00BE2836" w:rsidP="00BE2836">
      <w:pPr>
        <w:spacing w:after="0" w:line="240" w:lineRule="auto"/>
        <w:rPr>
          <w:rFonts w:ascii="Times New Roman" w:eastAsia="Calibri" w:hAnsi="Times New Roman" w:cs="Times New Roman"/>
          <w:sz w:val="28"/>
          <w:szCs w:val="28"/>
          <w:lang w:eastAsia="ru-RU"/>
        </w:rPr>
        <w:sectPr w:rsidR="00BE2836" w:rsidRPr="00BE2836">
          <w:pgSz w:w="11909" w:h="16834"/>
          <w:pgMar w:top="851" w:right="567" w:bottom="851" w:left="1418" w:header="720" w:footer="720" w:gutter="0"/>
          <w:cols w:space="720"/>
        </w:sectPr>
      </w:pPr>
    </w:p>
    <w:p w:rsidR="00BE2836" w:rsidRPr="00BE2836" w:rsidRDefault="00BE2836" w:rsidP="00BE2836">
      <w:pPr>
        <w:widowControl w:val="0"/>
        <w:tabs>
          <w:tab w:val="left" w:pos="8720"/>
        </w:tabs>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BE2836">
        <w:rPr>
          <w:rFonts w:ascii="Times New Roman" w:eastAsia="Calibri" w:hAnsi="Times New Roman" w:cs="Times New Roman"/>
          <w:b/>
          <w:bCs/>
          <w:sz w:val="28"/>
          <w:szCs w:val="28"/>
          <w:lang w:eastAsia="ru-RU"/>
        </w:rPr>
        <w:lastRenderedPageBreak/>
        <w:t>Инвестиционные мероприятия в сфере водоснабжения</w:t>
      </w:r>
    </w:p>
    <w:p w:rsidR="00BE2836" w:rsidRPr="00BE2836" w:rsidRDefault="00BE2836" w:rsidP="00BE2836">
      <w:pPr>
        <w:widowControl w:val="0"/>
        <w:tabs>
          <w:tab w:val="left" w:pos="8720"/>
        </w:tabs>
        <w:autoSpaceDE w:val="0"/>
        <w:autoSpaceDN w:val="0"/>
        <w:adjustRightInd w:val="0"/>
        <w:spacing w:after="0" w:line="240" w:lineRule="auto"/>
        <w:jc w:val="right"/>
        <w:rPr>
          <w:rFonts w:ascii="Times New Roman" w:eastAsia="Calibri" w:hAnsi="Times New Roman" w:cs="Times New Roman"/>
          <w:sz w:val="24"/>
          <w:szCs w:val="24"/>
          <w:lang w:eastAsia="ru-RU"/>
        </w:rPr>
      </w:pPr>
      <w:r w:rsidRPr="00BE2836">
        <w:rPr>
          <w:rFonts w:ascii="Times New Roman" w:eastAsia="Calibri" w:hAnsi="Times New Roman" w:cs="Times New Roman"/>
          <w:bCs/>
          <w:sz w:val="24"/>
          <w:szCs w:val="24"/>
          <w:lang w:eastAsia="ru-RU"/>
        </w:rPr>
        <w:t xml:space="preserve">   Таблица 6</w:t>
      </w:r>
    </w:p>
    <w:p w:rsidR="00BE2836" w:rsidRPr="00BE2836" w:rsidRDefault="00BE2836" w:rsidP="00BE2836">
      <w:pPr>
        <w:widowControl w:val="0"/>
        <w:shd w:val="clear" w:color="auto" w:fill="FFFFFF"/>
        <w:autoSpaceDE w:val="0"/>
        <w:autoSpaceDN w:val="0"/>
        <w:adjustRightInd w:val="0"/>
        <w:spacing w:before="34" w:after="0" w:line="240" w:lineRule="auto"/>
        <w:rPr>
          <w:rFonts w:ascii="Times New Roman" w:eastAsia="Calibri" w:hAnsi="Times New Roman" w:cs="Times New Roman"/>
          <w:b/>
          <w:sz w:val="28"/>
          <w:szCs w:val="28"/>
          <w:lang w:eastAsia="ru-RU"/>
        </w:rPr>
      </w:pPr>
    </w:p>
    <w:tbl>
      <w:tblPr>
        <w:tblW w:w="15315" w:type="dxa"/>
        <w:tblInd w:w="93" w:type="dxa"/>
        <w:tblLayout w:type="fixed"/>
        <w:tblLook w:val="04A0" w:firstRow="1" w:lastRow="0" w:firstColumn="1" w:lastColumn="0" w:noHBand="0" w:noVBand="1"/>
      </w:tblPr>
      <w:tblGrid>
        <w:gridCol w:w="560"/>
        <w:gridCol w:w="2660"/>
        <w:gridCol w:w="1854"/>
        <w:gridCol w:w="2312"/>
        <w:gridCol w:w="851"/>
        <w:gridCol w:w="598"/>
        <w:gridCol w:w="900"/>
        <w:gridCol w:w="900"/>
        <w:gridCol w:w="900"/>
        <w:gridCol w:w="900"/>
        <w:gridCol w:w="1431"/>
        <w:gridCol w:w="1449"/>
      </w:tblGrid>
      <w:tr w:rsidR="00BE2836" w:rsidRPr="00BE2836" w:rsidTr="00BE2836">
        <w:trPr>
          <w:trHeight w:val="480"/>
        </w:trPr>
        <w:tc>
          <w:tcPr>
            <w:tcW w:w="560" w:type="dxa"/>
            <w:vMerge w:val="restart"/>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 xml:space="preserve">№ </w:t>
            </w:r>
            <w:proofErr w:type="gramStart"/>
            <w:r w:rsidRPr="00BE2836">
              <w:rPr>
                <w:rFonts w:ascii="Times New Roman" w:eastAsia="Calibri" w:hAnsi="Times New Roman" w:cs="Times New Roman"/>
                <w:b/>
                <w:sz w:val="24"/>
                <w:szCs w:val="24"/>
                <w:lang w:eastAsia="ru-RU"/>
              </w:rPr>
              <w:t>п</w:t>
            </w:r>
            <w:proofErr w:type="gramEnd"/>
            <w:r w:rsidRPr="00BE2836">
              <w:rPr>
                <w:rFonts w:ascii="Times New Roman" w:eastAsia="Calibri" w:hAnsi="Times New Roman" w:cs="Times New Roman"/>
                <w:b/>
                <w:sz w:val="24"/>
                <w:szCs w:val="24"/>
                <w:lang w:eastAsia="ru-RU"/>
              </w:rPr>
              <w:t>/п</w:t>
            </w:r>
          </w:p>
        </w:tc>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Наименование мероприятий</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Исполнители</w:t>
            </w:r>
          </w:p>
        </w:tc>
        <w:tc>
          <w:tcPr>
            <w:tcW w:w="2312"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Источник финансирования</w:t>
            </w:r>
          </w:p>
        </w:tc>
        <w:tc>
          <w:tcPr>
            <w:tcW w:w="7929" w:type="dxa"/>
            <w:gridSpan w:val="8"/>
            <w:tcBorders>
              <w:top w:val="single" w:sz="4" w:space="0" w:color="auto"/>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 xml:space="preserve">Объем инвестиций в основной капитал по годам, </w:t>
            </w:r>
            <w:proofErr w:type="spellStart"/>
            <w:r w:rsidRPr="00BE2836">
              <w:rPr>
                <w:rFonts w:ascii="Times New Roman" w:eastAsia="Calibri" w:hAnsi="Times New Roman" w:cs="Times New Roman"/>
                <w:b/>
                <w:sz w:val="24"/>
                <w:szCs w:val="24"/>
                <w:lang w:eastAsia="ru-RU"/>
              </w:rPr>
              <w:t>млн</w:t>
            </w:r>
            <w:proofErr w:type="gramStart"/>
            <w:r w:rsidRPr="00BE2836">
              <w:rPr>
                <w:rFonts w:ascii="Times New Roman" w:eastAsia="Calibri" w:hAnsi="Times New Roman" w:cs="Times New Roman"/>
                <w:b/>
                <w:sz w:val="24"/>
                <w:szCs w:val="24"/>
                <w:lang w:eastAsia="ru-RU"/>
              </w:rPr>
              <w:t>.р</w:t>
            </w:r>
            <w:proofErr w:type="gramEnd"/>
            <w:r w:rsidRPr="00BE2836">
              <w:rPr>
                <w:rFonts w:ascii="Times New Roman" w:eastAsia="Calibri" w:hAnsi="Times New Roman" w:cs="Times New Roman"/>
                <w:b/>
                <w:sz w:val="24"/>
                <w:szCs w:val="24"/>
                <w:lang w:eastAsia="ru-RU"/>
              </w:rPr>
              <w:t>уб</w:t>
            </w:r>
            <w:proofErr w:type="spellEnd"/>
            <w:r w:rsidRPr="00BE2836">
              <w:rPr>
                <w:rFonts w:ascii="Times New Roman" w:eastAsia="Calibri" w:hAnsi="Times New Roman" w:cs="Times New Roman"/>
                <w:b/>
                <w:sz w:val="24"/>
                <w:szCs w:val="24"/>
                <w:lang w:eastAsia="ru-RU"/>
              </w:rPr>
              <w:t>.</w:t>
            </w:r>
          </w:p>
        </w:tc>
      </w:tr>
      <w:tr w:rsidR="00BE2836" w:rsidRPr="00BE2836" w:rsidTr="00BE2836">
        <w:trPr>
          <w:trHeight w:val="25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851"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Всего</w:t>
            </w:r>
          </w:p>
        </w:tc>
        <w:tc>
          <w:tcPr>
            <w:tcW w:w="4198" w:type="dxa"/>
            <w:gridSpan w:val="5"/>
            <w:tcBorders>
              <w:top w:val="single" w:sz="4" w:space="0" w:color="auto"/>
              <w:left w:val="nil"/>
              <w:bottom w:val="single" w:sz="4" w:space="0" w:color="auto"/>
              <w:right w:val="single" w:sz="4" w:space="0" w:color="000000"/>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1</w:t>
            </w:r>
          </w:p>
        </w:tc>
        <w:tc>
          <w:tcPr>
            <w:tcW w:w="1431"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2</w:t>
            </w:r>
          </w:p>
        </w:tc>
        <w:tc>
          <w:tcPr>
            <w:tcW w:w="1449"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3</w:t>
            </w:r>
          </w:p>
        </w:tc>
      </w:tr>
      <w:tr w:rsidR="00BE2836" w:rsidRPr="00BE2836" w:rsidTr="00BE2836">
        <w:trPr>
          <w:trHeight w:val="25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7929" w:type="dxa"/>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598"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2015</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2016</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2017</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2018</w:t>
            </w:r>
          </w:p>
        </w:tc>
        <w:tc>
          <w:tcPr>
            <w:tcW w:w="1431"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2019-2023</w:t>
            </w:r>
          </w:p>
        </w:tc>
        <w:tc>
          <w:tcPr>
            <w:tcW w:w="1449"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2024-2025</w:t>
            </w:r>
          </w:p>
        </w:tc>
      </w:tr>
      <w:tr w:rsidR="00BE2836" w:rsidRPr="00BE2836" w:rsidTr="00BE2836">
        <w:trPr>
          <w:trHeight w:val="765"/>
        </w:trPr>
        <w:tc>
          <w:tcPr>
            <w:tcW w:w="560"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26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Изготовит</w:t>
            </w:r>
            <w:r w:rsidR="00605A4B">
              <w:rPr>
                <w:rFonts w:ascii="Times New Roman" w:eastAsia="Calibri" w:hAnsi="Times New Roman" w:cs="Times New Roman"/>
                <w:sz w:val="24"/>
                <w:szCs w:val="24"/>
                <w:lang w:eastAsia="ru-RU"/>
              </w:rPr>
              <w:t>ь ПСД на водоснабжение с. Закомалдино</w:t>
            </w:r>
          </w:p>
        </w:tc>
        <w:tc>
          <w:tcPr>
            <w:tcW w:w="1854" w:type="dxa"/>
            <w:tcBorders>
              <w:top w:val="nil"/>
              <w:left w:val="nil"/>
              <w:bottom w:val="single" w:sz="4" w:space="0" w:color="auto"/>
              <w:right w:val="single" w:sz="4" w:space="0" w:color="auto"/>
            </w:tcBorders>
            <w:vAlign w:val="center"/>
            <w:hideMark/>
          </w:tcPr>
          <w:p w:rsidR="00BE2836" w:rsidRPr="00BE2836" w:rsidRDefault="00605A4B"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Администрация Закомалдинского</w:t>
            </w:r>
            <w:r w:rsidR="00BE2836" w:rsidRPr="00BE2836">
              <w:rPr>
                <w:rFonts w:ascii="Times New Roman" w:eastAsia="Calibri" w:hAnsi="Times New Roman" w:cs="Times New Roman"/>
                <w:sz w:val="24"/>
                <w:szCs w:val="24"/>
                <w:lang w:eastAsia="ru-RU"/>
              </w:rPr>
              <w:t xml:space="preserve"> сельсовета</w:t>
            </w:r>
          </w:p>
        </w:tc>
        <w:tc>
          <w:tcPr>
            <w:tcW w:w="2312" w:type="dxa"/>
            <w:tcBorders>
              <w:top w:val="nil"/>
              <w:left w:val="nil"/>
              <w:bottom w:val="single" w:sz="4" w:space="0" w:color="auto"/>
              <w:right w:val="single" w:sz="4" w:space="0" w:color="auto"/>
            </w:tcBorders>
            <w:vAlign w:val="center"/>
            <w:hideMark/>
          </w:tcPr>
          <w:p w:rsidR="00BE2836" w:rsidRPr="00BE2836" w:rsidRDefault="00605A4B"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Бюджет Закомалдинского</w:t>
            </w:r>
            <w:r w:rsidR="00BE2836" w:rsidRPr="00BE2836">
              <w:rPr>
                <w:rFonts w:ascii="Times New Roman" w:eastAsia="Calibri" w:hAnsi="Times New Roman" w:cs="Times New Roman"/>
                <w:sz w:val="24"/>
                <w:szCs w:val="24"/>
                <w:lang w:eastAsia="ru-RU"/>
              </w:rPr>
              <w:t xml:space="preserve"> сельсовета</w:t>
            </w:r>
          </w:p>
        </w:tc>
        <w:tc>
          <w:tcPr>
            <w:tcW w:w="851"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w:t>
            </w:r>
          </w:p>
        </w:tc>
        <w:tc>
          <w:tcPr>
            <w:tcW w:w="598"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31"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w:t>
            </w:r>
          </w:p>
        </w:tc>
        <w:tc>
          <w:tcPr>
            <w:tcW w:w="1449"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765"/>
        </w:trPr>
        <w:tc>
          <w:tcPr>
            <w:tcW w:w="560"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w:t>
            </w:r>
          </w:p>
        </w:tc>
        <w:tc>
          <w:tcPr>
            <w:tcW w:w="26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Изготовить </w:t>
            </w:r>
            <w:r w:rsidR="00224CF3">
              <w:rPr>
                <w:rFonts w:ascii="Times New Roman" w:eastAsia="Calibri" w:hAnsi="Times New Roman" w:cs="Times New Roman"/>
                <w:sz w:val="24"/>
                <w:szCs w:val="24"/>
                <w:lang w:eastAsia="ru-RU"/>
              </w:rPr>
              <w:t>ПСД на водоснабжение д. Стрижово</w:t>
            </w:r>
          </w:p>
        </w:tc>
        <w:tc>
          <w:tcPr>
            <w:tcW w:w="1854"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Админис</w:t>
            </w:r>
            <w:r w:rsidR="00224CF3">
              <w:rPr>
                <w:rFonts w:ascii="Times New Roman" w:eastAsia="Calibri" w:hAnsi="Times New Roman" w:cs="Times New Roman"/>
                <w:sz w:val="24"/>
                <w:szCs w:val="24"/>
                <w:lang w:eastAsia="ru-RU"/>
              </w:rPr>
              <w:t>трация Закомалдинского</w:t>
            </w:r>
            <w:r w:rsidRPr="00BE2836">
              <w:rPr>
                <w:rFonts w:ascii="Times New Roman" w:eastAsia="Calibri" w:hAnsi="Times New Roman" w:cs="Times New Roman"/>
                <w:sz w:val="24"/>
                <w:szCs w:val="24"/>
                <w:lang w:eastAsia="ru-RU"/>
              </w:rPr>
              <w:t xml:space="preserve"> сельсовета</w:t>
            </w:r>
          </w:p>
        </w:tc>
        <w:tc>
          <w:tcPr>
            <w:tcW w:w="2312" w:type="dxa"/>
            <w:tcBorders>
              <w:top w:val="nil"/>
              <w:left w:val="nil"/>
              <w:bottom w:val="single" w:sz="4" w:space="0" w:color="auto"/>
              <w:right w:val="single" w:sz="4" w:space="0" w:color="auto"/>
            </w:tcBorders>
            <w:vAlign w:val="center"/>
            <w:hideMark/>
          </w:tcPr>
          <w:p w:rsidR="00BE2836" w:rsidRPr="00BE2836" w:rsidRDefault="00224CF3"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Бюджет Закомалдинского</w:t>
            </w:r>
            <w:r w:rsidR="00BE2836" w:rsidRPr="00BE2836">
              <w:rPr>
                <w:rFonts w:ascii="Times New Roman" w:eastAsia="Calibri" w:hAnsi="Times New Roman" w:cs="Times New Roman"/>
                <w:sz w:val="24"/>
                <w:szCs w:val="24"/>
                <w:lang w:eastAsia="ru-RU"/>
              </w:rPr>
              <w:t xml:space="preserve"> сельсовета</w:t>
            </w:r>
          </w:p>
        </w:tc>
        <w:tc>
          <w:tcPr>
            <w:tcW w:w="851"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0,9</w:t>
            </w:r>
          </w:p>
        </w:tc>
        <w:tc>
          <w:tcPr>
            <w:tcW w:w="598"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31"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0,9</w:t>
            </w:r>
          </w:p>
        </w:tc>
        <w:tc>
          <w:tcPr>
            <w:tcW w:w="1449"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1515"/>
        </w:trPr>
        <w:tc>
          <w:tcPr>
            <w:tcW w:w="560"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w:t>
            </w:r>
          </w:p>
        </w:tc>
        <w:tc>
          <w:tcPr>
            <w:tcW w:w="26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roofErr w:type="spellStart"/>
            <w:r w:rsidRPr="00BE2836">
              <w:rPr>
                <w:rFonts w:ascii="Times New Roman" w:eastAsia="Calibri" w:hAnsi="Times New Roman" w:cs="Times New Roman"/>
                <w:sz w:val="24"/>
                <w:szCs w:val="24"/>
                <w:lang w:eastAsia="ru-RU"/>
              </w:rPr>
              <w:t>Строительсво</w:t>
            </w:r>
            <w:proofErr w:type="spellEnd"/>
            <w:r w:rsidRPr="00BE2836">
              <w:rPr>
                <w:rFonts w:ascii="Times New Roman" w:eastAsia="Calibri" w:hAnsi="Times New Roman" w:cs="Times New Roman"/>
                <w:sz w:val="24"/>
                <w:szCs w:val="24"/>
                <w:lang w:eastAsia="ru-RU"/>
              </w:rPr>
              <w:t xml:space="preserve"> вод</w:t>
            </w:r>
            <w:r w:rsidR="00224CF3">
              <w:rPr>
                <w:rFonts w:ascii="Times New Roman" w:eastAsia="Calibri" w:hAnsi="Times New Roman" w:cs="Times New Roman"/>
                <w:sz w:val="24"/>
                <w:szCs w:val="24"/>
                <w:lang w:eastAsia="ru-RU"/>
              </w:rPr>
              <w:t xml:space="preserve">озаборных сооружений и водопровода </w:t>
            </w:r>
            <w:proofErr w:type="gramStart"/>
            <w:r w:rsidR="00224CF3">
              <w:rPr>
                <w:rFonts w:ascii="Times New Roman" w:eastAsia="Calibri" w:hAnsi="Times New Roman" w:cs="Times New Roman"/>
                <w:sz w:val="24"/>
                <w:szCs w:val="24"/>
                <w:lang w:eastAsia="ru-RU"/>
              </w:rPr>
              <w:t>в</w:t>
            </w:r>
            <w:proofErr w:type="gramEnd"/>
            <w:r w:rsidR="00224CF3">
              <w:rPr>
                <w:rFonts w:ascii="Times New Roman" w:eastAsia="Calibri" w:hAnsi="Times New Roman" w:cs="Times New Roman"/>
                <w:sz w:val="24"/>
                <w:szCs w:val="24"/>
                <w:lang w:eastAsia="ru-RU"/>
              </w:rPr>
              <w:t xml:space="preserve"> с. Закомалдино</w:t>
            </w:r>
          </w:p>
        </w:tc>
        <w:tc>
          <w:tcPr>
            <w:tcW w:w="1854" w:type="dxa"/>
            <w:vMerge w:val="restart"/>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Частные операторы, оказывающие услуги в сфере энергетических ресурсов (по согласованию)</w:t>
            </w:r>
          </w:p>
        </w:tc>
        <w:tc>
          <w:tcPr>
            <w:tcW w:w="2312" w:type="dxa"/>
            <w:vMerge w:val="restart"/>
            <w:tcBorders>
              <w:top w:val="nil"/>
              <w:left w:val="nil"/>
              <w:bottom w:val="single" w:sz="4" w:space="0" w:color="auto"/>
              <w:right w:val="single" w:sz="4" w:space="0" w:color="auto"/>
            </w:tcBorders>
            <w:vAlign w:val="center"/>
            <w:hideMark/>
          </w:tcPr>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Внебюджетные источники (по согласованию)</w:t>
            </w:r>
          </w:p>
        </w:tc>
        <w:tc>
          <w:tcPr>
            <w:tcW w:w="851"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10,4</w:t>
            </w:r>
          </w:p>
        </w:tc>
        <w:tc>
          <w:tcPr>
            <w:tcW w:w="598"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31"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10,4</w:t>
            </w:r>
          </w:p>
        </w:tc>
        <w:tc>
          <w:tcPr>
            <w:tcW w:w="1449"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765"/>
        </w:trPr>
        <w:tc>
          <w:tcPr>
            <w:tcW w:w="560"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4</w:t>
            </w:r>
          </w:p>
        </w:tc>
        <w:tc>
          <w:tcPr>
            <w:tcW w:w="26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roofErr w:type="spellStart"/>
            <w:r w:rsidRPr="00BE2836">
              <w:rPr>
                <w:rFonts w:ascii="Times New Roman" w:eastAsia="Calibri" w:hAnsi="Times New Roman" w:cs="Times New Roman"/>
                <w:sz w:val="24"/>
                <w:szCs w:val="24"/>
                <w:lang w:eastAsia="ru-RU"/>
              </w:rPr>
              <w:t>Строительсво</w:t>
            </w:r>
            <w:proofErr w:type="spellEnd"/>
            <w:r w:rsidRPr="00BE2836">
              <w:rPr>
                <w:rFonts w:ascii="Times New Roman" w:eastAsia="Calibri" w:hAnsi="Times New Roman" w:cs="Times New Roman"/>
                <w:sz w:val="24"/>
                <w:szCs w:val="24"/>
                <w:lang w:eastAsia="ru-RU"/>
              </w:rPr>
              <w:t xml:space="preserve"> водозаборных сооружений и в</w:t>
            </w:r>
            <w:r w:rsidR="00224CF3">
              <w:rPr>
                <w:rFonts w:ascii="Times New Roman" w:eastAsia="Calibri" w:hAnsi="Times New Roman" w:cs="Times New Roman"/>
                <w:sz w:val="24"/>
                <w:szCs w:val="24"/>
                <w:lang w:eastAsia="ru-RU"/>
              </w:rPr>
              <w:t>одопровода  0,9 км в д. Стрижово</w:t>
            </w:r>
          </w:p>
        </w:tc>
        <w:tc>
          <w:tcPr>
            <w:tcW w:w="1854" w:type="dxa"/>
            <w:vMerge/>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312" w:type="dxa"/>
            <w:vMerge/>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3,9</w:t>
            </w:r>
          </w:p>
        </w:tc>
        <w:tc>
          <w:tcPr>
            <w:tcW w:w="598"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431"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3,9</w:t>
            </w:r>
          </w:p>
        </w:tc>
        <w:tc>
          <w:tcPr>
            <w:tcW w:w="1449"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255"/>
        </w:trPr>
        <w:tc>
          <w:tcPr>
            <w:tcW w:w="560" w:type="dxa"/>
            <w:tcBorders>
              <w:top w:val="nil"/>
              <w:left w:val="single" w:sz="4" w:space="0" w:color="auto"/>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26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Итого:</w:t>
            </w:r>
          </w:p>
        </w:tc>
        <w:tc>
          <w:tcPr>
            <w:tcW w:w="1854"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2312"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851"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16,4</w:t>
            </w:r>
          </w:p>
        </w:tc>
        <w:tc>
          <w:tcPr>
            <w:tcW w:w="598"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90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0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0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0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1431"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16,4</w:t>
            </w:r>
          </w:p>
        </w:tc>
        <w:tc>
          <w:tcPr>
            <w:tcW w:w="1449"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r>
      <w:tr w:rsidR="00BE2836" w:rsidRPr="00BE2836" w:rsidTr="00BE2836">
        <w:trPr>
          <w:trHeight w:val="330"/>
        </w:trPr>
        <w:tc>
          <w:tcPr>
            <w:tcW w:w="560" w:type="dxa"/>
            <w:tcBorders>
              <w:top w:val="nil"/>
              <w:left w:val="single" w:sz="4" w:space="0" w:color="auto"/>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2660"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1854"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2312" w:type="dxa"/>
            <w:tcBorders>
              <w:top w:val="nil"/>
              <w:left w:val="nil"/>
              <w:bottom w:val="single" w:sz="4" w:space="0" w:color="auto"/>
              <w:right w:val="single" w:sz="4" w:space="0" w:color="auto"/>
            </w:tcBorders>
            <w:vAlign w:val="center"/>
            <w:hideMark/>
          </w:tcPr>
          <w:p w:rsidR="00BE2836" w:rsidRPr="00BE2836" w:rsidRDefault="00224CF3" w:rsidP="00BE283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Бюджет Закомалдинского</w:t>
            </w:r>
            <w:r w:rsidR="00BE2836" w:rsidRPr="00BE2836">
              <w:rPr>
                <w:rFonts w:ascii="Times New Roman" w:eastAsia="Calibri" w:hAnsi="Times New Roman" w:cs="Times New Roman"/>
                <w:sz w:val="24"/>
                <w:szCs w:val="24"/>
                <w:lang w:eastAsia="ru-RU"/>
              </w:rPr>
              <w:t xml:space="preserve"> сельсовета</w:t>
            </w:r>
          </w:p>
        </w:tc>
        <w:tc>
          <w:tcPr>
            <w:tcW w:w="851"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2,1</w:t>
            </w:r>
          </w:p>
        </w:tc>
        <w:tc>
          <w:tcPr>
            <w:tcW w:w="598"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90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0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0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0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1431"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2,1</w:t>
            </w:r>
          </w:p>
        </w:tc>
        <w:tc>
          <w:tcPr>
            <w:tcW w:w="1449"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r>
      <w:tr w:rsidR="00BE2836" w:rsidRPr="00BE2836" w:rsidTr="00BE2836">
        <w:trPr>
          <w:trHeight w:val="885"/>
        </w:trPr>
        <w:tc>
          <w:tcPr>
            <w:tcW w:w="560" w:type="dxa"/>
            <w:tcBorders>
              <w:top w:val="nil"/>
              <w:left w:val="single" w:sz="4" w:space="0" w:color="auto"/>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2660"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1854"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2312"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Внебюджетные источники (по согласованию)</w:t>
            </w:r>
          </w:p>
        </w:tc>
        <w:tc>
          <w:tcPr>
            <w:tcW w:w="851"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14,3</w:t>
            </w:r>
          </w:p>
        </w:tc>
        <w:tc>
          <w:tcPr>
            <w:tcW w:w="598"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0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0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0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0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1431"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14,3</w:t>
            </w:r>
          </w:p>
        </w:tc>
        <w:tc>
          <w:tcPr>
            <w:tcW w:w="1449"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r>
    </w:tbl>
    <w:p w:rsidR="00BE2836" w:rsidRPr="00BE2836" w:rsidRDefault="00BE2836" w:rsidP="00BE2836">
      <w:pPr>
        <w:spacing w:after="0" w:line="240" w:lineRule="auto"/>
        <w:rPr>
          <w:rFonts w:ascii="Times New Roman" w:eastAsia="Calibri" w:hAnsi="Times New Roman" w:cs="Times New Roman"/>
          <w:b/>
          <w:sz w:val="28"/>
          <w:szCs w:val="28"/>
          <w:lang w:eastAsia="ru-RU"/>
        </w:rPr>
        <w:sectPr w:rsidR="00BE2836" w:rsidRPr="00BE2836">
          <w:pgSz w:w="16834" w:h="11909" w:orient="landscape"/>
          <w:pgMar w:top="709" w:right="425" w:bottom="567" w:left="851" w:header="720" w:footer="720" w:gutter="0"/>
          <w:cols w:space="720"/>
        </w:sectPr>
      </w:pPr>
    </w:p>
    <w:p w:rsidR="00BE2836" w:rsidRPr="00BE2836" w:rsidRDefault="00BE2836" w:rsidP="00BE2836">
      <w:pPr>
        <w:widowControl w:val="0"/>
        <w:shd w:val="clear" w:color="auto" w:fill="FFFFFF"/>
        <w:autoSpaceDE w:val="0"/>
        <w:autoSpaceDN w:val="0"/>
        <w:adjustRightInd w:val="0"/>
        <w:spacing w:before="34" w:after="0" w:line="240" w:lineRule="auto"/>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t>4.3. Инвестиционные мероприятия в сфере водоотведения</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Целью инвестиционных мероприятий является создание условий для эффективного функционирования и развития с</w:t>
      </w:r>
      <w:r w:rsidR="00224CF3">
        <w:rPr>
          <w:rFonts w:ascii="Times New Roman" w:eastAsia="Calibri" w:hAnsi="Times New Roman" w:cs="Times New Roman"/>
          <w:sz w:val="28"/>
          <w:szCs w:val="28"/>
          <w:lang w:eastAsia="ru-RU"/>
        </w:rPr>
        <w:t>истем водоотведения Закомалдинского</w:t>
      </w:r>
      <w:r w:rsidRPr="00BE2836">
        <w:rPr>
          <w:rFonts w:ascii="Times New Roman" w:eastAsia="Calibri" w:hAnsi="Times New Roman" w:cs="Times New Roman"/>
          <w:sz w:val="28"/>
          <w:szCs w:val="28"/>
          <w:lang w:eastAsia="ru-RU"/>
        </w:rPr>
        <w:t xml:space="preserve"> сельсовета Куртамышского района, обеспечивающих надежное и качественное оказание услуги водоотведения населению, потребителям социальной сферы и прочим потребителям, а также обеспечение экологической и санитарно-эпидемиологической безопасности при развитии поселения.</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Условием достижения целевых показателей является решение следующих задач:</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проведение анализа текущего состояния систем водоотведения;</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определение   комплекса  мероприятий    по   развитию систем водоотведения,       обеспечивающих качественное оказание услуги водоотведения потребителям;</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создание условий для привлечения частных инвестиций в сектор водоотведения.</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Источниками финансирования инвестиционных мероприятий являются собственные средства частных операторов, оказывающих услуги в сфере водоотведения (по согласованию), полученные за счет надбавок к тарифу на водоотведение.</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Общий планируемый объем финансирования мероприятий в 2015-2025 годах составляет 24,313 млн. рублей Объем финансирования мероприятий носит прогнозный характер и может ежегодно уточняться.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Результатом выполнения инвестиционных мероприятий является проектирование и строительство кан</w:t>
      </w:r>
      <w:r w:rsidR="00224CF3">
        <w:rPr>
          <w:rFonts w:ascii="Times New Roman" w:eastAsia="Calibri" w:hAnsi="Times New Roman" w:cs="Times New Roman"/>
          <w:sz w:val="28"/>
          <w:szCs w:val="28"/>
          <w:lang w:eastAsia="ru-RU"/>
        </w:rPr>
        <w:t xml:space="preserve">ализационной системы </w:t>
      </w:r>
      <w:proofErr w:type="gramStart"/>
      <w:r w:rsidR="00224CF3">
        <w:rPr>
          <w:rFonts w:ascii="Times New Roman" w:eastAsia="Calibri" w:hAnsi="Times New Roman" w:cs="Times New Roman"/>
          <w:sz w:val="28"/>
          <w:szCs w:val="28"/>
          <w:lang w:eastAsia="ru-RU"/>
        </w:rPr>
        <w:t>в</w:t>
      </w:r>
      <w:proofErr w:type="gramEnd"/>
      <w:r w:rsidR="00224CF3">
        <w:rPr>
          <w:rFonts w:ascii="Times New Roman" w:eastAsia="Calibri" w:hAnsi="Times New Roman" w:cs="Times New Roman"/>
          <w:sz w:val="28"/>
          <w:szCs w:val="28"/>
          <w:lang w:eastAsia="ru-RU"/>
        </w:rPr>
        <w:t xml:space="preserve"> с. Закомалдино,  д. Стрижово</w:t>
      </w:r>
      <w:r w:rsidRPr="00BE2836">
        <w:rPr>
          <w:rFonts w:ascii="Times New Roman" w:eastAsia="Calibri" w:hAnsi="Times New Roman" w:cs="Times New Roman"/>
          <w:sz w:val="28"/>
          <w:szCs w:val="28"/>
          <w:lang w:eastAsia="ru-RU"/>
        </w:rPr>
        <w:t xml:space="preserve">  и  очистных сооружений.</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В результате реализации мероприятий планируется достижение ряда социально-экономических результатов, характеризующих развитие систем водоотведения и создание благоприятной экологической обстановки.</w:t>
      </w:r>
    </w:p>
    <w:p w:rsidR="00BE2836" w:rsidRPr="00BE2836" w:rsidRDefault="00BE2836" w:rsidP="00BE2836">
      <w:pPr>
        <w:widowControl w:val="0"/>
        <w:tabs>
          <w:tab w:val="left" w:pos="900"/>
        </w:tabs>
        <w:autoSpaceDE w:val="0"/>
        <w:autoSpaceDN w:val="0"/>
        <w:adjustRightInd w:val="0"/>
        <w:spacing w:after="0" w:line="36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Инвестиционные мероприятия представлены в Таблице  7.</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E2836" w:rsidRPr="00BE2836" w:rsidRDefault="00BE2836" w:rsidP="00BE2836">
      <w:pPr>
        <w:widowControl w:val="0"/>
        <w:shd w:val="clear" w:color="auto" w:fill="FFFFFF"/>
        <w:autoSpaceDE w:val="0"/>
        <w:autoSpaceDN w:val="0"/>
        <w:adjustRightInd w:val="0"/>
        <w:spacing w:before="34" w:after="0" w:line="240" w:lineRule="auto"/>
        <w:rPr>
          <w:rFonts w:ascii="Times New Roman" w:eastAsia="Calibri" w:hAnsi="Times New Roman" w:cs="Times New Roman"/>
          <w:b/>
          <w:sz w:val="28"/>
          <w:szCs w:val="28"/>
          <w:lang w:eastAsia="ru-RU"/>
        </w:rPr>
      </w:pPr>
    </w:p>
    <w:p w:rsidR="00BE2836" w:rsidRPr="00BE2836" w:rsidRDefault="00BE2836" w:rsidP="00BE2836">
      <w:pPr>
        <w:widowControl w:val="0"/>
        <w:shd w:val="clear" w:color="auto" w:fill="FFFFFF"/>
        <w:autoSpaceDE w:val="0"/>
        <w:autoSpaceDN w:val="0"/>
        <w:adjustRightInd w:val="0"/>
        <w:spacing w:before="34" w:after="0" w:line="240" w:lineRule="auto"/>
        <w:rPr>
          <w:rFonts w:ascii="Times New Roman" w:eastAsia="Calibri" w:hAnsi="Times New Roman" w:cs="Times New Roman"/>
          <w:b/>
          <w:sz w:val="28"/>
          <w:szCs w:val="28"/>
          <w:lang w:eastAsia="ru-RU"/>
        </w:rPr>
      </w:pPr>
    </w:p>
    <w:p w:rsidR="00BE2836" w:rsidRPr="00BE2836" w:rsidRDefault="00BE2836" w:rsidP="00BE2836">
      <w:pPr>
        <w:widowControl w:val="0"/>
        <w:shd w:val="clear" w:color="auto" w:fill="FFFFFF"/>
        <w:autoSpaceDE w:val="0"/>
        <w:autoSpaceDN w:val="0"/>
        <w:adjustRightInd w:val="0"/>
        <w:spacing w:before="34" w:after="0" w:line="240" w:lineRule="auto"/>
        <w:rPr>
          <w:rFonts w:ascii="Times New Roman" w:eastAsia="Calibri" w:hAnsi="Times New Roman" w:cs="Times New Roman"/>
          <w:b/>
          <w:sz w:val="28"/>
          <w:szCs w:val="28"/>
          <w:lang w:eastAsia="ru-RU"/>
        </w:rPr>
      </w:pPr>
    </w:p>
    <w:p w:rsidR="00BE2836" w:rsidRPr="00BE2836" w:rsidRDefault="00BE2836" w:rsidP="00BE2836">
      <w:pPr>
        <w:widowControl w:val="0"/>
        <w:shd w:val="clear" w:color="auto" w:fill="FFFFFF"/>
        <w:autoSpaceDE w:val="0"/>
        <w:autoSpaceDN w:val="0"/>
        <w:adjustRightInd w:val="0"/>
        <w:spacing w:before="34" w:after="0" w:line="240" w:lineRule="auto"/>
        <w:rPr>
          <w:rFonts w:ascii="Times New Roman" w:eastAsia="Calibri" w:hAnsi="Times New Roman" w:cs="Times New Roman"/>
          <w:b/>
          <w:sz w:val="28"/>
          <w:szCs w:val="28"/>
          <w:lang w:eastAsia="ru-RU"/>
        </w:rPr>
      </w:pPr>
    </w:p>
    <w:p w:rsidR="00BE2836" w:rsidRPr="00BE2836" w:rsidRDefault="00BE2836" w:rsidP="00BE2836">
      <w:pPr>
        <w:widowControl w:val="0"/>
        <w:tabs>
          <w:tab w:val="left" w:pos="8720"/>
        </w:tabs>
        <w:autoSpaceDE w:val="0"/>
        <w:autoSpaceDN w:val="0"/>
        <w:adjustRightInd w:val="0"/>
        <w:spacing w:after="0" w:line="240" w:lineRule="auto"/>
        <w:rPr>
          <w:rFonts w:ascii="Times New Roman" w:eastAsia="Calibri" w:hAnsi="Times New Roman" w:cs="Times New Roman"/>
          <w:sz w:val="28"/>
          <w:szCs w:val="28"/>
          <w:lang w:eastAsia="ru-RU"/>
        </w:rPr>
      </w:pPr>
    </w:p>
    <w:p w:rsidR="00BE2836" w:rsidRPr="00BE2836" w:rsidRDefault="00BE2836" w:rsidP="00BE2836">
      <w:pPr>
        <w:widowControl w:val="0"/>
        <w:tabs>
          <w:tab w:val="left" w:pos="8720"/>
        </w:tabs>
        <w:autoSpaceDE w:val="0"/>
        <w:autoSpaceDN w:val="0"/>
        <w:adjustRightInd w:val="0"/>
        <w:spacing w:after="0" w:line="240" w:lineRule="auto"/>
        <w:rPr>
          <w:rFonts w:ascii="Times New Roman" w:eastAsia="Calibri" w:hAnsi="Times New Roman" w:cs="Times New Roman"/>
          <w:sz w:val="28"/>
          <w:szCs w:val="28"/>
          <w:lang w:eastAsia="ru-RU"/>
        </w:rPr>
      </w:pPr>
    </w:p>
    <w:p w:rsidR="00BE2836" w:rsidRPr="00BE2836" w:rsidRDefault="00BE2836" w:rsidP="00BE2836">
      <w:pPr>
        <w:widowControl w:val="0"/>
        <w:tabs>
          <w:tab w:val="left" w:pos="8720"/>
        </w:tabs>
        <w:autoSpaceDE w:val="0"/>
        <w:autoSpaceDN w:val="0"/>
        <w:adjustRightInd w:val="0"/>
        <w:spacing w:after="0" w:line="240" w:lineRule="auto"/>
        <w:rPr>
          <w:rFonts w:ascii="Times New Roman" w:eastAsia="Calibri" w:hAnsi="Times New Roman" w:cs="Times New Roman"/>
          <w:sz w:val="28"/>
          <w:szCs w:val="28"/>
          <w:lang w:eastAsia="ru-RU"/>
        </w:rPr>
      </w:pPr>
    </w:p>
    <w:p w:rsidR="00BE2836" w:rsidRPr="00BE2836" w:rsidRDefault="00BE2836" w:rsidP="00BE2836">
      <w:pPr>
        <w:widowControl w:val="0"/>
        <w:tabs>
          <w:tab w:val="left" w:pos="8720"/>
        </w:tabs>
        <w:autoSpaceDE w:val="0"/>
        <w:autoSpaceDN w:val="0"/>
        <w:adjustRightInd w:val="0"/>
        <w:spacing w:after="0" w:line="240" w:lineRule="auto"/>
        <w:rPr>
          <w:rFonts w:ascii="Times New Roman" w:eastAsia="Calibri" w:hAnsi="Times New Roman" w:cs="Times New Roman"/>
          <w:sz w:val="28"/>
          <w:szCs w:val="28"/>
          <w:lang w:eastAsia="ru-RU"/>
        </w:rPr>
      </w:pPr>
    </w:p>
    <w:p w:rsidR="00BE2836" w:rsidRPr="00BE2836" w:rsidRDefault="00BE2836" w:rsidP="00BE2836">
      <w:pPr>
        <w:spacing w:after="0" w:line="240" w:lineRule="auto"/>
        <w:rPr>
          <w:rFonts w:ascii="Times New Roman" w:eastAsia="Calibri" w:hAnsi="Times New Roman" w:cs="Times New Roman"/>
          <w:sz w:val="28"/>
          <w:szCs w:val="28"/>
          <w:lang w:eastAsia="ru-RU"/>
        </w:rPr>
        <w:sectPr w:rsidR="00BE2836" w:rsidRPr="00BE2836">
          <w:pgSz w:w="11909" w:h="16834"/>
          <w:pgMar w:top="851" w:right="567" w:bottom="851" w:left="1418" w:header="720" w:footer="720" w:gutter="0"/>
          <w:cols w:space="720"/>
        </w:sectPr>
      </w:pPr>
    </w:p>
    <w:p w:rsidR="00BE2836" w:rsidRPr="00BE2836" w:rsidRDefault="00BE2836" w:rsidP="00BE2836">
      <w:pPr>
        <w:spacing w:after="0" w:line="240" w:lineRule="auto"/>
        <w:jc w:val="center"/>
        <w:rPr>
          <w:rFonts w:ascii="Times New Roman" w:eastAsia="Calibri" w:hAnsi="Times New Roman" w:cs="Times New Roman"/>
          <w:b/>
          <w:bCs/>
          <w:sz w:val="28"/>
          <w:szCs w:val="28"/>
          <w:lang w:eastAsia="ru-RU"/>
        </w:rPr>
      </w:pPr>
    </w:p>
    <w:p w:rsidR="00BE2836" w:rsidRPr="00BE2836" w:rsidRDefault="00BE2836" w:rsidP="00BE2836">
      <w:pPr>
        <w:spacing w:after="0" w:line="240" w:lineRule="auto"/>
        <w:jc w:val="center"/>
        <w:rPr>
          <w:rFonts w:ascii="Times New Roman" w:eastAsia="Calibri" w:hAnsi="Times New Roman" w:cs="Times New Roman"/>
          <w:b/>
          <w:bCs/>
          <w:sz w:val="28"/>
          <w:szCs w:val="28"/>
          <w:lang w:eastAsia="ru-RU"/>
        </w:rPr>
      </w:pPr>
    </w:p>
    <w:p w:rsidR="00BE2836" w:rsidRPr="00BE2836" w:rsidRDefault="00BE2836" w:rsidP="00BE2836">
      <w:pPr>
        <w:spacing w:after="0" w:line="240" w:lineRule="auto"/>
        <w:jc w:val="center"/>
        <w:rPr>
          <w:rFonts w:ascii="Times New Roman" w:eastAsia="Calibri" w:hAnsi="Times New Roman" w:cs="Times New Roman"/>
          <w:b/>
          <w:bCs/>
          <w:sz w:val="20"/>
          <w:szCs w:val="20"/>
          <w:lang w:eastAsia="ru-RU"/>
        </w:rPr>
      </w:pPr>
      <w:r w:rsidRPr="00BE2836">
        <w:rPr>
          <w:rFonts w:ascii="Times New Roman" w:eastAsia="Calibri" w:hAnsi="Times New Roman" w:cs="Times New Roman"/>
          <w:b/>
          <w:bCs/>
          <w:sz w:val="28"/>
          <w:szCs w:val="28"/>
          <w:lang w:eastAsia="ru-RU"/>
        </w:rPr>
        <w:t>Инвестиционные мероприятия в сфере водоотведения</w:t>
      </w:r>
    </w:p>
    <w:p w:rsidR="00BE2836" w:rsidRPr="00BE2836" w:rsidRDefault="00BE2836" w:rsidP="00BE2836">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BE2836">
        <w:rPr>
          <w:rFonts w:ascii="Times New Roman" w:eastAsia="Calibri" w:hAnsi="Times New Roman" w:cs="Times New Roman"/>
          <w:bCs/>
          <w:sz w:val="24"/>
          <w:szCs w:val="24"/>
          <w:lang w:eastAsia="ru-RU"/>
        </w:rPr>
        <w:t>Таблица 7</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tbl>
      <w:tblPr>
        <w:tblW w:w="15525" w:type="dxa"/>
        <w:tblInd w:w="93" w:type="dxa"/>
        <w:tblLayout w:type="fixed"/>
        <w:tblLook w:val="04A0" w:firstRow="1" w:lastRow="0" w:firstColumn="1" w:lastColumn="0" w:noHBand="0" w:noVBand="1"/>
      </w:tblPr>
      <w:tblGrid>
        <w:gridCol w:w="561"/>
        <w:gridCol w:w="3417"/>
        <w:gridCol w:w="1855"/>
        <w:gridCol w:w="1881"/>
        <w:gridCol w:w="960"/>
        <w:gridCol w:w="276"/>
        <w:gridCol w:w="992"/>
        <w:gridCol w:w="1192"/>
        <w:gridCol w:w="840"/>
        <w:gridCol w:w="900"/>
        <w:gridCol w:w="1320"/>
        <w:gridCol w:w="1331"/>
      </w:tblGrid>
      <w:tr w:rsidR="00BE2836" w:rsidRPr="00BE2836" w:rsidTr="00BE2836">
        <w:trPr>
          <w:trHeight w:val="480"/>
        </w:trPr>
        <w:tc>
          <w:tcPr>
            <w:tcW w:w="560" w:type="dxa"/>
            <w:vMerge w:val="restart"/>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 xml:space="preserve">№ </w:t>
            </w:r>
            <w:proofErr w:type="gramStart"/>
            <w:r w:rsidRPr="00BE2836">
              <w:rPr>
                <w:rFonts w:ascii="Times New Roman" w:eastAsia="Calibri" w:hAnsi="Times New Roman" w:cs="Times New Roman"/>
                <w:b/>
                <w:sz w:val="24"/>
                <w:szCs w:val="24"/>
                <w:lang w:eastAsia="ru-RU"/>
              </w:rPr>
              <w:t>п</w:t>
            </w:r>
            <w:proofErr w:type="gramEnd"/>
            <w:r w:rsidRPr="00BE2836">
              <w:rPr>
                <w:rFonts w:ascii="Times New Roman" w:eastAsia="Calibri" w:hAnsi="Times New Roman" w:cs="Times New Roman"/>
                <w:b/>
                <w:sz w:val="24"/>
                <w:szCs w:val="24"/>
                <w:lang w:eastAsia="ru-RU"/>
              </w:rPr>
              <w:t>/п</w:t>
            </w:r>
          </w:p>
        </w:tc>
        <w:tc>
          <w:tcPr>
            <w:tcW w:w="3415"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Наименование мероприятий</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Исполнители</w:t>
            </w:r>
          </w:p>
        </w:tc>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Источник финансирования</w:t>
            </w:r>
          </w:p>
        </w:tc>
        <w:tc>
          <w:tcPr>
            <w:tcW w:w="7811" w:type="dxa"/>
            <w:gridSpan w:val="8"/>
            <w:tcBorders>
              <w:top w:val="single" w:sz="4" w:space="0" w:color="auto"/>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 xml:space="preserve">Объем инвестиций в основной капитал по годам, </w:t>
            </w:r>
            <w:proofErr w:type="spellStart"/>
            <w:r w:rsidRPr="00BE2836">
              <w:rPr>
                <w:rFonts w:ascii="Times New Roman" w:eastAsia="Calibri" w:hAnsi="Times New Roman" w:cs="Times New Roman"/>
                <w:b/>
                <w:sz w:val="24"/>
                <w:szCs w:val="24"/>
                <w:lang w:eastAsia="ru-RU"/>
              </w:rPr>
              <w:t>млн</w:t>
            </w:r>
            <w:proofErr w:type="gramStart"/>
            <w:r w:rsidRPr="00BE2836">
              <w:rPr>
                <w:rFonts w:ascii="Times New Roman" w:eastAsia="Calibri" w:hAnsi="Times New Roman" w:cs="Times New Roman"/>
                <w:b/>
                <w:sz w:val="24"/>
                <w:szCs w:val="24"/>
                <w:lang w:eastAsia="ru-RU"/>
              </w:rPr>
              <w:t>.р</w:t>
            </w:r>
            <w:proofErr w:type="gramEnd"/>
            <w:r w:rsidRPr="00BE2836">
              <w:rPr>
                <w:rFonts w:ascii="Times New Roman" w:eastAsia="Calibri" w:hAnsi="Times New Roman" w:cs="Times New Roman"/>
                <w:b/>
                <w:sz w:val="24"/>
                <w:szCs w:val="24"/>
                <w:lang w:eastAsia="ru-RU"/>
              </w:rPr>
              <w:t>уб</w:t>
            </w:r>
            <w:proofErr w:type="spellEnd"/>
            <w:r w:rsidRPr="00BE2836">
              <w:rPr>
                <w:rFonts w:ascii="Times New Roman" w:eastAsia="Calibri" w:hAnsi="Times New Roman" w:cs="Times New Roman"/>
                <w:b/>
                <w:sz w:val="24"/>
                <w:szCs w:val="24"/>
                <w:lang w:eastAsia="ru-RU"/>
              </w:rPr>
              <w:t>.</w:t>
            </w:r>
          </w:p>
        </w:tc>
      </w:tr>
      <w:tr w:rsidR="00BE2836" w:rsidRPr="00BE2836" w:rsidTr="00BE2836">
        <w:trPr>
          <w:trHeight w:val="25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960"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Всего</w:t>
            </w:r>
          </w:p>
        </w:tc>
        <w:tc>
          <w:tcPr>
            <w:tcW w:w="4200" w:type="dxa"/>
            <w:gridSpan w:val="5"/>
            <w:tcBorders>
              <w:top w:val="single" w:sz="4" w:space="0" w:color="auto"/>
              <w:left w:val="nil"/>
              <w:bottom w:val="single" w:sz="4" w:space="0" w:color="auto"/>
              <w:right w:val="single" w:sz="4" w:space="0" w:color="000000"/>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1</w:t>
            </w:r>
          </w:p>
        </w:tc>
        <w:tc>
          <w:tcPr>
            <w:tcW w:w="132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2</w:t>
            </w:r>
          </w:p>
        </w:tc>
        <w:tc>
          <w:tcPr>
            <w:tcW w:w="1331"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3</w:t>
            </w:r>
          </w:p>
        </w:tc>
      </w:tr>
      <w:tr w:rsidR="00BE2836" w:rsidRPr="00BE2836" w:rsidTr="00BE2836">
        <w:trPr>
          <w:trHeight w:val="25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7811" w:type="dxa"/>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276"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p>
        </w:tc>
        <w:tc>
          <w:tcPr>
            <w:tcW w:w="992"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2015</w:t>
            </w:r>
          </w:p>
        </w:tc>
        <w:tc>
          <w:tcPr>
            <w:tcW w:w="1192"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2016</w:t>
            </w:r>
          </w:p>
        </w:tc>
        <w:tc>
          <w:tcPr>
            <w:tcW w:w="8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2017</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2018</w:t>
            </w:r>
          </w:p>
        </w:tc>
        <w:tc>
          <w:tcPr>
            <w:tcW w:w="132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2019-2023</w:t>
            </w:r>
          </w:p>
        </w:tc>
        <w:tc>
          <w:tcPr>
            <w:tcW w:w="1331"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2024-2025</w:t>
            </w:r>
          </w:p>
        </w:tc>
      </w:tr>
      <w:tr w:rsidR="00BE2836" w:rsidRPr="00BE2836" w:rsidTr="00BE2836">
        <w:trPr>
          <w:trHeight w:val="750"/>
        </w:trPr>
        <w:tc>
          <w:tcPr>
            <w:tcW w:w="560"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3415"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Изготовление  ПСД  на очистные сооружения и </w:t>
            </w:r>
            <w:r w:rsidR="00224CF3">
              <w:rPr>
                <w:rFonts w:ascii="Times New Roman" w:eastAsia="Calibri" w:hAnsi="Times New Roman" w:cs="Times New Roman"/>
                <w:sz w:val="24"/>
                <w:szCs w:val="24"/>
                <w:lang w:eastAsia="ru-RU"/>
              </w:rPr>
              <w:t xml:space="preserve">канализационные сети </w:t>
            </w:r>
            <w:proofErr w:type="gramStart"/>
            <w:r w:rsidR="00224CF3">
              <w:rPr>
                <w:rFonts w:ascii="Times New Roman" w:eastAsia="Calibri" w:hAnsi="Times New Roman" w:cs="Times New Roman"/>
                <w:sz w:val="24"/>
                <w:szCs w:val="24"/>
                <w:lang w:eastAsia="ru-RU"/>
              </w:rPr>
              <w:t>в</w:t>
            </w:r>
            <w:proofErr w:type="gramEnd"/>
            <w:r w:rsidR="00224CF3">
              <w:rPr>
                <w:rFonts w:ascii="Times New Roman" w:eastAsia="Calibri" w:hAnsi="Times New Roman" w:cs="Times New Roman"/>
                <w:sz w:val="24"/>
                <w:szCs w:val="24"/>
                <w:lang w:eastAsia="ru-RU"/>
              </w:rPr>
              <w:t xml:space="preserve"> с. Закомалдино</w:t>
            </w:r>
          </w:p>
        </w:tc>
        <w:tc>
          <w:tcPr>
            <w:tcW w:w="1854" w:type="dxa"/>
            <w:vMerge w:val="restart"/>
            <w:tcBorders>
              <w:top w:val="nil"/>
              <w:left w:val="nil"/>
              <w:bottom w:val="single" w:sz="4" w:space="0" w:color="auto"/>
              <w:right w:val="single" w:sz="4" w:space="0" w:color="auto"/>
            </w:tcBorders>
            <w:vAlign w:val="center"/>
            <w:hideMark/>
          </w:tcPr>
          <w:p w:rsidR="00BE2836" w:rsidRPr="00BE2836" w:rsidRDefault="00224CF3"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Администрация Закомалдинского</w:t>
            </w:r>
            <w:r w:rsidR="00BE2836" w:rsidRPr="00BE2836">
              <w:rPr>
                <w:rFonts w:ascii="Times New Roman" w:eastAsia="Calibri" w:hAnsi="Times New Roman" w:cs="Times New Roman"/>
                <w:sz w:val="24"/>
                <w:szCs w:val="24"/>
                <w:lang w:eastAsia="ru-RU"/>
              </w:rPr>
              <w:t xml:space="preserve"> сельсовета</w:t>
            </w:r>
          </w:p>
        </w:tc>
        <w:tc>
          <w:tcPr>
            <w:tcW w:w="1881" w:type="dxa"/>
            <w:vMerge w:val="restart"/>
            <w:tcBorders>
              <w:top w:val="nil"/>
              <w:left w:val="nil"/>
              <w:bottom w:val="single" w:sz="4" w:space="0" w:color="auto"/>
              <w:right w:val="single" w:sz="4" w:space="0" w:color="auto"/>
            </w:tcBorders>
            <w:vAlign w:val="center"/>
            <w:hideMark/>
          </w:tcPr>
          <w:p w:rsidR="00BE2836" w:rsidRPr="00BE2836" w:rsidRDefault="00224CF3"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Бюджет Закомалдинского</w:t>
            </w:r>
            <w:r w:rsidR="00BE2836" w:rsidRPr="00BE2836">
              <w:rPr>
                <w:rFonts w:ascii="Times New Roman" w:eastAsia="Calibri" w:hAnsi="Times New Roman" w:cs="Times New Roman"/>
                <w:sz w:val="24"/>
                <w:szCs w:val="24"/>
                <w:lang w:eastAsia="ru-RU"/>
              </w:rPr>
              <w:t xml:space="preserve"> сельсовета</w:t>
            </w:r>
          </w:p>
        </w:tc>
        <w:tc>
          <w:tcPr>
            <w:tcW w:w="9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0,8</w:t>
            </w:r>
          </w:p>
        </w:tc>
        <w:tc>
          <w:tcPr>
            <w:tcW w:w="276"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92"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192"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8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2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0,8</w:t>
            </w:r>
          </w:p>
        </w:tc>
        <w:tc>
          <w:tcPr>
            <w:tcW w:w="1331"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1020"/>
        </w:trPr>
        <w:tc>
          <w:tcPr>
            <w:tcW w:w="560"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w:t>
            </w:r>
          </w:p>
        </w:tc>
        <w:tc>
          <w:tcPr>
            <w:tcW w:w="3415"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Изготовление  ПСД  на очистные сооружения и ка</w:t>
            </w:r>
            <w:r w:rsidR="00224CF3">
              <w:rPr>
                <w:rFonts w:ascii="Times New Roman" w:eastAsia="Calibri" w:hAnsi="Times New Roman" w:cs="Times New Roman"/>
                <w:sz w:val="24"/>
                <w:szCs w:val="24"/>
                <w:lang w:eastAsia="ru-RU"/>
              </w:rPr>
              <w:t>нализационные сети в д. Стрижово</w:t>
            </w:r>
          </w:p>
        </w:tc>
        <w:tc>
          <w:tcPr>
            <w:tcW w:w="1854" w:type="dxa"/>
            <w:vMerge/>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1881" w:type="dxa"/>
            <w:vMerge/>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0,5</w:t>
            </w:r>
          </w:p>
        </w:tc>
        <w:tc>
          <w:tcPr>
            <w:tcW w:w="276"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92"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192"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8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2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0,5</w:t>
            </w:r>
          </w:p>
        </w:tc>
        <w:tc>
          <w:tcPr>
            <w:tcW w:w="1331"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1095"/>
        </w:trPr>
        <w:tc>
          <w:tcPr>
            <w:tcW w:w="560"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w:t>
            </w:r>
          </w:p>
        </w:tc>
        <w:tc>
          <w:tcPr>
            <w:tcW w:w="3415"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Строительство очистных сооружений и  к</w:t>
            </w:r>
            <w:r w:rsidR="00224CF3">
              <w:rPr>
                <w:rFonts w:ascii="Times New Roman" w:eastAsia="Calibri" w:hAnsi="Times New Roman" w:cs="Times New Roman"/>
                <w:sz w:val="24"/>
                <w:szCs w:val="24"/>
                <w:lang w:eastAsia="ru-RU"/>
              </w:rPr>
              <w:t xml:space="preserve">анализационных сетей </w:t>
            </w:r>
            <w:proofErr w:type="gramStart"/>
            <w:r w:rsidR="00224CF3">
              <w:rPr>
                <w:rFonts w:ascii="Times New Roman" w:eastAsia="Calibri" w:hAnsi="Times New Roman" w:cs="Times New Roman"/>
                <w:sz w:val="24"/>
                <w:szCs w:val="24"/>
                <w:lang w:eastAsia="ru-RU"/>
              </w:rPr>
              <w:t>в</w:t>
            </w:r>
            <w:proofErr w:type="gramEnd"/>
            <w:r w:rsidR="00224CF3">
              <w:rPr>
                <w:rFonts w:ascii="Times New Roman" w:eastAsia="Calibri" w:hAnsi="Times New Roman" w:cs="Times New Roman"/>
                <w:sz w:val="24"/>
                <w:szCs w:val="24"/>
                <w:lang w:eastAsia="ru-RU"/>
              </w:rPr>
              <w:t xml:space="preserve"> с. Закомалдино</w:t>
            </w:r>
          </w:p>
        </w:tc>
        <w:tc>
          <w:tcPr>
            <w:tcW w:w="1854"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Частные операторы, оказывающие услуги в сфере энергетических ресурсов (по согласованию)</w:t>
            </w:r>
          </w:p>
        </w:tc>
        <w:tc>
          <w:tcPr>
            <w:tcW w:w="1881"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Внебюджетные источники (по согласованию)</w:t>
            </w:r>
          </w:p>
        </w:tc>
        <w:tc>
          <w:tcPr>
            <w:tcW w:w="9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14,013</w:t>
            </w:r>
          </w:p>
        </w:tc>
        <w:tc>
          <w:tcPr>
            <w:tcW w:w="276"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92"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192"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8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2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14,013</w:t>
            </w:r>
          </w:p>
        </w:tc>
        <w:tc>
          <w:tcPr>
            <w:tcW w:w="1331"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1155"/>
        </w:trPr>
        <w:tc>
          <w:tcPr>
            <w:tcW w:w="560"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4</w:t>
            </w:r>
          </w:p>
        </w:tc>
        <w:tc>
          <w:tcPr>
            <w:tcW w:w="3415"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Строительство очистных сооружений и  канализаци</w:t>
            </w:r>
            <w:r w:rsidR="00224CF3">
              <w:rPr>
                <w:rFonts w:ascii="Times New Roman" w:eastAsia="Calibri" w:hAnsi="Times New Roman" w:cs="Times New Roman"/>
                <w:sz w:val="24"/>
                <w:szCs w:val="24"/>
                <w:lang w:eastAsia="ru-RU"/>
              </w:rPr>
              <w:t>онных сетей в д. Стрижово</w:t>
            </w:r>
          </w:p>
        </w:tc>
        <w:tc>
          <w:tcPr>
            <w:tcW w:w="1854" w:type="dxa"/>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1881" w:type="dxa"/>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9,0</w:t>
            </w:r>
          </w:p>
        </w:tc>
        <w:tc>
          <w:tcPr>
            <w:tcW w:w="276"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92"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192"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8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2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9,0</w:t>
            </w:r>
          </w:p>
        </w:tc>
        <w:tc>
          <w:tcPr>
            <w:tcW w:w="1331"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255"/>
        </w:trPr>
        <w:tc>
          <w:tcPr>
            <w:tcW w:w="560" w:type="dxa"/>
            <w:tcBorders>
              <w:top w:val="nil"/>
              <w:left w:val="single" w:sz="4" w:space="0" w:color="auto"/>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3415"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Итого:</w:t>
            </w:r>
          </w:p>
        </w:tc>
        <w:tc>
          <w:tcPr>
            <w:tcW w:w="1854"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1881"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24,313</w:t>
            </w:r>
          </w:p>
        </w:tc>
        <w:tc>
          <w:tcPr>
            <w:tcW w:w="276"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992"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1192"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84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0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132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24,313</w:t>
            </w:r>
          </w:p>
        </w:tc>
        <w:tc>
          <w:tcPr>
            <w:tcW w:w="1331"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r>
      <w:tr w:rsidR="00BE2836" w:rsidRPr="00BE2836" w:rsidTr="00BE2836">
        <w:trPr>
          <w:trHeight w:val="495"/>
        </w:trPr>
        <w:tc>
          <w:tcPr>
            <w:tcW w:w="560" w:type="dxa"/>
            <w:tcBorders>
              <w:top w:val="nil"/>
              <w:left w:val="single" w:sz="4" w:space="0" w:color="auto"/>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3415"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1854"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1881" w:type="dxa"/>
            <w:tcBorders>
              <w:top w:val="nil"/>
              <w:left w:val="nil"/>
              <w:bottom w:val="single" w:sz="4" w:space="0" w:color="auto"/>
              <w:right w:val="single" w:sz="4" w:space="0" w:color="auto"/>
            </w:tcBorders>
            <w:vAlign w:val="center"/>
            <w:hideMark/>
          </w:tcPr>
          <w:p w:rsidR="00BE2836" w:rsidRPr="00BE2836" w:rsidRDefault="00A37141"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Бюджет Закомалдинского</w:t>
            </w:r>
            <w:r w:rsidR="00BE2836" w:rsidRPr="00BE2836">
              <w:rPr>
                <w:rFonts w:ascii="Times New Roman" w:eastAsia="Calibri" w:hAnsi="Times New Roman" w:cs="Times New Roman"/>
                <w:sz w:val="24"/>
                <w:szCs w:val="24"/>
                <w:lang w:eastAsia="ru-RU"/>
              </w:rPr>
              <w:t xml:space="preserve"> сельсовета</w:t>
            </w:r>
          </w:p>
        </w:tc>
        <w:tc>
          <w:tcPr>
            <w:tcW w:w="9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1,3</w:t>
            </w:r>
          </w:p>
        </w:tc>
        <w:tc>
          <w:tcPr>
            <w:tcW w:w="276"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992"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1192"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84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0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132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1,3</w:t>
            </w:r>
          </w:p>
        </w:tc>
        <w:tc>
          <w:tcPr>
            <w:tcW w:w="1331"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r>
      <w:tr w:rsidR="00BE2836" w:rsidRPr="00BE2836" w:rsidTr="00BE2836">
        <w:trPr>
          <w:trHeight w:val="765"/>
        </w:trPr>
        <w:tc>
          <w:tcPr>
            <w:tcW w:w="560" w:type="dxa"/>
            <w:tcBorders>
              <w:top w:val="nil"/>
              <w:left w:val="single" w:sz="4" w:space="0" w:color="auto"/>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3415"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1854"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1881"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Внебюджетные источники (по согласованию)</w:t>
            </w:r>
          </w:p>
        </w:tc>
        <w:tc>
          <w:tcPr>
            <w:tcW w:w="9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23,013</w:t>
            </w:r>
          </w:p>
        </w:tc>
        <w:tc>
          <w:tcPr>
            <w:tcW w:w="276"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92"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1192"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84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0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132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23,013</w:t>
            </w:r>
          </w:p>
        </w:tc>
        <w:tc>
          <w:tcPr>
            <w:tcW w:w="1331"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r>
    </w:tbl>
    <w:p w:rsidR="00BE2836" w:rsidRPr="00BE2836" w:rsidRDefault="00BE2836" w:rsidP="00BE2836">
      <w:pPr>
        <w:spacing w:after="0" w:line="240" w:lineRule="auto"/>
        <w:rPr>
          <w:rFonts w:ascii="Times New Roman" w:eastAsia="Calibri" w:hAnsi="Times New Roman" w:cs="Times New Roman"/>
          <w:sz w:val="20"/>
          <w:szCs w:val="20"/>
          <w:lang w:eastAsia="ru-RU"/>
        </w:rPr>
        <w:sectPr w:rsidR="00BE2836" w:rsidRPr="00BE2836">
          <w:pgSz w:w="16834" w:h="11909" w:orient="landscape"/>
          <w:pgMar w:top="709" w:right="634" w:bottom="567" w:left="540" w:header="720" w:footer="720" w:gutter="0"/>
          <w:cols w:space="720"/>
        </w:sect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t>4.4. Инвестиционные мероприятия в сфере газоснабжения</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Целью инвестиционных мероприятий является реализация комплекса проектных, технических, организационных и финансовых мероприятий, направленных на улучшение условий быта населения и производственной деяте</w:t>
      </w:r>
      <w:r w:rsidR="00A37141">
        <w:rPr>
          <w:rFonts w:ascii="Times New Roman" w:eastAsia="Calibri" w:hAnsi="Times New Roman" w:cs="Times New Roman"/>
          <w:sz w:val="28"/>
          <w:szCs w:val="28"/>
          <w:lang w:eastAsia="ru-RU"/>
        </w:rPr>
        <w:t>льности предприятий Закомалдинского</w:t>
      </w:r>
      <w:r w:rsidRPr="00BE2836">
        <w:rPr>
          <w:rFonts w:ascii="Times New Roman" w:eastAsia="Calibri" w:hAnsi="Times New Roman" w:cs="Times New Roman"/>
          <w:sz w:val="28"/>
          <w:szCs w:val="28"/>
          <w:lang w:eastAsia="ru-RU"/>
        </w:rPr>
        <w:t xml:space="preserve"> сельсовета Куртамышского района за счет более полного обеспечения его природным газом.</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Инвестиционные мероприятия предусматривают решение следующих задач:</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увеличение доли населения, пользующегося природным газом;</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определение  комплекса  мероприятий  по  развитию  систем газоснабжения, обеспечивающих качественное оказание услуги газоснабжения потребителям;</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улучшение социально-бытовых условий населения;</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снижение стоимости тепловой энергии, за счет перевода угольных котельных на природный газ;</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улучшение экологической обстановки за счет замены твердого топлива (уголь, дрова) на природный газ. </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Источниками финансирования инвестиционных мероприятий являются средства бюджетов разных уровней (по согласованию), и  собственные средства потребителей газа (по согласованию).</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Общий планируемый объем финансирования мероприятий в 2015-2025 годах составляет </w:t>
      </w:r>
      <w:r w:rsidRPr="00BE2836">
        <w:rPr>
          <w:rFonts w:ascii="Times New Roman CYR" w:eastAsia="Times New Roman" w:hAnsi="Times New Roman CYR" w:cs="Times New Roman CYR"/>
          <w:sz w:val="28"/>
          <w:szCs w:val="28"/>
          <w:lang w:eastAsia="ru-RU"/>
        </w:rPr>
        <w:t xml:space="preserve">13,323 </w:t>
      </w:r>
      <w:r w:rsidRPr="00BE2836">
        <w:rPr>
          <w:rFonts w:ascii="Times New Roman" w:eastAsia="Calibri" w:hAnsi="Times New Roman" w:cs="Times New Roman"/>
          <w:sz w:val="28"/>
          <w:szCs w:val="28"/>
          <w:lang w:eastAsia="ru-RU"/>
        </w:rPr>
        <w:t xml:space="preserve">млн. рублей. Объем финансирования мероприятий носит прогнозный характер и может ежегодно уточняться.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В результате реализации мероприятий планируется достижение ряда показателей, характеризующих развитие систем газоснабжения на территории </w:t>
      </w:r>
      <w:r w:rsidR="00A37141">
        <w:rPr>
          <w:rFonts w:ascii="Times New Roman" w:eastAsia="Calibri" w:hAnsi="Times New Roman" w:cs="Times New Roman"/>
          <w:sz w:val="28"/>
          <w:szCs w:val="28"/>
          <w:lang w:eastAsia="ru-RU"/>
        </w:rPr>
        <w:t>Закомалдинского</w:t>
      </w:r>
      <w:r w:rsidRPr="00BE2836">
        <w:rPr>
          <w:rFonts w:ascii="Times New Roman" w:eastAsia="Calibri" w:hAnsi="Times New Roman" w:cs="Times New Roman"/>
          <w:sz w:val="28"/>
          <w:szCs w:val="28"/>
          <w:lang w:eastAsia="ru-RU"/>
        </w:rPr>
        <w:t xml:space="preserve"> сельсовета - строительство </w:t>
      </w:r>
      <w:proofErr w:type="spellStart"/>
      <w:r w:rsidRPr="00BE2836">
        <w:rPr>
          <w:rFonts w:ascii="Times New Roman" w:eastAsia="Calibri" w:hAnsi="Times New Roman" w:cs="Times New Roman"/>
          <w:sz w:val="28"/>
          <w:szCs w:val="28"/>
          <w:lang w:eastAsia="ru-RU"/>
        </w:rPr>
        <w:t>газоразводящих</w:t>
      </w:r>
      <w:proofErr w:type="spellEnd"/>
      <w:r w:rsidRPr="00BE2836">
        <w:rPr>
          <w:rFonts w:ascii="Times New Roman" w:eastAsia="Calibri" w:hAnsi="Times New Roman" w:cs="Times New Roman"/>
          <w:sz w:val="28"/>
          <w:szCs w:val="28"/>
          <w:lang w:eastAsia="ru-RU"/>
        </w:rPr>
        <w:t xml:space="preserve"> сетей  0,8 км</w:t>
      </w:r>
      <w:proofErr w:type="gramStart"/>
      <w:r w:rsidRPr="00BE2836">
        <w:rPr>
          <w:rFonts w:ascii="Times New Roman" w:eastAsia="Calibri" w:hAnsi="Times New Roman" w:cs="Times New Roman"/>
          <w:sz w:val="28"/>
          <w:szCs w:val="28"/>
          <w:lang w:eastAsia="ru-RU"/>
        </w:rPr>
        <w:t>.</w:t>
      </w:r>
      <w:proofErr w:type="gramEnd"/>
      <w:r w:rsidRPr="00BE2836">
        <w:rPr>
          <w:rFonts w:ascii="Times New Roman" w:eastAsia="Calibri" w:hAnsi="Times New Roman" w:cs="Times New Roman"/>
          <w:sz w:val="28"/>
          <w:szCs w:val="28"/>
          <w:lang w:eastAsia="ru-RU"/>
        </w:rPr>
        <w:t xml:space="preserve"> - </w:t>
      </w:r>
      <w:proofErr w:type="gramStart"/>
      <w:r w:rsidRPr="00BE2836">
        <w:rPr>
          <w:rFonts w:ascii="Times New Roman" w:eastAsia="Calibri" w:hAnsi="Times New Roman" w:cs="Times New Roman"/>
          <w:sz w:val="28"/>
          <w:szCs w:val="28"/>
          <w:lang w:eastAsia="ru-RU"/>
        </w:rPr>
        <w:t>в</w:t>
      </w:r>
      <w:proofErr w:type="gramEnd"/>
      <w:r w:rsidRPr="00BE2836">
        <w:rPr>
          <w:rFonts w:ascii="Times New Roman" w:eastAsia="Calibri" w:hAnsi="Times New Roman" w:cs="Times New Roman"/>
          <w:sz w:val="28"/>
          <w:szCs w:val="28"/>
          <w:lang w:eastAsia="ru-RU"/>
        </w:rPr>
        <w:t>ысокого давления, и 8,0 км. – низкого давления;</w:t>
      </w:r>
    </w:p>
    <w:p w:rsidR="00BE2836" w:rsidRPr="00BE2836" w:rsidRDefault="00A37141"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газификация 265</w:t>
      </w:r>
      <w:r w:rsidR="00BE2836" w:rsidRPr="00BE2836">
        <w:rPr>
          <w:rFonts w:ascii="Times New Roman" w:eastAsia="Calibri" w:hAnsi="Times New Roman" w:cs="Times New Roman"/>
          <w:sz w:val="28"/>
          <w:szCs w:val="28"/>
          <w:lang w:eastAsia="ru-RU"/>
        </w:rPr>
        <w:t xml:space="preserve"> домовладений;</w:t>
      </w:r>
    </w:p>
    <w:p w:rsidR="00BE2836" w:rsidRPr="00BE2836" w:rsidRDefault="00BE2836" w:rsidP="00BE2836">
      <w:pPr>
        <w:widowControl w:val="0"/>
        <w:tabs>
          <w:tab w:val="left" w:pos="709"/>
          <w:tab w:val="left" w:pos="900"/>
        </w:tabs>
        <w:autoSpaceDE w:val="0"/>
        <w:autoSpaceDN w:val="0"/>
        <w:adjustRightInd w:val="0"/>
        <w:spacing w:after="0" w:line="36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Инвестиционные мероприятия представлены в Таблице  8.</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E2836" w:rsidRPr="00BE2836" w:rsidRDefault="00BE2836" w:rsidP="00BE2836">
      <w:pPr>
        <w:spacing w:after="0" w:line="240" w:lineRule="auto"/>
        <w:rPr>
          <w:rFonts w:ascii="Times New Roman" w:eastAsia="Calibri" w:hAnsi="Times New Roman" w:cs="Times New Roman"/>
          <w:sz w:val="20"/>
          <w:szCs w:val="20"/>
          <w:lang w:eastAsia="ru-RU"/>
        </w:rPr>
        <w:sectPr w:rsidR="00BE2836" w:rsidRPr="00BE2836">
          <w:pgSz w:w="11909" w:h="16834"/>
          <w:pgMar w:top="851" w:right="567" w:bottom="907" w:left="1418" w:header="720" w:footer="720" w:gutter="0"/>
          <w:cols w:space="720"/>
        </w:sect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E2836">
        <w:rPr>
          <w:rFonts w:ascii="Times New Roman" w:eastAsia="Calibri" w:hAnsi="Times New Roman" w:cs="Times New Roman"/>
          <w:b/>
          <w:sz w:val="28"/>
          <w:szCs w:val="28"/>
          <w:lang w:eastAsia="ru-RU"/>
        </w:rPr>
        <w:lastRenderedPageBreak/>
        <w:t>Инвестиционные мероприятия в сфере газоснабжения</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ind w:right="-8"/>
        <w:jc w:val="right"/>
        <w:rPr>
          <w:rFonts w:ascii="Times New Roman" w:eastAsia="Calibri" w:hAnsi="Times New Roman" w:cs="Times New Roman"/>
          <w:sz w:val="24"/>
          <w:szCs w:val="24"/>
          <w:lang w:eastAsia="ru-RU"/>
        </w:rPr>
      </w:pPr>
      <w:bookmarkStart w:id="1" w:name="RANGE!A1:P59"/>
      <w:bookmarkEnd w:id="1"/>
      <w:r w:rsidRPr="00BE2836">
        <w:rPr>
          <w:rFonts w:ascii="Times New Roman" w:eastAsia="Calibri" w:hAnsi="Times New Roman" w:cs="Times New Roman"/>
          <w:sz w:val="24"/>
          <w:szCs w:val="24"/>
          <w:lang w:eastAsia="ru-RU"/>
        </w:rPr>
        <w:t>Таблица 8</w:t>
      </w:r>
    </w:p>
    <w:tbl>
      <w:tblPr>
        <w:tblW w:w="15363" w:type="dxa"/>
        <w:tblInd w:w="93" w:type="dxa"/>
        <w:tblLook w:val="04A0" w:firstRow="1" w:lastRow="0" w:firstColumn="1" w:lastColumn="0" w:noHBand="0" w:noVBand="1"/>
      </w:tblPr>
      <w:tblGrid>
        <w:gridCol w:w="560"/>
        <w:gridCol w:w="2340"/>
        <w:gridCol w:w="1999"/>
        <w:gridCol w:w="2320"/>
        <w:gridCol w:w="876"/>
        <w:gridCol w:w="425"/>
        <w:gridCol w:w="1307"/>
        <w:gridCol w:w="960"/>
        <w:gridCol w:w="960"/>
        <w:gridCol w:w="960"/>
        <w:gridCol w:w="1268"/>
        <w:gridCol w:w="1388"/>
      </w:tblGrid>
      <w:tr w:rsidR="00BE2836" w:rsidRPr="00BE2836" w:rsidTr="00BE2836">
        <w:trPr>
          <w:trHeight w:val="480"/>
        </w:trPr>
        <w:tc>
          <w:tcPr>
            <w:tcW w:w="560" w:type="dxa"/>
            <w:vMerge w:val="restart"/>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 xml:space="preserve">№ </w:t>
            </w:r>
            <w:proofErr w:type="gramStart"/>
            <w:r w:rsidRPr="00BE2836">
              <w:rPr>
                <w:rFonts w:ascii="Times New Roman" w:eastAsia="Calibri" w:hAnsi="Times New Roman" w:cs="Times New Roman"/>
                <w:b/>
                <w:sz w:val="24"/>
                <w:szCs w:val="24"/>
                <w:lang w:eastAsia="ru-RU"/>
              </w:rPr>
              <w:t>п</w:t>
            </w:r>
            <w:proofErr w:type="gramEnd"/>
            <w:r w:rsidRPr="00BE2836">
              <w:rPr>
                <w:rFonts w:ascii="Times New Roman" w:eastAsia="Calibri" w:hAnsi="Times New Roman" w:cs="Times New Roman"/>
                <w:b/>
                <w:sz w:val="24"/>
                <w:szCs w:val="24"/>
                <w:lang w:eastAsia="ru-RU"/>
              </w:rPr>
              <w:t>/п</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Наименование мероприятий</w:t>
            </w:r>
          </w:p>
        </w:tc>
        <w:tc>
          <w:tcPr>
            <w:tcW w:w="1975"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Исполнители</w:t>
            </w:r>
          </w:p>
        </w:tc>
        <w:tc>
          <w:tcPr>
            <w:tcW w:w="2370"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Источник финансирования</w:t>
            </w:r>
          </w:p>
        </w:tc>
        <w:tc>
          <w:tcPr>
            <w:tcW w:w="8118" w:type="dxa"/>
            <w:gridSpan w:val="8"/>
            <w:tcBorders>
              <w:top w:val="single" w:sz="4" w:space="0" w:color="auto"/>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 xml:space="preserve">Объем инвестиций в основной капитал по годам, </w:t>
            </w:r>
            <w:proofErr w:type="spellStart"/>
            <w:r w:rsidRPr="00BE2836">
              <w:rPr>
                <w:rFonts w:ascii="Times New Roman" w:eastAsia="Calibri" w:hAnsi="Times New Roman" w:cs="Times New Roman"/>
                <w:b/>
                <w:sz w:val="24"/>
                <w:szCs w:val="24"/>
                <w:lang w:eastAsia="ru-RU"/>
              </w:rPr>
              <w:t>млн</w:t>
            </w:r>
            <w:proofErr w:type="gramStart"/>
            <w:r w:rsidRPr="00BE2836">
              <w:rPr>
                <w:rFonts w:ascii="Times New Roman" w:eastAsia="Calibri" w:hAnsi="Times New Roman" w:cs="Times New Roman"/>
                <w:b/>
                <w:sz w:val="24"/>
                <w:szCs w:val="24"/>
                <w:lang w:eastAsia="ru-RU"/>
              </w:rPr>
              <w:t>.р</w:t>
            </w:r>
            <w:proofErr w:type="gramEnd"/>
            <w:r w:rsidRPr="00BE2836">
              <w:rPr>
                <w:rFonts w:ascii="Times New Roman" w:eastAsia="Calibri" w:hAnsi="Times New Roman" w:cs="Times New Roman"/>
                <w:b/>
                <w:sz w:val="24"/>
                <w:szCs w:val="24"/>
                <w:lang w:eastAsia="ru-RU"/>
              </w:rPr>
              <w:t>уб</w:t>
            </w:r>
            <w:proofErr w:type="spellEnd"/>
            <w:r w:rsidRPr="00BE2836">
              <w:rPr>
                <w:rFonts w:ascii="Times New Roman" w:eastAsia="Calibri" w:hAnsi="Times New Roman" w:cs="Times New Roman"/>
                <w:b/>
                <w:sz w:val="24"/>
                <w:szCs w:val="24"/>
                <w:lang w:eastAsia="ru-RU"/>
              </w:rPr>
              <w:t>.</w:t>
            </w:r>
          </w:p>
        </w:tc>
      </w:tr>
      <w:tr w:rsidR="00BE2836" w:rsidRPr="00BE2836" w:rsidTr="00BE2836">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Всего</w:t>
            </w:r>
          </w:p>
        </w:tc>
        <w:tc>
          <w:tcPr>
            <w:tcW w:w="4612" w:type="dxa"/>
            <w:gridSpan w:val="5"/>
            <w:tcBorders>
              <w:top w:val="single" w:sz="4" w:space="0" w:color="auto"/>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1</w:t>
            </w:r>
          </w:p>
        </w:tc>
        <w:tc>
          <w:tcPr>
            <w:tcW w:w="1268"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2</w:t>
            </w:r>
          </w:p>
        </w:tc>
        <w:tc>
          <w:tcPr>
            <w:tcW w:w="1388"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3</w:t>
            </w:r>
          </w:p>
        </w:tc>
      </w:tr>
      <w:tr w:rsidR="00BE2836" w:rsidRPr="00BE2836" w:rsidTr="00BE2836">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425" w:type="dxa"/>
            <w:tcBorders>
              <w:top w:val="single" w:sz="4" w:space="0" w:color="auto"/>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p>
        </w:tc>
        <w:tc>
          <w:tcPr>
            <w:tcW w:w="1307" w:type="dxa"/>
            <w:tcBorders>
              <w:top w:val="single" w:sz="4" w:space="0" w:color="auto"/>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2015</w:t>
            </w:r>
          </w:p>
        </w:tc>
        <w:tc>
          <w:tcPr>
            <w:tcW w:w="960" w:type="dxa"/>
            <w:tcBorders>
              <w:top w:val="single" w:sz="4" w:space="0" w:color="auto"/>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2016</w:t>
            </w:r>
          </w:p>
        </w:tc>
        <w:tc>
          <w:tcPr>
            <w:tcW w:w="960" w:type="dxa"/>
            <w:tcBorders>
              <w:top w:val="single" w:sz="4" w:space="0" w:color="auto"/>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2017</w:t>
            </w:r>
          </w:p>
        </w:tc>
        <w:tc>
          <w:tcPr>
            <w:tcW w:w="960" w:type="dxa"/>
            <w:tcBorders>
              <w:top w:val="single" w:sz="4" w:space="0" w:color="auto"/>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2018</w:t>
            </w:r>
          </w:p>
        </w:tc>
        <w:tc>
          <w:tcPr>
            <w:tcW w:w="1268"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2019-2023</w:t>
            </w:r>
          </w:p>
        </w:tc>
        <w:tc>
          <w:tcPr>
            <w:tcW w:w="1388"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2024-2025</w:t>
            </w:r>
          </w:p>
        </w:tc>
      </w:tr>
      <w:tr w:rsidR="00BE2836" w:rsidRPr="00BE2836" w:rsidTr="00BE2836">
        <w:trPr>
          <w:trHeight w:val="795"/>
        </w:trPr>
        <w:tc>
          <w:tcPr>
            <w:tcW w:w="560"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2340"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Изготовить</w:t>
            </w:r>
            <w:r w:rsidR="00A37141">
              <w:rPr>
                <w:rFonts w:ascii="Times New Roman" w:eastAsia="Calibri" w:hAnsi="Times New Roman" w:cs="Times New Roman"/>
                <w:sz w:val="24"/>
                <w:szCs w:val="24"/>
                <w:lang w:eastAsia="ru-RU"/>
              </w:rPr>
              <w:t xml:space="preserve"> ПСД  на газоснабжение с. Закомалдино</w:t>
            </w:r>
          </w:p>
        </w:tc>
        <w:tc>
          <w:tcPr>
            <w:tcW w:w="1975"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Кооператив по газификации (по согласованию)</w:t>
            </w:r>
          </w:p>
        </w:tc>
        <w:tc>
          <w:tcPr>
            <w:tcW w:w="2370"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Внебюджетные источники (по согласованию)</w:t>
            </w:r>
          </w:p>
        </w:tc>
        <w:tc>
          <w:tcPr>
            <w:tcW w:w="850"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0,9</w:t>
            </w:r>
          </w:p>
        </w:tc>
        <w:tc>
          <w:tcPr>
            <w:tcW w:w="425" w:type="dxa"/>
            <w:vMerge w:val="restart"/>
            <w:tcBorders>
              <w:top w:val="nil"/>
              <w:left w:val="single" w:sz="4" w:space="0" w:color="auto"/>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307"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8"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0,9</w:t>
            </w:r>
          </w:p>
        </w:tc>
        <w:tc>
          <w:tcPr>
            <w:tcW w:w="1388"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276"/>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r>
      <w:tr w:rsidR="00BE2836" w:rsidRPr="00BE2836" w:rsidTr="00BE2836">
        <w:trPr>
          <w:trHeight w:val="765"/>
        </w:trPr>
        <w:tc>
          <w:tcPr>
            <w:tcW w:w="560"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w:t>
            </w:r>
          </w:p>
        </w:tc>
        <w:tc>
          <w:tcPr>
            <w:tcW w:w="23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Изготовить ПСД</w:t>
            </w:r>
            <w:r w:rsidR="00A37141">
              <w:rPr>
                <w:rFonts w:ascii="Times New Roman" w:eastAsia="Calibri" w:hAnsi="Times New Roman" w:cs="Times New Roman"/>
                <w:sz w:val="24"/>
                <w:szCs w:val="24"/>
                <w:lang w:eastAsia="ru-RU"/>
              </w:rPr>
              <w:t xml:space="preserve">  на газоснабжение д. Стрижово</w:t>
            </w: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85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0,5</w:t>
            </w:r>
          </w:p>
        </w:tc>
        <w:tc>
          <w:tcPr>
            <w:tcW w:w="42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307"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8"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0,5</w:t>
            </w:r>
          </w:p>
        </w:tc>
        <w:tc>
          <w:tcPr>
            <w:tcW w:w="1388"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255"/>
        </w:trPr>
        <w:tc>
          <w:tcPr>
            <w:tcW w:w="560"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w:t>
            </w:r>
          </w:p>
        </w:tc>
        <w:tc>
          <w:tcPr>
            <w:tcW w:w="2340" w:type="dxa"/>
            <w:vMerge w:val="restart"/>
            <w:tcBorders>
              <w:top w:val="nil"/>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Строительство разводящих</w:t>
            </w:r>
            <w:r w:rsidR="00A37141">
              <w:rPr>
                <w:rFonts w:ascii="Times New Roman" w:eastAsia="Calibri" w:hAnsi="Times New Roman" w:cs="Times New Roman"/>
                <w:sz w:val="24"/>
                <w:szCs w:val="24"/>
                <w:lang w:eastAsia="ru-RU"/>
              </w:rPr>
              <w:t xml:space="preserve"> газопроводных сетей </w:t>
            </w:r>
            <w:proofErr w:type="gramStart"/>
            <w:r w:rsidR="00A37141">
              <w:rPr>
                <w:rFonts w:ascii="Times New Roman" w:eastAsia="Calibri" w:hAnsi="Times New Roman" w:cs="Times New Roman"/>
                <w:sz w:val="24"/>
                <w:szCs w:val="24"/>
                <w:lang w:eastAsia="ru-RU"/>
              </w:rPr>
              <w:t>в</w:t>
            </w:r>
            <w:proofErr w:type="gramEnd"/>
            <w:r w:rsidR="00A37141">
              <w:rPr>
                <w:rFonts w:ascii="Times New Roman" w:eastAsia="Calibri" w:hAnsi="Times New Roman" w:cs="Times New Roman"/>
                <w:sz w:val="24"/>
                <w:szCs w:val="24"/>
                <w:lang w:eastAsia="ru-RU"/>
              </w:rPr>
              <w:t xml:space="preserve"> с. Закомалдино</w:t>
            </w:r>
          </w:p>
        </w:tc>
        <w:tc>
          <w:tcPr>
            <w:tcW w:w="1975" w:type="dxa"/>
            <w:vMerge w:val="restart"/>
            <w:tcBorders>
              <w:top w:val="nil"/>
              <w:left w:val="single" w:sz="4" w:space="0" w:color="auto"/>
              <w:bottom w:val="single" w:sz="4" w:space="0" w:color="000000"/>
              <w:right w:val="single" w:sz="4" w:space="0" w:color="auto"/>
            </w:tcBorders>
            <w:vAlign w:val="center"/>
            <w:hideMark/>
          </w:tcPr>
          <w:p w:rsidR="00BE2836" w:rsidRPr="00BE2836" w:rsidRDefault="00A37141"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Администрация Закомалдинского</w:t>
            </w:r>
            <w:r w:rsidR="00BE2836" w:rsidRPr="00BE2836">
              <w:rPr>
                <w:rFonts w:ascii="Times New Roman" w:eastAsia="Calibri" w:hAnsi="Times New Roman" w:cs="Times New Roman"/>
                <w:sz w:val="24"/>
                <w:szCs w:val="24"/>
                <w:lang w:eastAsia="ru-RU"/>
              </w:rPr>
              <w:t xml:space="preserve"> сельсовета, Администрация Куртамышского района (по согласованию)</w:t>
            </w:r>
          </w:p>
        </w:tc>
        <w:tc>
          <w:tcPr>
            <w:tcW w:w="2370"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85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8,5</w:t>
            </w:r>
          </w:p>
        </w:tc>
        <w:tc>
          <w:tcPr>
            <w:tcW w:w="42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307"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8"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8,5</w:t>
            </w:r>
          </w:p>
        </w:tc>
        <w:tc>
          <w:tcPr>
            <w:tcW w:w="1388"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76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37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Областной бюджет </w:t>
            </w:r>
            <w:proofErr w:type="gramStart"/>
            <w:r w:rsidRPr="00BE2836">
              <w:rPr>
                <w:rFonts w:ascii="Times New Roman" w:eastAsia="Calibri" w:hAnsi="Times New Roman" w:cs="Times New Roman"/>
                <w:sz w:val="24"/>
                <w:szCs w:val="24"/>
                <w:lang w:eastAsia="ru-RU"/>
              </w:rPr>
              <w:t xml:space="preserve">( </w:t>
            </w:r>
            <w:proofErr w:type="gramEnd"/>
            <w:r w:rsidRPr="00BE2836">
              <w:rPr>
                <w:rFonts w:ascii="Times New Roman" w:eastAsia="Calibri" w:hAnsi="Times New Roman" w:cs="Times New Roman"/>
                <w:sz w:val="24"/>
                <w:szCs w:val="24"/>
                <w:lang w:eastAsia="ru-RU"/>
              </w:rPr>
              <w:t>по согласованию)</w:t>
            </w:r>
          </w:p>
        </w:tc>
        <w:tc>
          <w:tcPr>
            <w:tcW w:w="85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5,2</w:t>
            </w:r>
          </w:p>
        </w:tc>
        <w:tc>
          <w:tcPr>
            <w:tcW w:w="42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307"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8"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5,2</w:t>
            </w:r>
          </w:p>
        </w:tc>
        <w:tc>
          <w:tcPr>
            <w:tcW w:w="1388"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76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37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Внебюджетные источники (по согласованию)</w:t>
            </w:r>
          </w:p>
        </w:tc>
        <w:tc>
          <w:tcPr>
            <w:tcW w:w="85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3,3</w:t>
            </w:r>
          </w:p>
        </w:tc>
        <w:tc>
          <w:tcPr>
            <w:tcW w:w="42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307"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8"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3,3</w:t>
            </w:r>
          </w:p>
        </w:tc>
        <w:tc>
          <w:tcPr>
            <w:tcW w:w="1388"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255"/>
        </w:trPr>
        <w:tc>
          <w:tcPr>
            <w:tcW w:w="560"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4</w:t>
            </w:r>
          </w:p>
        </w:tc>
        <w:tc>
          <w:tcPr>
            <w:tcW w:w="2340" w:type="dxa"/>
            <w:vMerge w:val="restart"/>
            <w:tcBorders>
              <w:top w:val="nil"/>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Строительство разводящих г</w:t>
            </w:r>
            <w:r w:rsidR="00A37141">
              <w:rPr>
                <w:rFonts w:ascii="Times New Roman" w:eastAsia="Calibri" w:hAnsi="Times New Roman" w:cs="Times New Roman"/>
                <w:sz w:val="24"/>
                <w:szCs w:val="24"/>
                <w:lang w:eastAsia="ru-RU"/>
              </w:rPr>
              <w:t>азопроводных сетей в д. Стрижово</w:t>
            </w:r>
          </w:p>
        </w:tc>
        <w:tc>
          <w:tcPr>
            <w:tcW w:w="1975" w:type="dxa"/>
            <w:vMerge w:val="restart"/>
            <w:tcBorders>
              <w:top w:val="nil"/>
              <w:left w:val="single" w:sz="4" w:space="0" w:color="auto"/>
              <w:bottom w:val="single" w:sz="4" w:space="0" w:color="000000"/>
              <w:right w:val="single" w:sz="4" w:space="0" w:color="auto"/>
            </w:tcBorders>
            <w:vAlign w:val="center"/>
            <w:hideMark/>
          </w:tcPr>
          <w:p w:rsidR="00BE2836" w:rsidRPr="00BE2836" w:rsidRDefault="00A37141" w:rsidP="00BE283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Администрация Закомалдинского</w:t>
            </w:r>
            <w:r w:rsidR="00BE2836" w:rsidRPr="00BE2836">
              <w:rPr>
                <w:rFonts w:ascii="Times New Roman" w:eastAsia="Calibri" w:hAnsi="Times New Roman" w:cs="Times New Roman"/>
                <w:sz w:val="24"/>
                <w:szCs w:val="24"/>
                <w:lang w:eastAsia="ru-RU"/>
              </w:rPr>
              <w:t xml:space="preserve"> сельсовета, Администрация Куртамышского района (по согласованию)</w:t>
            </w:r>
          </w:p>
        </w:tc>
        <w:tc>
          <w:tcPr>
            <w:tcW w:w="2370" w:type="dxa"/>
            <w:tcBorders>
              <w:top w:val="nil"/>
              <w:left w:val="nil"/>
              <w:bottom w:val="nil"/>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850" w:type="dxa"/>
            <w:tcBorders>
              <w:top w:val="nil"/>
              <w:left w:val="nil"/>
              <w:bottom w:val="nil"/>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3,685</w:t>
            </w:r>
          </w:p>
        </w:tc>
        <w:tc>
          <w:tcPr>
            <w:tcW w:w="425" w:type="dxa"/>
            <w:tcBorders>
              <w:top w:val="nil"/>
              <w:left w:val="nil"/>
              <w:bottom w:val="nil"/>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307" w:type="dxa"/>
            <w:tcBorders>
              <w:top w:val="nil"/>
              <w:left w:val="nil"/>
              <w:bottom w:val="nil"/>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nil"/>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nil"/>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nil"/>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8" w:type="dxa"/>
            <w:tcBorders>
              <w:top w:val="nil"/>
              <w:left w:val="nil"/>
              <w:bottom w:val="nil"/>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3,685</w:t>
            </w:r>
          </w:p>
        </w:tc>
        <w:tc>
          <w:tcPr>
            <w:tcW w:w="1388" w:type="dxa"/>
            <w:tcBorders>
              <w:top w:val="nil"/>
              <w:left w:val="nil"/>
              <w:bottom w:val="nil"/>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1020"/>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370" w:type="dxa"/>
            <w:tcBorders>
              <w:top w:val="single" w:sz="4" w:space="0" w:color="auto"/>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Областной бюджет (по согласованию)</w:t>
            </w:r>
          </w:p>
        </w:tc>
        <w:tc>
          <w:tcPr>
            <w:tcW w:w="850" w:type="dxa"/>
            <w:tcBorders>
              <w:top w:val="single" w:sz="4" w:space="0" w:color="auto"/>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2,7</w:t>
            </w:r>
          </w:p>
        </w:tc>
        <w:tc>
          <w:tcPr>
            <w:tcW w:w="425" w:type="dxa"/>
            <w:tcBorders>
              <w:top w:val="single" w:sz="4" w:space="0" w:color="auto"/>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307" w:type="dxa"/>
            <w:tcBorders>
              <w:top w:val="single" w:sz="4" w:space="0" w:color="auto"/>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single" w:sz="4" w:space="0" w:color="auto"/>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single" w:sz="4" w:space="0" w:color="auto"/>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single" w:sz="4" w:space="0" w:color="auto"/>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8" w:type="dxa"/>
            <w:tcBorders>
              <w:top w:val="single" w:sz="4" w:space="0" w:color="auto"/>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2,7</w:t>
            </w:r>
          </w:p>
        </w:tc>
        <w:tc>
          <w:tcPr>
            <w:tcW w:w="1388" w:type="dxa"/>
            <w:tcBorders>
              <w:top w:val="single" w:sz="4" w:space="0" w:color="auto"/>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76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37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Внебюджетные источники (по согласованию)</w:t>
            </w:r>
          </w:p>
        </w:tc>
        <w:tc>
          <w:tcPr>
            <w:tcW w:w="85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0,985</w:t>
            </w:r>
          </w:p>
        </w:tc>
        <w:tc>
          <w:tcPr>
            <w:tcW w:w="42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307"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8"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0,985</w:t>
            </w:r>
          </w:p>
        </w:tc>
        <w:tc>
          <w:tcPr>
            <w:tcW w:w="1388"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255"/>
        </w:trPr>
        <w:tc>
          <w:tcPr>
            <w:tcW w:w="560" w:type="dxa"/>
            <w:tcBorders>
              <w:top w:val="nil"/>
              <w:left w:val="single" w:sz="4" w:space="0" w:color="auto"/>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234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Итого:</w:t>
            </w:r>
          </w:p>
        </w:tc>
        <w:tc>
          <w:tcPr>
            <w:tcW w:w="1975"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2370"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13,323</w:t>
            </w:r>
          </w:p>
        </w:tc>
        <w:tc>
          <w:tcPr>
            <w:tcW w:w="425"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1307"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1268"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13,323</w:t>
            </w:r>
          </w:p>
        </w:tc>
        <w:tc>
          <w:tcPr>
            <w:tcW w:w="1388"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0</w:t>
            </w:r>
          </w:p>
        </w:tc>
      </w:tr>
      <w:tr w:rsidR="00BE2836" w:rsidRPr="00BE2836" w:rsidTr="00BE2836">
        <w:trPr>
          <w:trHeight w:val="765"/>
        </w:trPr>
        <w:tc>
          <w:tcPr>
            <w:tcW w:w="560" w:type="dxa"/>
            <w:tcBorders>
              <w:top w:val="nil"/>
              <w:left w:val="single" w:sz="4" w:space="0" w:color="auto"/>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2340"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1975"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237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Областной бюджет </w:t>
            </w:r>
            <w:proofErr w:type="gramStart"/>
            <w:r w:rsidRPr="00BE2836">
              <w:rPr>
                <w:rFonts w:ascii="Times New Roman" w:eastAsia="Calibri" w:hAnsi="Times New Roman" w:cs="Times New Roman"/>
                <w:sz w:val="24"/>
                <w:szCs w:val="24"/>
                <w:lang w:eastAsia="ru-RU"/>
              </w:rPr>
              <w:t xml:space="preserve">( </w:t>
            </w:r>
            <w:proofErr w:type="gramEnd"/>
            <w:r w:rsidRPr="00BE2836">
              <w:rPr>
                <w:rFonts w:ascii="Times New Roman" w:eastAsia="Calibri" w:hAnsi="Times New Roman" w:cs="Times New Roman"/>
                <w:sz w:val="24"/>
                <w:szCs w:val="24"/>
                <w:lang w:eastAsia="ru-RU"/>
              </w:rPr>
              <w:t>по согласованию)</w:t>
            </w:r>
          </w:p>
        </w:tc>
        <w:tc>
          <w:tcPr>
            <w:tcW w:w="85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9,4</w:t>
            </w:r>
          </w:p>
        </w:tc>
        <w:tc>
          <w:tcPr>
            <w:tcW w:w="425"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1307"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1268"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9,4</w:t>
            </w:r>
          </w:p>
        </w:tc>
        <w:tc>
          <w:tcPr>
            <w:tcW w:w="1388"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0</w:t>
            </w:r>
          </w:p>
        </w:tc>
      </w:tr>
      <w:tr w:rsidR="00BE2836" w:rsidRPr="00BE2836" w:rsidTr="00BE2836">
        <w:trPr>
          <w:trHeight w:val="765"/>
        </w:trPr>
        <w:tc>
          <w:tcPr>
            <w:tcW w:w="560" w:type="dxa"/>
            <w:tcBorders>
              <w:top w:val="nil"/>
              <w:left w:val="single" w:sz="4" w:space="0" w:color="auto"/>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2340"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1975"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237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Внебюджетные источники (по согласованию)</w:t>
            </w:r>
          </w:p>
        </w:tc>
        <w:tc>
          <w:tcPr>
            <w:tcW w:w="85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3,923</w:t>
            </w:r>
          </w:p>
        </w:tc>
        <w:tc>
          <w:tcPr>
            <w:tcW w:w="425"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1307"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1268"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3,923</w:t>
            </w:r>
          </w:p>
        </w:tc>
        <w:tc>
          <w:tcPr>
            <w:tcW w:w="1388"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0</w:t>
            </w:r>
          </w:p>
        </w:tc>
      </w:tr>
    </w:tbl>
    <w:p w:rsidR="00BE2836" w:rsidRPr="00BE2836" w:rsidRDefault="00BE2836" w:rsidP="00BE2836">
      <w:pPr>
        <w:widowControl w:val="0"/>
        <w:autoSpaceDE w:val="0"/>
        <w:autoSpaceDN w:val="0"/>
        <w:adjustRightInd w:val="0"/>
        <w:spacing w:after="0" w:line="240" w:lineRule="auto"/>
        <w:ind w:right="-8"/>
        <w:jc w:val="right"/>
        <w:rPr>
          <w:rFonts w:ascii="Times New Roman" w:eastAsia="Calibri" w:hAnsi="Times New Roman" w:cs="Times New Roman"/>
          <w:sz w:val="24"/>
          <w:szCs w:val="24"/>
          <w:lang w:eastAsia="ru-RU"/>
        </w:rPr>
      </w:pPr>
    </w:p>
    <w:p w:rsidR="00BE2836" w:rsidRPr="00BE2836" w:rsidRDefault="00BE2836" w:rsidP="00BE2836">
      <w:pPr>
        <w:spacing w:after="0" w:line="240" w:lineRule="auto"/>
        <w:rPr>
          <w:rFonts w:ascii="Times New Roman" w:eastAsia="Calibri" w:hAnsi="Times New Roman" w:cs="Times New Roman"/>
          <w:sz w:val="24"/>
          <w:szCs w:val="24"/>
          <w:lang w:eastAsia="ru-RU"/>
        </w:rPr>
        <w:sectPr w:rsidR="00BE2836" w:rsidRPr="00BE2836">
          <w:pgSz w:w="16834" w:h="11909" w:orient="landscape"/>
          <w:pgMar w:top="709" w:right="635" w:bottom="567" w:left="539" w:header="720" w:footer="720" w:gutter="0"/>
          <w:cols w:space="720"/>
        </w:sectPr>
      </w:pPr>
    </w:p>
    <w:p w:rsidR="00BE2836" w:rsidRPr="00BE2836" w:rsidRDefault="00BE2836" w:rsidP="00BE2836">
      <w:pPr>
        <w:widowControl w:val="0"/>
        <w:autoSpaceDE w:val="0"/>
        <w:autoSpaceDN w:val="0"/>
        <w:adjustRightInd w:val="0"/>
        <w:spacing w:after="0" w:line="240" w:lineRule="auto"/>
        <w:ind w:right="-8"/>
        <w:jc w:val="right"/>
        <w:rPr>
          <w:rFonts w:ascii="Arial" w:eastAsia="Calibri" w:hAnsi="Arial" w:cs="Arial"/>
          <w:sz w:val="20"/>
          <w:szCs w:val="20"/>
          <w:lang w:eastAsia="ru-RU"/>
        </w:rPr>
      </w:pPr>
    </w:p>
    <w:p w:rsidR="00BE2836" w:rsidRPr="00BE2836" w:rsidRDefault="00BE2836" w:rsidP="00BE2836">
      <w:pPr>
        <w:widowControl w:val="0"/>
        <w:autoSpaceDE w:val="0"/>
        <w:autoSpaceDN w:val="0"/>
        <w:adjustRightInd w:val="0"/>
        <w:spacing w:after="0" w:line="240" w:lineRule="auto"/>
        <w:ind w:right="-8"/>
        <w:jc w:val="right"/>
        <w:rPr>
          <w:rFonts w:ascii="Arial" w:eastAsia="Calibri" w:hAnsi="Arial" w:cs="Arial"/>
          <w:sz w:val="20"/>
          <w:szCs w:val="20"/>
          <w:lang w:eastAsia="ru-RU"/>
        </w:rPr>
      </w:pPr>
    </w:p>
    <w:p w:rsidR="00BE2836" w:rsidRPr="00BE2836" w:rsidRDefault="00BE2836" w:rsidP="00BE2836">
      <w:pPr>
        <w:widowControl w:val="0"/>
        <w:autoSpaceDE w:val="0"/>
        <w:autoSpaceDN w:val="0"/>
        <w:adjustRightInd w:val="0"/>
        <w:spacing w:after="0" w:line="240" w:lineRule="auto"/>
        <w:ind w:right="-8"/>
        <w:jc w:val="right"/>
        <w:rPr>
          <w:rFonts w:ascii="Arial" w:eastAsia="Calibri" w:hAnsi="Arial" w:cs="Arial"/>
          <w:sz w:val="20"/>
          <w:szCs w:val="20"/>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t>4.5. Инвестиционные мероприятия в сфере электроснабжения</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Целью инвестиционных мероприятий является:</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повышение эффективности, надежности и устойчивости функционирования  системы электроснабжен</w:t>
      </w:r>
      <w:r w:rsidR="00A37141">
        <w:rPr>
          <w:rFonts w:ascii="Times New Roman" w:eastAsia="Calibri" w:hAnsi="Times New Roman" w:cs="Times New Roman"/>
          <w:sz w:val="28"/>
          <w:szCs w:val="28"/>
          <w:lang w:eastAsia="ru-RU"/>
        </w:rPr>
        <w:t>ия Закомалдинского</w:t>
      </w:r>
      <w:r w:rsidRPr="00BE2836">
        <w:rPr>
          <w:rFonts w:ascii="Times New Roman" w:eastAsia="Calibri" w:hAnsi="Times New Roman" w:cs="Times New Roman"/>
          <w:sz w:val="28"/>
          <w:szCs w:val="28"/>
          <w:lang w:eastAsia="ru-RU"/>
        </w:rPr>
        <w:t xml:space="preserve"> сельсовета Куртамышского района.</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Условием достижения целевых показателей является решение следующих задач:</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проведение анализа текущего состояния систем электроснабжения;</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определение комплекса мероприятий по развитию систем электроснабжения;</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повышение уровня технического состояния объектов энергетики посредством капитальных вложений на ремонт и модернизацию.</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Источником финансирования мероприятий является средства частных операторов, оказывающих услуги в сфере электроснабжения (по согласованию). Общий планируемый объем финансирования инвестиционных мероприятий в сфере электроснабжения в 2015- 2025 годах составляет 5,82 млн. рублей. Объем финансирования носит прогнозный характер и может ежегодно уточняться.</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В результате реализации мероприятий планируется достижение ряда социально-экономических показателей:</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снижение аварийности на 75 процентов к 2010 году;</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снижение потерь электроэнергии в электросетях и трансформаторных подстанциях на 35 процентов к 2010 году;</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постановка на учет  бесхозяйных объектов электроснабжения.</w:t>
      </w:r>
    </w:p>
    <w:p w:rsidR="00BE2836" w:rsidRPr="00BE2836" w:rsidRDefault="00BE2836" w:rsidP="00BE2836">
      <w:pPr>
        <w:widowControl w:val="0"/>
        <w:autoSpaceDE w:val="0"/>
        <w:autoSpaceDN w:val="0"/>
        <w:adjustRightInd w:val="0"/>
        <w:spacing w:after="0" w:line="240" w:lineRule="auto"/>
        <w:ind w:right="-8"/>
        <w:rPr>
          <w:rFonts w:ascii="Arial" w:eastAsia="Calibri" w:hAnsi="Arial" w:cs="Arial"/>
          <w:sz w:val="20"/>
          <w:szCs w:val="20"/>
          <w:lang w:eastAsia="ru-RU"/>
        </w:rPr>
      </w:pPr>
      <w:r w:rsidRPr="00BE2836">
        <w:rPr>
          <w:rFonts w:ascii="Times New Roman" w:eastAsia="Calibri" w:hAnsi="Times New Roman" w:cs="Times New Roman"/>
          <w:sz w:val="28"/>
          <w:szCs w:val="28"/>
          <w:lang w:eastAsia="ru-RU"/>
        </w:rPr>
        <w:t xml:space="preserve"> Инвестиционные мероприятия представлены в Таблице  9</w:t>
      </w:r>
    </w:p>
    <w:p w:rsidR="00BE2836" w:rsidRPr="00BE2836" w:rsidRDefault="00BE2836" w:rsidP="00BE2836">
      <w:pPr>
        <w:widowControl w:val="0"/>
        <w:autoSpaceDE w:val="0"/>
        <w:autoSpaceDN w:val="0"/>
        <w:adjustRightInd w:val="0"/>
        <w:spacing w:after="0" w:line="240" w:lineRule="auto"/>
        <w:ind w:right="-8"/>
        <w:jc w:val="right"/>
        <w:rPr>
          <w:rFonts w:ascii="Arial" w:eastAsia="Calibri" w:hAnsi="Arial" w:cs="Arial"/>
          <w:sz w:val="20"/>
          <w:szCs w:val="20"/>
          <w:lang w:eastAsia="ru-RU"/>
        </w:rPr>
      </w:pPr>
    </w:p>
    <w:p w:rsidR="00BE2836" w:rsidRPr="00BE2836" w:rsidRDefault="00BE2836" w:rsidP="00BE2836">
      <w:pPr>
        <w:spacing w:after="0" w:line="240" w:lineRule="auto"/>
        <w:rPr>
          <w:rFonts w:ascii="Times New Roman" w:eastAsia="Calibri" w:hAnsi="Times New Roman" w:cs="Times New Roman"/>
          <w:sz w:val="28"/>
          <w:szCs w:val="28"/>
          <w:lang w:eastAsia="ru-RU"/>
        </w:rPr>
        <w:sectPr w:rsidR="00BE2836" w:rsidRPr="00BE2836">
          <w:pgSz w:w="11909" w:h="16834"/>
          <w:pgMar w:top="851" w:right="567" w:bottom="851" w:left="1418" w:header="720" w:footer="720" w:gutter="0"/>
          <w:cols w:space="720"/>
        </w:sect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E2836">
        <w:rPr>
          <w:rFonts w:ascii="Times New Roman" w:eastAsia="Calibri" w:hAnsi="Times New Roman" w:cs="Times New Roman"/>
          <w:b/>
          <w:bCs/>
          <w:sz w:val="28"/>
          <w:szCs w:val="28"/>
          <w:lang w:eastAsia="ru-RU"/>
        </w:rPr>
        <w:t>Инвестиционные мероприятия в сфере электроснабжения</w:t>
      </w: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E2836">
        <w:rPr>
          <w:rFonts w:ascii="Times New Roman" w:eastAsia="Calibri" w:hAnsi="Times New Roman" w:cs="Times New Roman"/>
          <w:bCs/>
          <w:sz w:val="24"/>
          <w:szCs w:val="24"/>
          <w:lang w:eastAsia="ru-RU"/>
        </w:rPr>
        <w:t xml:space="preserve">                                                                                                                                                                                                                             Таблица 9.</w:t>
      </w:r>
    </w:p>
    <w:p w:rsidR="00BE2836" w:rsidRPr="00BE2836" w:rsidRDefault="00BE2836" w:rsidP="00BE2836">
      <w:pPr>
        <w:widowControl w:val="0"/>
        <w:autoSpaceDE w:val="0"/>
        <w:autoSpaceDN w:val="0"/>
        <w:adjustRightInd w:val="0"/>
        <w:spacing w:after="0" w:line="240" w:lineRule="auto"/>
        <w:jc w:val="right"/>
        <w:rPr>
          <w:rFonts w:ascii="Times New Roman" w:eastAsia="Calibri" w:hAnsi="Times New Roman" w:cs="Times New Roman"/>
          <w:bCs/>
          <w:sz w:val="24"/>
          <w:szCs w:val="24"/>
          <w:lang w:eastAsia="ru-RU"/>
        </w:rPr>
      </w:pPr>
    </w:p>
    <w:tbl>
      <w:tblPr>
        <w:tblW w:w="14476" w:type="dxa"/>
        <w:tblInd w:w="108" w:type="dxa"/>
        <w:tblLook w:val="04A0" w:firstRow="1" w:lastRow="0" w:firstColumn="1" w:lastColumn="0" w:noHBand="0" w:noVBand="1"/>
      </w:tblPr>
      <w:tblGrid>
        <w:gridCol w:w="596"/>
        <w:gridCol w:w="2638"/>
        <w:gridCol w:w="1812"/>
        <w:gridCol w:w="2154"/>
        <w:gridCol w:w="955"/>
        <w:gridCol w:w="696"/>
        <w:gridCol w:w="720"/>
        <w:gridCol w:w="720"/>
        <w:gridCol w:w="720"/>
        <w:gridCol w:w="755"/>
        <w:gridCol w:w="1294"/>
        <w:gridCol w:w="1416"/>
      </w:tblGrid>
      <w:tr w:rsidR="00BE2836" w:rsidRPr="00BE2836" w:rsidTr="00BE2836">
        <w:trPr>
          <w:trHeight w:val="315"/>
        </w:trPr>
        <w:tc>
          <w:tcPr>
            <w:tcW w:w="596" w:type="dxa"/>
            <w:vMerge w:val="restart"/>
            <w:tcBorders>
              <w:top w:val="single" w:sz="4" w:space="0" w:color="auto"/>
              <w:left w:val="single" w:sz="4" w:space="0" w:color="auto"/>
              <w:bottom w:val="single" w:sz="4" w:space="0" w:color="000000"/>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 xml:space="preserve">№ </w:t>
            </w:r>
            <w:proofErr w:type="gramStart"/>
            <w:r w:rsidRPr="00BE2836">
              <w:rPr>
                <w:rFonts w:ascii="Times New Roman" w:eastAsia="Calibri" w:hAnsi="Times New Roman" w:cs="Times New Roman"/>
                <w:b/>
                <w:sz w:val="24"/>
                <w:szCs w:val="24"/>
                <w:lang w:eastAsia="ru-RU"/>
              </w:rPr>
              <w:t>п</w:t>
            </w:r>
            <w:proofErr w:type="gramEnd"/>
            <w:r w:rsidRPr="00BE2836">
              <w:rPr>
                <w:rFonts w:ascii="Times New Roman" w:eastAsia="Calibri" w:hAnsi="Times New Roman" w:cs="Times New Roman"/>
                <w:b/>
                <w:sz w:val="24"/>
                <w:szCs w:val="24"/>
                <w:lang w:eastAsia="ru-RU"/>
              </w:rPr>
              <w:t>/п</w:t>
            </w:r>
          </w:p>
        </w:tc>
        <w:tc>
          <w:tcPr>
            <w:tcW w:w="2638" w:type="dxa"/>
            <w:vMerge w:val="restart"/>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Наименование мероприятий</w:t>
            </w:r>
          </w:p>
        </w:tc>
        <w:tc>
          <w:tcPr>
            <w:tcW w:w="1812" w:type="dxa"/>
            <w:vMerge w:val="restart"/>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Исполнители</w:t>
            </w:r>
          </w:p>
        </w:tc>
        <w:tc>
          <w:tcPr>
            <w:tcW w:w="2154" w:type="dxa"/>
            <w:vMerge w:val="restart"/>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Источник финансирования</w:t>
            </w:r>
          </w:p>
        </w:tc>
        <w:tc>
          <w:tcPr>
            <w:tcW w:w="7276" w:type="dxa"/>
            <w:gridSpan w:val="8"/>
            <w:tcBorders>
              <w:top w:val="single" w:sz="4" w:space="0" w:color="auto"/>
              <w:left w:val="single" w:sz="4" w:space="0" w:color="auto"/>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 xml:space="preserve">Объем инвестиций в основной капитал по годам, </w:t>
            </w:r>
            <w:proofErr w:type="spellStart"/>
            <w:r w:rsidRPr="00BE2836">
              <w:rPr>
                <w:rFonts w:ascii="Times New Roman" w:eastAsia="Calibri" w:hAnsi="Times New Roman" w:cs="Times New Roman"/>
                <w:b/>
                <w:sz w:val="24"/>
                <w:szCs w:val="24"/>
                <w:lang w:eastAsia="ru-RU"/>
              </w:rPr>
              <w:t>млн</w:t>
            </w:r>
            <w:proofErr w:type="gramStart"/>
            <w:r w:rsidRPr="00BE2836">
              <w:rPr>
                <w:rFonts w:ascii="Times New Roman" w:eastAsia="Calibri" w:hAnsi="Times New Roman" w:cs="Times New Roman"/>
                <w:b/>
                <w:sz w:val="24"/>
                <w:szCs w:val="24"/>
                <w:lang w:eastAsia="ru-RU"/>
              </w:rPr>
              <w:t>.р</w:t>
            </w:r>
            <w:proofErr w:type="gramEnd"/>
            <w:r w:rsidRPr="00BE2836">
              <w:rPr>
                <w:rFonts w:ascii="Times New Roman" w:eastAsia="Calibri" w:hAnsi="Times New Roman" w:cs="Times New Roman"/>
                <w:b/>
                <w:sz w:val="24"/>
                <w:szCs w:val="24"/>
                <w:lang w:eastAsia="ru-RU"/>
              </w:rPr>
              <w:t>уб</w:t>
            </w:r>
            <w:proofErr w:type="spellEnd"/>
            <w:r w:rsidRPr="00BE2836">
              <w:rPr>
                <w:rFonts w:ascii="Times New Roman" w:eastAsia="Calibri" w:hAnsi="Times New Roman" w:cs="Times New Roman"/>
                <w:b/>
                <w:sz w:val="24"/>
                <w:szCs w:val="24"/>
                <w:lang w:eastAsia="ru-RU"/>
              </w:rPr>
              <w:t>.</w:t>
            </w:r>
          </w:p>
        </w:tc>
      </w:tr>
      <w:tr w:rsidR="00BE2836" w:rsidRPr="00BE2836" w:rsidTr="00BE2836">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955" w:type="dxa"/>
            <w:vMerge w:val="restart"/>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Всего</w:t>
            </w:r>
          </w:p>
        </w:tc>
        <w:tc>
          <w:tcPr>
            <w:tcW w:w="3611" w:type="dxa"/>
            <w:gridSpan w:val="5"/>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1</w:t>
            </w:r>
          </w:p>
        </w:tc>
        <w:tc>
          <w:tcPr>
            <w:tcW w:w="129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2</w:t>
            </w:r>
          </w:p>
        </w:tc>
        <w:tc>
          <w:tcPr>
            <w:tcW w:w="1416"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3</w:t>
            </w:r>
          </w:p>
        </w:tc>
      </w:tr>
      <w:tr w:rsidR="00BE2836" w:rsidRPr="00BE2836" w:rsidTr="00BE2836">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696"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72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2015</w:t>
            </w:r>
          </w:p>
        </w:tc>
        <w:tc>
          <w:tcPr>
            <w:tcW w:w="72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2016</w:t>
            </w:r>
          </w:p>
        </w:tc>
        <w:tc>
          <w:tcPr>
            <w:tcW w:w="72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2017</w:t>
            </w:r>
          </w:p>
        </w:tc>
        <w:tc>
          <w:tcPr>
            <w:tcW w:w="75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2018</w:t>
            </w:r>
          </w:p>
        </w:tc>
        <w:tc>
          <w:tcPr>
            <w:tcW w:w="129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2019-2023</w:t>
            </w:r>
          </w:p>
        </w:tc>
        <w:tc>
          <w:tcPr>
            <w:tcW w:w="1416"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2024-2025</w:t>
            </w:r>
          </w:p>
        </w:tc>
      </w:tr>
      <w:tr w:rsidR="00BE2836" w:rsidRPr="00BE2836" w:rsidTr="00BE2836">
        <w:trPr>
          <w:trHeight w:val="810"/>
        </w:trPr>
        <w:tc>
          <w:tcPr>
            <w:tcW w:w="596" w:type="dxa"/>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2638"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roofErr w:type="spellStart"/>
            <w:r w:rsidRPr="00BE2836">
              <w:rPr>
                <w:rFonts w:ascii="Times New Roman" w:eastAsia="Calibri" w:hAnsi="Times New Roman" w:cs="Times New Roman"/>
                <w:sz w:val="24"/>
                <w:szCs w:val="24"/>
                <w:lang w:eastAsia="ru-RU"/>
              </w:rPr>
              <w:t>Капиальный</w:t>
            </w:r>
            <w:proofErr w:type="spellEnd"/>
            <w:r w:rsidRPr="00BE2836">
              <w:rPr>
                <w:rFonts w:ascii="Times New Roman" w:eastAsia="Calibri" w:hAnsi="Times New Roman" w:cs="Times New Roman"/>
                <w:sz w:val="24"/>
                <w:szCs w:val="24"/>
                <w:lang w:eastAsia="ru-RU"/>
              </w:rPr>
              <w:t xml:space="preserve"> ре</w:t>
            </w:r>
            <w:r w:rsidR="006929C1">
              <w:rPr>
                <w:rFonts w:ascii="Times New Roman" w:eastAsia="Calibri" w:hAnsi="Times New Roman" w:cs="Times New Roman"/>
                <w:sz w:val="24"/>
                <w:szCs w:val="24"/>
                <w:lang w:eastAsia="ru-RU"/>
              </w:rPr>
              <w:t>монт, реконструкция ВЛ-10 кВ.1,7</w:t>
            </w:r>
            <w:r w:rsidRPr="00BE2836">
              <w:rPr>
                <w:rFonts w:ascii="Times New Roman" w:eastAsia="Calibri" w:hAnsi="Times New Roman" w:cs="Times New Roman"/>
                <w:sz w:val="24"/>
                <w:szCs w:val="24"/>
                <w:lang w:eastAsia="ru-RU"/>
              </w:rPr>
              <w:t xml:space="preserve"> км. *</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Частные операторы, оказывающие услуги в сфере энергетических ресурсов (по согласованию)</w:t>
            </w:r>
          </w:p>
        </w:tc>
        <w:tc>
          <w:tcPr>
            <w:tcW w:w="2154" w:type="dxa"/>
            <w:vMerge w:val="restart"/>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Внебюджетные источники (по согласованию)</w:t>
            </w:r>
          </w:p>
        </w:tc>
        <w:tc>
          <w:tcPr>
            <w:tcW w:w="95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1,29</w:t>
            </w:r>
          </w:p>
        </w:tc>
        <w:tc>
          <w:tcPr>
            <w:tcW w:w="696"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72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72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0,1</w:t>
            </w:r>
          </w:p>
        </w:tc>
        <w:tc>
          <w:tcPr>
            <w:tcW w:w="72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0,1</w:t>
            </w:r>
          </w:p>
        </w:tc>
        <w:tc>
          <w:tcPr>
            <w:tcW w:w="75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0,05</w:t>
            </w:r>
          </w:p>
        </w:tc>
        <w:tc>
          <w:tcPr>
            <w:tcW w:w="129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0,84</w:t>
            </w:r>
          </w:p>
        </w:tc>
        <w:tc>
          <w:tcPr>
            <w:tcW w:w="1416"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0,2</w:t>
            </w:r>
          </w:p>
        </w:tc>
      </w:tr>
      <w:tr w:rsidR="00BE2836" w:rsidRPr="00BE2836" w:rsidTr="00BE2836">
        <w:trPr>
          <w:trHeight w:val="840"/>
        </w:trPr>
        <w:tc>
          <w:tcPr>
            <w:tcW w:w="596" w:type="dxa"/>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2 </w:t>
            </w:r>
          </w:p>
        </w:tc>
        <w:tc>
          <w:tcPr>
            <w:tcW w:w="2638"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Капитальный ремон</w:t>
            </w:r>
            <w:r w:rsidR="006929C1">
              <w:rPr>
                <w:rFonts w:ascii="Times New Roman" w:eastAsia="Calibri" w:hAnsi="Times New Roman" w:cs="Times New Roman"/>
                <w:sz w:val="24"/>
                <w:szCs w:val="24"/>
                <w:lang w:eastAsia="ru-RU"/>
              </w:rPr>
              <w:t xml:space="preserve">т, реконструкция ВЛ-0,4 </w:t>
            </w:r>
            <w:proofErr w:type="spellStart"/>
            <w:r w:rsidR="006929C1">
              <w:rPr>
                <w:rFonts w:ascii="Times New Roman" w:eastAsia="Calibri" w:hAnsi="Times New Roman" w:cs="Times New Roman"/>
                <w:sz w:val="24"/>
                <w:szCs w:val="24"/>
                <w:lang w:eastAsia="ru-RU"/>
              </w:rPr>
              <w:t>кВ.</w:t>
            </w:r>
            <w:proofErr w:type="spellEnd"/>
            <w:r w:rsidR="006929C1">
              <w:rPr>
                <w:rFonts w:ascii="Times New Roman" w:eastAsia="Calibri" w:hAnsi="Times New Roman" w:cs="Times New Roman"/>
                <w:sz w:val="24"/>
                <w:szCs w:val="24"/>
                <w:lang w:eastAsia="ru-RU"/>
              </w:rPr>
              <w:t xml:space="preserve"> 18,2</w:t>
            </w:r>
            <w:r w:rsidRPr="00BE2836">
              <w:rPr>
                <w:rFonts w:ascii="Times New Roman" w:eastAsia="Calibri" w:hAnsi="Times New Roman" w:cs="Times New Roman"/>
                <w:sz w:val="24"/>
                <w:szCs w:val="24"/>
                <w:lang w:eastAsia="ru-RU"/>
              </w:rPr>
              <w:t xml:space="preserve"> км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5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2,92</w:t>
            </w:r>
          </w:p>
        </w:tc>
        <w:tc>
          <w:tcPr>
            <w:tcW w:w="696"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72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72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0,4</w:t>
            </w:r>
          </w:p>
        </w:tc>
        <w:tc>
          <w:tcPr>
            <w:tcW w:w="72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0,8</w:t>
            </w:r>
          </w:p>
        </w:tc>
        <w:tc>
          <w:tcPr>
            <w:tcW w:w="75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0,4</w:t>
            </w:r>
          </w:p>
        </w:tc>
        <w:tc>
          <w:tcPr>
            <w:tcW w:w="129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0,12</w:t>
            </w:r>
          </w:p>
        </w:tc>
        <w:tc>
          <w:tcPr>
            <w:tcW w:w="1416"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1,2</w:t>
            </w:r>
          </w:p>
        </w:tc>
      </w:tr>
      <w:tr w:rsidR="00BE2836" w:rsidRPr="00BE2836" w:rsidTr="00BE2836">
        <w:trPr>
          <w:trHeight w:val="795"/>
        </w:trPr>
        <w:tc>
          <w:tcPr>
            <w:tcW w:w="596" w:type="dxa"/>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3 </w:t>
            </w:r>
          </w:p>
        </w:tc>
        <w:tc>
          <w:tcPr>
            <w:tcW w:w="2638"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Капитальный ремо</w:t>
            </w:r>
            <w:r w:rsidR="00A37141">
              <w:rPr>
                <w:rFonts w:ascii="Times New Roman" w:eastAsia="Calibri" w:hAnsi="Times New Roman" w:cs="Times New Roman"/>
                <w:sz w:val="24"/>
                <w:szCs w:val="24"/>
                <w:lang w:eastAsia="ru-RU"/>
              </w:rPr>
              <w:t xml:space="preserve">нт, реконструкция ТП 10/0,4 </w:t>
            </w:r>
            <w:proofErr w:type="spellStart"/>
            <w:r w:rsidR="00A37141">
              <w:rPr>
                <w:rFonts w:ascii="Times New Roman" w:eastAsia="Calibri" w:hAnsi="Times New Roman" w:cs="Times New Roman"/>
                <w:sz w:val="24"/>
                <w:szCs w:val="24"/>
                <w:lang w:eastAsia="ru-RU"/>
              </w:rPr>
              <w:t>кВ</w:t>
            </w:r>
            <w:proofErr w:type="spellEnd"/>
            <w:r w:rsidR="00A37141">
              <w:rPr>
                <w:rFonts w:ascii="Times New Roman" w:eastAsia="Calibri" w:hAnsi="Times New Roman" w:cs="Times New Roman"/>
                <w:sz w:val="24"/>
                <w:szCs w:val="24"/>
                <w:lang w:eastAsia="ru-RU"/>
              </w:rPr>
              <w:t xml:space="preserve"> 7</w:t>
            </w:r>
            <w:r w:rsidRPr="00BE2836">
              <w:rPr>
                <w:rFonts w:ascii="Times New Roman" w:eastAsia="Calibri" w:hAnsi="Times New Roman" w:cs="Times New Roman"/>
                <w:sz w:val="24"/>
                <w:szCs w:val="24"/>
                <w:lang w:eastAsia="ru-RU"/>
              </w:rPr>
              <w:t xml:space="preserve"> шт.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5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1,61</w:t>
            </w:r>
          </w:p>
        </w:tc>
        <w:tc>
          <w:tcPr>
            <w:tcW w:w="696"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72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0 </w:t>
            </w:r>
          </w:p>
        </w:tc>
        <w:tc>
          <w:tcPr>
            <w:tcW w:w="72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0,23</w:t>
            </w:r>
          </w:p>
        </w:tc>
        <w:tc>
          <w:tcPr>
            <w:tcW w:w="72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0,46</w:t>
            </w:r>
          </w:p>
        </w:tc>
        <w:tc>
          <w:tcPr>
            <w:tcW w:w="75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0,46</w:t>
            </w:r>
          </w:p>
        </w:tc>
        <w:tc>
          <w:tcPr>
            <w:tcW w:w="129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0,23</w:t>
            </w:r>
          </w:p>
        </w:tc>
        <w:tc>
          <w:tcPr>
            <w:tcW w:w="1416"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0,23</w:t>
            </w:r>
          </w:p>
        </w:tc>
      </w:tr>
      <w:tr w:rsidR="00BE2836" w:rsidRPr="00BE2836" w:rsidTr="00BE2836">
        <w:trPr>
          <w:trHeight w:val="840"/>
        </w:trPr>
        <w:tc>
          <w:tcPr>
            <w:tcW w:w="596" w:type="dxa"/>
            <w:tcBorders>
              <w:top w:val="nil"/>
              <w:left w:val="single" w:sz="4" w:space="0" w:color="auto"/>
              <w:bottom w:val="single" w:sz="4" w:space="0" w:color="auto"/>
              <w:right w:val="single" w:sz="4" w:space="0" w:color="auto"/>
            </w:tcBorders>
            <w:noWrap/>
            <w:vAlign w:val="bottom"/>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2638"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Итого:</w:t>
            </w:r>
          </w:p>
        </w:tc>
        <w:tc>
          <w:tcPr>
            <w:tcW w:w="1812"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2154"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Внебюджетные источники (по согласованию)</w:t>
            </w:r>
          </w:p>
        </w:tc>
        <w:tc>
          <w:tcPr>
            <w:tcW w:w="955"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5,82</w:t>
            </w:r>
          </w:p>
        </w:tc>
        <w:tc>
          <w:tcPr>
            <w:tcW w:w="696"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72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72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0,73</w:t>
            </w:r>
          </w:p>
        </w:tc>
        <w:tc>
          <w:tcPr>
            <w:tcW w:w="72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1,36</w:t>
            </w:r>
          </w:p>
        </w:tc>
        <w:tc>
          <w:tcPr>
            <w:tcW w:w="755"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0,91</w:t>
            </w:r>
          </w:p>
        </w:tc>
        <w:tc>
          <w:tcPr>
            <w:tcW w:w="1294"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1,19</w:t>
            </w:r>
          </w:p>
        </w:tc>
        <w:tc>
          <w:tcPr>
            <w:tcW w:w="1416"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1,63</w:t>
            </w:r>
          </w:p>
        </w:tc>
      </w:tr>
    </w:tbl>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b/>
          <w:bCs/>
          <w:sz w:val="24"/>
          <w:szCs w:val="24"/>
          <w:lang w:eastAsia="ru-RU"/>
        </w:rPr>
        <w:t>*</w:t>
      </w:r>
      <w:r w:rsidRPr="00BE2836">
        <w:rPr>
          <w:rFonts w:ascii="Times New Roman" w:eastAsia="Calibri" w:hAnsi="Times New Roman" w:cs="Times New Roman"/>
          <w:sz w:val="24"/>
          <w:szCs w:val="24"/>
          <w:lang w:eastAsia="ru-RU"/>
        </w:rPr>
        <w:t xml:space="preserve"> - многолетний график реконструкции </w:t>
      </w:r>
      <w:proofErr w:type="gramStart"/>
      <w:r w:rsidRPr="00BE2836">
        <w:rPr>
          <w:rFonts w:ascii="Times New Roman" w:eastAsia="Calibri" w:hAnsi="Times New Roman" w:cs="Times New Roman"/>
          <w:sz w:val="24"/>
          <w:szCs w:val="24"/>
          <w:lang w:eastAsia="ru-RU"/>
        </w:rPr>
        <w:t>ВЛ</w:t>
      </w:r>
      <w:proofErr w:type="gramEnd"/>
      <w:r w:rsidRPr="00BE2836">
        <w:rPr>
          <w:rFonts w:ascii="Times New Roman" w:eastAsia="Calibri" w:hAnsi="Times New Roman" w:cs="Times New Roman"/>
          <w:sz w:val="24"/>
          <w:szCs w:val="24"/>
          <w:lang w:eastAsia="ru-RU"/>
        </w:rPr>
        <w:t xml:space="preserve"> и ТП.</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E2836" w:rsidRPr="00BE2836" w:rsidRDefault="00BE2836" w:rsidP="00BE2836">
      <w:pPr>
        <w:spacing w:after="0" w:line="240" w:lineRule="auto"/>
        <w:rPr>
          <w:rFonts w:ascii="Times New Roman" w:eastAsia="Calibri" w:hAnsi="Times New Roman" w:cs="Times New Roman"/>
          <w:sz w:val="28"/>
          <w:szCs w:val="28"/>
          <w:lang w:eastAsia="ru-RU"/>
        </w:rPr>
        <w:sectPr w:rsidR="00BE2836" w:rsidRPr="00BE2836">
          <w:pgSz w:w="16838" w:h="11906" w:orient="landscape"/>
          <w:pgMar w:top="720" w:right="638" w:bottom="567" w:left="1134" w:header="709" w:footer="709" w:gutter="0"/>
          <w:cols w:space="720"/>
        </w:sectPr>
      </w:pPr>
    </w:p>
    <w:p w:rsidR="00BE2836" w:rsidRPr="00BE2836" w:rsidRDefault="00BE2836" w:rsidP="00BE2836">
      <w:pPr>
        <w:spacing w:after="0" w:line="240" w:lineRule="auto"/>
        <w:rPr>
          <w:rFonts w:ascii="Times New Roman" w:eastAsia="Calibri" w:hAnsi="Times New Roman" w:cs="Times New Roman"/>
          <w:sz w:val="28"/>
          <w:szCs w:val="28"/>
          <w:lang w:eastAsia="ru-RU"/>
        </w:rPr>
        <w:sectPr w:rsidR="00BE2836" w:rsidRPr="00BE2836">
          <w:type w:val="continuous"/>
          <w:pgSz w:w="16838" w:h="11906" w:orient="landscape"/>
          <w:pgMar w:top="720" w:right="1134" w:bottom="567" w:left="1134" w:header="709" w:footer="709" w:gutter="0"/>
          <w:cols w:space="720"/>
        </w:sectPr>
      </w:pP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lastRenderedPageBreak/>
        <w:t xml:space="preserve">4.6. Инвестиционные мероприятия в сфере утилизации (захоронения) твердых бытовых отходов </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Целью инвестиционных мероприятий является: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повышение эффективности, надежности и устойчивости функционирования системы захоронения (утилизации) твердых бытовых отходов за счет ее модернизации;</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обеспечение экологической безопасности системы утилизации твердых бытовых отходов, бесперебойное обеспечение приема и утилизации ТБО;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обеспечение потребности в услуге по утилизации (захоронению) ТБО потребителей муниципального образования.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Условием достижения целевых показателей является решение следующих задач:</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строительство площадки твердых бытовых отходов в соответствии с требованиями, предъявляемыми к данным объектам;</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совершенствование функционирования системы утилизации (захоронения) ТБО;</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создание условий для привлечения частных инвестиций в сектор по утилизации (захоронению) ТБО.</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Источниками финансирования инвестиционных мероприятий являются собственные средства частных операторов, оказывающих услуги в сфере утилизации ТБО (по согласованию), полученные за счет надбавок к тарифу на утилизацию ТБО.</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Общий планируемый объем финансирования инвестиционных мероприятий в 2015-2025 годах составляет 0,119 млн. рублей.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Реализация инвестиционных мероприятий развития систем коммунальной инфраструктуры в части захоронения (утилизации) ТБО предполагает достижение следующих результатов:</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1. Технологических:</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соответствие санитарно-эпидемиологическим нормам и правилам эксплуатации объектов, используемых для захоронения ТБО;</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увеличение объема принимаемых на площадку ТБО, увеличение мощности площадки  на 20 процентов.</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2. Социально-экономических:</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повышение качества условий проживания и коммунального обслуживания насе</w:t>
      </w:r>
      <w:r w:rsidR="006929C1">
        <w:rPr>
          <w:rFonts w:ascii="Times New Roman" w:eastAsia="Calibri" w:hAnsi="Times New Roman" w:cs="Times New Roman"/>
          <w:sz w:val="28"/>
          <w:szCs w:val="28"/>
          <w:lang w:eastAsia="ru-RU"/>
        </w:rPr>
        <w:t>ления и организаций Закомалдинского</w:t>
      </w:r>
      <w:r w:rsidRPr="00BE2836">
        <w:rPr>
          <w:rFonts w:ascii="Times New Roman" w:eastAsia="Calibri" w:hAnsi="Times New Roman" w:cs="Times New Roman"/>
          <w:sz w:val="28"/>
          <w:szCs w:val="28"/>
          <w:lang w:eastAsia="ru-RU"/>
        </w:rPr>
        <w:t xml:space="preserve"> сельсовета Куртамышского района.</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В результате реализации мероприятий планируется достичь экономической эффективности за счет следующих основных мероприятий:</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-организация раздельного сбора вторичных ресурсов и направление их на переработку;</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приобретение измельчителя отходов;</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приобретение компакторов.</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При этом все мероприятия Программы по развитию системы утилизаци</w:t>
      </w:r>
      <w:r w:rsidR="006929C1">
        <w:rPr>
          <w:rFonts w:ascii="Times New Roman" w:eastAsia="Calibri" w:hAnsi="Times New Roman" w:cs="Times New Roman"/>
          <w:sz w:val="28"/>
          <w:szCs w:val="28"/>
          <w:lang w:eastAsia="ru-RU"/>
        </w:rPr>
        <w:t>и (захоронения) ТБО Закомалдинского</w:t>
      </w:r>
      <w:r w:rsidRPr="00BE2836">
        <w:rPr>
          <w:rFonts w:ascii="Times New Roman" w:eastAsia="Calibri" w:hAnsi="Times New Roman" w:cs="Times New Roman"/>
          <w:sz w:val="28"/>
          <w:szCs w:val="28"/>
          <w:lang w:eastAsia="ru-RU"/>
        </w:rPr>
        <w:t xml:space="preserve"> сельсовета Куртамышского района направлены на достижение социально значимых результатов для населения и других потребителей услуг.  </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Общий экономический эффект от реализации мероприятий на 2015 - 2025 годы может быть получен,  за счет снижения затрат на изоляцию ТБО.</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lastRenderedPageBreak/>
        <w:t xml:space="preserve">         Приобретение измельчителя отходов, компакторов и сортировочного оборудования обеспечит увеличение емкости полигона (благодаря тому, что на площадку будут поступать отходы более мелкой фракции, увеличится коэффициент уплотнения отходов) без увеличения его площади. Социальный эффект от реализации мероприятий выражается </w:t>
      </w:r>
      <w:proofErr w:type="gramStart"/>
      <w:r w:rsidRPr="00BE2836">
        <w:rPr>
          <w:rFonts w:ascii="Times New Roman" w:eastAsia="Calibri" w:hAnsi="Times New Roman" w:cs="Times New Roman"/>
          <w:sz w:val="28"/>
          <w:szCs w:val="28"/>
          <w:lang w:eastAsia="ru-RU"/>
        </w:rPr>
        <w:t>в</w:t>
      </w:r>
      <w:proofErr w:type="gramEnd"/>
      <w:r w:rsidRPr="00BE2836">
        <w:rPr>
          <w:rFonts w:ascii="Times New Roman" w:eastAsia="Calibri" w:hAnsi="Times New Roman" w:cs="Times New Roman"/>
          <w:sz w:val="28"/>
          <w:szCs w:val="28"/>
          <w:lang w:eastAsia="ru-RU"/>
        </w:rPr>
        <w:t>:</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w:t>
      </w:r>
      <w:proofErr w:type="gramStart"/>
      <w:r w:rsidRPr="00BE2836">
        <w:rPr>
          <w:rFonts w:ascii="Times New Roman" w:eastAsia="Calibri" w:hAnsi="Times New Roman" w:cs="Times New Roman"/>
          <w:sz w:val="28"/>
          <w:szCs w:val="28"/>
          <w:lang w:eastAsia="ru-RU"/>
        </w:rPr>
        <w:t>улучшении</w:t>
      </w:r>
      <w:proofErr w:type="gramEnd"/>
      <w:r w:rsidRPr="00BE2836">
        <w:rPr>
          <w:rFonts w:ascii="Times New Roman" w:eastAsia="Calibri" w:hAnsi="Times New Roman" w:cs="Times New Roman"/>
          <w:sz w:val="28"/>
          <w:szCs w:val="28"/>
          <w:lang w:eastAsia="ru-RU"/>
        </w:rPr>
        <w:t xml:space="preserve"> экологической обстановки в сельсовете;</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w:t>
      </w:r>
      <w:proofErr w:type="gramStart"/>
      <w:r w:rsidRPr="00BE2836">
        <w:rPr>
          <w:rFonts w:ascii="Times New Roman" w:eastAsia="Calibri" w:hAnsi="Times New Roman" w:cs="Times New Roman"/>
          <w:sz w:val="28"/>
          <w:szCs w:val="28"/>
          <w:lang w:eastAsia="ru-RU"/>
        </w:rPr>
        <w:t>обеспечении</w:t>
      </w:r>
      <w:proofErr w:type="gramEnd"/>
      <w:r w:rsidRPr="00BE2836">
        <w:rPr>
          <w:rFonts w:ascii="Times New Roman" w:eastAsia="Calibri" w:hAnsi="Times New Roman" w:cs="Times New Roman"/>
          <w:sz w:val="28"/>
          <w:szCs w:val="28"/>
          <w:lang w:eastAsia="ru-RU"/>
        </w:rPr>
        <w:t xml:space="preserve"> необходимого объема и качества услуг по захоронению ТБО;</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w:t>
      </w:r>
      <w:proofErr w:type="gramStart"/>
      <w:r w:rsidRPr="00BE2836">
        <w:rPr>
          <w:rFonts w:ascii="Times New Roman" w:eastAsia="Calibri" w:hAnsi="Times New Roman" w:cs="Times New Roman"/>
          <w:sz w:val="28"/>
          <w:szCs w:val="28"/>
          <w:lang w:eastAsia="ru-RU"/>
        </w:rPr>
        <w:t>улучшении</w:t>
      </w:r>
      <w:proofErr w:type="gramEnd"/>
      <w:r w:rsidRPr="00BE2836">
        <w:rPr>
          <w:rFonts w:ascii="Times New Roman" w:eastAsia="Calibri" w:hAnsi="Times New Roman" w:cs="Times New Roman"/>
          <w:sz w:val="28"/>
          <w:szCs w:val="28"/>
          <w:lang w:eastAsia="ru-RU"/>
        </w:rPr>
        <w:t xml:space="preserve"> санитарно-эпидемиологического состояния территорий</w:t>
      </w:r>
      <w:r w:rsidR="006929C1">
        <w:rPr>
          <w:rFonts w:ascii="Times New Roman" w:eastAsia="Calibri" w:hAnsi="Times New Roman" w:cs="Times New Roman"/>
          <w:sz w:val="28"/>
          <w:szCs w:val="28"/>
          <w:lang w:eastAsia="ru-RU"/>
        </w:rPr>
        <w:t xml:space="preserve"> населенных пунктов Закомалдинского</w:t>
      </w:r>
      <w:r w:rsidRPr="00BE2836">
        <w:rPr>
          <w:rFonts w:ascii="Times New Roman" w:eastAsia="Calibri" w:hAnsi="Times New Roman" w:cs="Times New Roman"/>
          <w:sz w:val="28"/>
          <w:szCs w:val="28"/>
          <w:lang w:eastAsia="ru-RU"/>
        </w:rPr>
        <w:t xml:space="preserve"> сельсовета Куртамышского района. </w:t>
      </w:r>
    </w:p>
    <w:p w:rsidR="00BE2836" w:rsidRPr="00BE2836" w:rsidRDefault="00BE2836" w:rsidP="00BE2836">
      <w:pPr>
        <w:widowControl w:val="0"/>
        <w:tabs>
          <w:tab w:val="left" w:pos="900"/>
        </w:tabs>
        <w:autoSpaceDE w:val="0"/>
        <w:autoSpaceDN w:val="0"/>
        <w:adjustRightInd w:val="0"/>
        <w:spacing w:after="0" w:line="360" w:lineRule="auto"/>
        <w:jc w:val="both"/>
        <w:rPr>
          <w:rFonts w:ascii="Times New Roman" w:eastAsia="Calibri" w:hAnsi="Times New Roman" w:cs="Times New Roman"/>
          <w:sz w:val="20"/>
          <w:szCs w:val="20"/>
          <w:lang w:eastAsia="ru-RU"/>
        </w:rPr>
      </w:pPr>
      <w:r w:rsidRPr="00BE2836">
        <w:rPr>
          <w:rFonts w:ascii="Times New Roman" w:eastAsia="Calibri" w:hAnsi="Times New Roman" w:cs="Times New Roman"/>
          <w:sz w:val="28"/>
          <w:szCs w:val="28"/>
          <w:lang w:eastAsia="ru-RU"/>
        </w:rPr>
        <w:t>Инвестиционные мероприятия представлены в Таблице  10.</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spacing w:after="0" w:line="240" w:lineRule="auto"/>
        <w:rPr>
          <w:rFonts w:ascii="Times New Roman" w:eastAsia="Calibri" w:hAnsi="Times New Roman" w:cs="Times New Roman"/>
          <w:sz w:val="20"/>
          <w:szCs w:val="20"/>
          <w:lang w:eastAsia="ru-RU"/>
        </w:rPr>
        <w:sectPr w:rsidR="00BE2836" w:rsidRPr="00BE2836">
          <w:pgSz w:w="11909" w:h="16834"/>
          <w:pgMar w:top="851" w:right="567" w:bottom="851" w:left="1418" w:header="720" w:footer="720" w:gutter="0"/>
          <w:cols w:space="720"/>
        </w:sect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b/>
          <w:sz w:val="28"/>
          <w:szCs w:val="28"/>
          <w:lang w:eastAsia="ru-RU"/>
        </w:rPr>
        <w:t>Инвестиционные мероприятия в сфере утилизации (захоронения) твердых бытовых отходов (ТБО)</w:t>
      </w:r>
    </w:p>
    <w:p w:rsidR="00BE2836" w:rsidRPr="00BE2836" w:rsidRDefault="00BE2836" w:rsidP="00BE2836">
      <w:pPr>
        <w:widowControl w:val="0"/>
        <w:tabs>
          <w:tab w:val="left" w:pos="900"/>
          <w:tab w:val="right" w:pos="14570"/>
        </w:tabs>
        <w:autoSpaceDE w:val="0"/>
        <w:autoSpaceDN w:val="0"/>
        <w:adjustRightInd w:val="0"/>
        <w:spacing w:after="0" w:line="36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ab/>
      </w:r>
      <w:r w:rsidRPr="00BE2836">
        <w:rPr>
          <w:rFonts w:ascii="Times New Roman" w:eastAsia="Calibri" w:hAnsi="Times New Roman" w:cs="Times New Roman"/>
          <w:sz w:val="24"/>
          <w:szCs w:val="24"/>
          <w:lang w:eastAsia="ru-RU"/>
        </w:rPr>
        <w:tab/>
        <w:t>Таблица  10.</w:t>
      </w:r>
    </w:p>
    <w:tbl>
      <w:tblPr>
        <w:tblW w:w="15660" w:type="dxa"/>
        <w:tblInd w:w="-252" w:type="dxa"/>
        <w:tblLook w:val="04A0" w:firstRow="1" w:lastRow="0" w:firstColumn="1" w:lastColumn="0" w:noHBand="0" w:noVBand="1"/>
      </w:tblPr>
      <w:tblGrid>
        <w:gridCol w:w="560"/>
        <w:gridCol w:w="4120"/>
        <w:gridCol w:w="1999"/>
        <w:gridCol w:w="2072"/>
        <w:gridCol w:w="957"/>
        <w:gridCol w:w="843"/>
        <w:gridCol w:w="720"/>
        <w:gridCol w:w="756"/>
        <w:gridCol w:w="756"/>
        <w:gridCol w:w="755"/>
        <w:gridCol w:w="1063"/>
        <w:gridCol w:w="1080"/>
      </w:tblGrid>
      <w:tr w:rsidR="00BE2836" w:rsidRPr="00BE2836" w:rsidTr="00BE2836">
        <w:trPr>
          <w:trHeight w:val="480"/>
        </w:trPr>
        <w:tc>
          <w:tcPr>
            <w:tcW w:w="560" w:type="dxa"/>
            <w:vMerge w:val="restart"/>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 xml:space="preserve">№ </w:t>
            </w:r>
            <w:proofErr w:type="gramStart"/>
            <w:r w:rsidRPr="00BE2836">
              <w:rPr>
                <w:rFonts w:ascii="Times New Roman" w:eastAsia="Calibri" w:hAnsi="Times New Roman" w:cs="Times New Roman"/>
                <w:b/>
                <w:sz w:val="24"/>
                <w:szCs w:val="24"/>
                <w:lang w:eastAsia="ru-RU"/>
              </w:rPr>
              <w:t>п</w:t>
            </w:r>
            <w:proofErr w:type="gramEnd"/>
            <w:r w:rsidRPr="00BE2836">
              <w:rPr>
                <w:rFonts w:ascii="Times New Roman" w:eastAsia="Calibri" w:hAnsi="Times New Roman" w:cs="Times New Roman"/>
                <w:b/>
                <w:sz w:val="24"/>
                <w:szCs w:val="24"/>
                <w:lang w:eastAsia="ru-RU"/>
              </w:rPr>
              <w:t>/п</w:t>
            </w:r>
          </w:p>
        </w:tc>
        <w:tc>
          <w:tcPr>
            <w:tcW w:w="4120"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Наименование мероприятий</w:t>
            </w:r>
          </w:p>
        </w:tc>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Исполнители</w:t>
            </w:r>
          </w:p>
        </w:tc>
        <w:tc>
          <w:tcPr>
            <w:tcW w:w="2232"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Источник финансирования</w:t>
            </w:r>
          </w:p>
        </w:tc>
        <w:tc>
          <w:tcPr>
            <w:tcW w:w="6894" w:type="dxa"/>
            <w:gridSpan w:val="8"/>
            <w:tcBorders>
              <w:top w:val="single" w:sz="4" w:space="0" w:color="auto"/>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 xml:space="preserve">Объем инвестиций в основной капитал по годам, </w:t>
            </w:r>
            <w:proofErr w:type="spellStart"/>
            <w:r w:rsidRPr="00BE2836">
              <w:rPr>
                <w:rFonts w:ascii="Times New Roman" w:eastAsia="Calibri" w:hAnsi="Times New Roman" w:cs="Times New Roman"/>
                <w:b/>
                <w:sz w:val="24"/>
                <w:szCs w:val="24"/>
                <w:lang w:eastAsia="ru-RU"/>
              </w:rPr>
              <w:t>млн</w:t>
            </w:r>
            <w:proofErr w:type="gramStart"/>
            <w:r w:rsidRPr="00BE2836">
              <w:rPr>
                <w:rFonts w:ascii="Times New Roman" w:eastAsia="Calibri" w:hAnsi="Times New Roman" w:cs="Times New Roman"/>
                <w:b/>
                <w:sz w:val="24"/>
                <w:szCs w:val="24"/>
                <w:lang w:eastAsia="ru-RU"/>
              </w:rPr>
              <w:t>.р</w:t>
            </w:r>
            <w:proofErr w:type="gramEnd"/>
            <w:r w:rsidRPr="00BE2836">
              <w:rPr>
                <w:rFonts w:ascii="Times New Roman" w:eastAsia="Calibri" w:hAnsi="Times New Roman" w:cs="Times New Roman"/>
                <w:b/>
                <w:sz w:val="24"/>
                <w:szCs w:val="24"/>
                <w:lang w:eastAsia="ru-RU"/>
              </w:rPr>
              <w:t>уб</w:t>
            </w:r>
            <w:proofErr w:type="spellEnd"/>
            <w:r w:rsidRPr="00BE2836">
              <w:rPr>
                <w:rFonts w:ascii="Times New Roman" w:eastAsia="Calibri" w:hAnsi="Times New Roman" w:cs="Times New Roman"/>
                <w:b/>
                <w:sz w:val="24"/>
                <w:szCs w:val="24"/>
                <w:lang w:eastAsia="ru-RU"/>
              </w:rPr>
              <w:t>.</w:t>
            </w:r>
          </w:p>
        </w:tc>
      </w:tr>
      <w:tr w:rsidR="00BE2836" w:rsidRPr="00BE2836" w:rsidTr="00BE2836">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957"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Всего</w:t>
            </w:r>
          </w:p>
        </w:tc>
        <w:tc>
          <w:tcPr>
            <w:tcW w:w="3794" w:type="dxa"/>
            <w:gridSpan w:val="5"/>
            <w:tcBorders>
              <w:top w:val="single" w:sz="4" w:space="0" w:color="auto"/>
              <w:left w:val="nil"/>
              <w:bottom w:val="single" w:sz="4" w:space="0" w:color="auto"/>
              <w:right w:val="single" w:sz="4" w:space="0" w:color="000000"/>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1</w:t>
            </w:r>
          </w:p>
        </w:tc>
        <w:tc>
          <w:tcPr>
            <w:tcW w:w="1063"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2</w:t>
            </w:r>
          </w:p>
        </w:tc>
        <w:tc>
          <w:tcPr>
            <w:tcW w:w="108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3</w:t>
            </w:r>
          </w:p>
        </w:tc>
      </w:tr>
      <w:tr w:rsidR="00BE2836" w:rsidRPr="00BE2836" w:rsidTr="00BE2836">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843"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p>
        </w:tc>
        <w:tc>
          <w:tcPr>
            <w:tcW w:w="72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2015</w:t>
            </w:r>
          </w:p>
        </w:tc>
        <w:tc>
          <w:tcPr>
            <w:tcW w:w="72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2016</w:t>
            </w:r>
          </w:p>
        </w:tc>
        <w:tc>
          <w:tcPr>
            <w:tcW w:w="756"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2017</w:t>
            </w:r>
          </w:p>
        </w:tc>
        <w:tc>
          <w:tcPr>
            <w:tcW w:w="755"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2018</w:t>
            </w:r>
          </w:p>
        </w:tc>
        <w:tc>
          <w:tcPr>
            <w:tcW w:w="1063"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2019-2023</w:t>
            </w:r>
          </w:p>
        </w:tc>
        <w:tc>
          <w:tcPr>
            <w:tcW w:w="108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2024-2025</w:t>
            </w:r>
          </w:p>
        </w:tc>
      </w:tr>
      <w:tr w:rsidR="00BE2836" w:rsidRPr="00BE2836" w:rsidTr="00BE2836">
        <w:trPr>
          <w:trHeight w:val="1006"/>
        </w:trPr>
        <w:tc>
          <w:tcPr>
            <w:tcW w:w="560" w:type="dxa"/>
            <w:tcBorders>
              <w:top w:val="nil"/>
              <w:left w:val="single" w:sz="4" w:space="0" w:color="auto"/>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4120"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Организация проведения работ по межеванию земельных участков, отведенных для размещения объектов твердых бытовых отходов</w:t>
            </w:r>
          </w:p>
        </w:tc>
        <w:tc>
          <w:tcPr>
            <w:tcW w:w="1854" w:type="dxa"/>
            <w:vMerge w:val="restart"/>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p w:rsidR="00BE2836" w:rsidRPr="00BE2836" w:rsidRDefault="006929C1"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Администрация Закомалдинского</w:t>
            </w:r>
            <w:r w:rsidR="00BE2836" w:rsidRPr="00BE2836">
              <w:rPr>
                <w:rFonts w:ascii="Times New Roman" w:eastAsia="Calibri" w:hAnsi="Times New Roman" w:cs="Times New Roman"/>
                <w:sz w:val="24"/>
                <w:szCs w:val="24"/>
                <w:lang w:eastAsia="ru-RU"/>
              </w:rPr>
              <w:t xml:space="preserve"> сельсовета</w:t>
            </w:r>
          </w:p>
        </w:tc>
        <w:tc>
          <w:tcPr>
            <w:tcW w:w="2232" w:type="dxa"/>
            <w:vMerge w:val="restart"/>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p w:rsidR="00BE2836" w:rsidRPr="00BE2836" w:rsidRDefault="006929C1" w:rsidP="00BE283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Бюджет Закомалдинского</w:t>
            </w:r>
            <w:r w:rsidR="00BE2836" w:rsidRPr="00BE2836">
              <w:rPr>
                <w:rFonts w:ascii="Times New Roman" w:eastAsia="Calibri" w:hAnsi="Times New Roman" w:cs="Times New Roman"/>
                <w:sz w:val="24"/>
                <w:szCs w:val="24"/>
                <w:lang w:eastAsia="ru-RU"/>
              </w:rPr>
              <w:t xml:space="preserve"> сельсовета</w:t>
            </w:r>
          </w:p>
        </w:tc>
        <w:tc>
          <w:tcPr>
            <w:tcW w:w="957" w:type="dxa"/>
            <w:tcBorders>
              <w:top w:val="nil"/>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0,005</w:t>
            </w:r>
          </w:p>
        </w:tc>
        <w:tc>
          <w:tcPr>
            <w:tcW w:w="843" w:type="dxa"/>
            <w:tcBorders>
              <w:top w:val="nil"/>
              <w:left w:val="nil"/>
              <w:bottom w:val="nil"/>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720" w:type="dxa"/>
            <w:tcBorders>
              <w:top w:val="nil"/>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720" w:type="dxa"/>
            <w:tcBorders>
              <w:top w:val="nil"/>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0,005</w:t>
            </w:r>
          </w:p>
        </w:tc>
        <w:tc>
          <w:tcPr>
            <w:tcW w:w="756" w:type="dxa"/>
            <w:tcBorders>
              <w:top w:val="nil"/>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755" w:type="dxa"/>
            <w:tcBorders>
              <w:top w:val="nil"/>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63" w:type="dxa"/>
            <w:tcBorders>
              <w:top w:val="nil"/>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439"/>
        </w:trPr>
        <w:tc>
          <w:tcPr>
            <w:tcW w:w="560" w:type="dxa"/>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2 </w:t>
            </w:r>
          </w:p>
        </w:tc>
        <w:tc>
          <w:tcPr>
            <w:tcW w:w="4120"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Устройство объектов размещения твердых бытовых отходов</w:t>
            </w:r>
          </w:p>
        </w:tc>
        <w:tc>
          <w:tcPr>
            <w:tcW w:w="0" w:type="auto"/>
            <w:vMerge/>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57" w:type="dxa"/>
            <w:tcBorders>
              <w:top w:val="single" w:sz="4" w:space="0" w:color="auto"/>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0,005</w:t>
            </w:r>
          </w:p>
        </w:tc>
        <w:tc>
          <w:tcPr>
            <w:tcW w:w="843" w:type="dxa"/>
            <w:tcBorders>
              <w:top w:val="single" w:sz="4" w:space="0" w:color="auto"/>
              <w:left w:val="nil"/>
              <w:bottom w:val="nil"/>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720" w:type="dxa"/>
            <w:tcBorders>
              <w:top w:val="single" w:sz="4" w:space="0" w:color="auto"/>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720" w:type="dxa"/>
            <w:tcBorders>
              <w:top w:val="single" w:sz="4" w:space="0" w:color="auto"/>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0,005</w:t>
            </w:r>
          </w:p>
        </w:tc>
        <w:tc>
          <w:tcPr>
            <w:tcW w:w="756" w:type="dxa"/>
            <w:tcBorders>
              <w:top w:val="single" w:sz="4" w:space="0" w:color="auto"/>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755" w:type="dxa"/>
            <w:tcBorders>
              <w:top w:val="single" w:sz="4" w:space="0" w:color="auto"/>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63" w:type="dxa"/>
            <w:tcBorders>
              <w:top w:val="single" w:sz="4" w:space="0" w:color="auto"/>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single" w:sz="4" w:space="0" w:color="auto"/>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749"/>
        </w:trPr>
        <w:tc>
          <w:tcPr>
            <w:tcW w:w="560" w:type="dxa"/>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3 </w:t>
            </w:r>
          </w:p>
        </w:tc>
        <w:tc>
          <w:tcPr>
            <w:tcW w:w="4120"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Проведение агитационной кампании среди населения по вопросу раздельного сбора ТБО</w:t>
            </w:r>
          </w:p>
        </w:tc>
        <w:tc>
          <w:tcPr>
            <w:tcW w:w="1854" w:type="dxa"/>
            <w:vMerge w:val="restart"/>
            <w:tcBorders>
              <w:top w:val="nil"/>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Частные операторы, оказывающие услуги в сфере энергетических ресурсов (по согласова</w:t>
            </w:r>
            <w:r w:rsidR="006929C1">
              <w:rPr>
                <w:rFonts w:ascii="Times New Roman" w:eastAsia="Calibri" w:hAnsi="Times New Roman" w:cs="Times New Roman"/>
                <w:sz w:val="24"/>
                <w:szCs w:val="24"/>
                <w:lang w:eastAsia="ru-RU"/>
              </w:rPr>
              <w:t>нию), Администрация Закомалдинского</w:t>
            </w:r>
            <w:r w:rsidRPr="00BE2836">
              <w:rPr>
                <w:rFonts w:ascii="Times New Roman" w:eastAsia="Calibri" w:hAnsi="Times New Roman" w:cs="Times New Roman"/>
                <w:sz w:val="24"/>
                <w:szCs w:val="24"/>
                <w:lang w:eastAsia="ru-RU"/>
              </w:rPr>
              <w:t xml:space="preserve"> сельсовета</w:t>
            </w:r>
          </w:p>
        </w:tc>
        <w:tc>
          <w:tcPr>
            <w:tcW w:w="2232"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Внебюджетные источники (по согласованию)</w:t>
            </w:r>
          </w:p>
        </w:tc>
        <w:tc>
          <w:tcPr>
            <w:tcW w:w="957"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843" w:type="dxa"/>
            <w:tcBorders>
              <w:top w:val="single" w:sz="4" w:space="0" w:color="auto"/>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720" w:type="dxa"/>
            <w:tcBorders>
              <w:top w:val="single" w:sz="4" w:space="0" w:color="auto"/>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720" w:type="dxa"/>
            <w:tcBorders>
              <w:top w:val="single" w:sz="4" w:space="0" w:color="auto"/>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756" w:type="dxa"/>
            <w:tcBorders>
              <w:top w:val="single" w:sz="4" w:space="0" w:color="auto"/>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755" w:type="dxa"/>
            <w:tcBorders>
              <w:top w:val="single" w:sz="4" w:space="0" w:color="auto"/>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63" w:type="dxa"/>
            <w:tcBorders>
              <w:top w:val="single" w:sz="4" w:space="0" w:color="auto"/>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single" w:sz="4" w:space="0" w:color="auto"/>
              <w:left w:val="nil"/>
              <w:bottom w:val="nil"/>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2165"/>
        </w:trPr>
        <w:tc>
          <w:tcPr>
            <w:tcW w:w="560" w:type="dxa"/>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4</w:t>
            </w:r>
          </w:p>
        </w:tc>
        <w:tc>
          <w:tcPr>
            <w:tcW w:w="4120"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Проведение мероприятий по снижению вредного воздействия на окружающую среду (сокращение объемов </w:t>
            </w:r>
            <w:r w:rsidR="005516E9" w:rsidRPr="00BE2836">
              <w:rPr>
                <w:rFonts w:ascii="Times New Roman" w:eastAsia="Calibri" w:hAnsi="Times New Roman" w:cs="Times New Roman"/>
                <w:sz w:val="24"/>
                <w:szCs w:val="24"/>
                <w:lang w:eastAsia="ru-RU"/>
              </w:rPr>
              <w:t>забораниваемых</w:t>
            </w:r>
            <w:r w:rsidRPr="00BE2836">
              <w:rPr>
                <w:rFonts w:ascii="Times New Roman" w:eastAsia="Calibri" w:hAnsi="Times New Roman" w:cs="Times New Roman"/>
                <w:sz w:val="24"/>
                <w:szCs w:val="24"/>
                <w:lang w:eastAsia="ru-RU"/>
              </w:rPr>
              <w:t xml:space="preserve"> отходов путем извлечения перерабатываемых фракций ТБО, уплотнение ТБО, проведение инженерных мероприятий по отводу талых вод)</w:t>
            </w:r>
          </w:p>
        </w:tc>
        <w:tc>
          <w:tcPr>
            <w:tcW w:w="0" w:type="auto"/>
            <w:vMerge/>
            <w:tcBorders>
              <w:top w:val="nil"/>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5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0,05</w:t>
            </w:r>
          </w:p>
        </w:tc>
        <w:tc>
          <w:tcPr>
            <w:tcW w:w="843"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720"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720"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756"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755"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0,05</w:t>
            </w:r>
          </w:p>
        </w:tc>
        <w:tc>
          <w:tcPr>
            <w:tcW w:w="1063"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780"/>
        </w:trPr>
        <w:tc>
          <w:tcPr>
            <w:tcW w:w="560" w:type="dxa"/>
            <w:vMerge w:val="restart"/>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w:t>
            </w:r>
          </w:p>
        </w:tc>
        <w:tc>
          <w:tcPr>
            <w:tcW w:w="4120"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Определение мест размещения приемных пунктов: - вторичного сырья;</w:t>
            </w:r>
          </w:p>
        </w:tc>
        <w:tc>
          <w:tcPr>
            <w:tcW w:w="0" w:type="auto"/>
            <w:vMerge/>
            <w:tcBorders>
              <w:top w:val="nil"/>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232" w:type="dxa"/>
            <w:vMerge w:val="restart"/>
            <w:tcBorders>
              <w:top w:val="nil"/>
              <w:left w:val="single" w:sz="4" w:space="0" w:color="auto"/>
              <w:bottom w:val="single" w:sz="4" w:space="0" w:color="auto"/>
              <w:right w:val="single" w:sz="4" w:space="0" w:color="auto"/>
            </w:tcBorders>
            <w:vAlign w:val="bottom"/>
            <w:hideMark/>
          </w:tcPr>
          <w:p w:rsidR="00BE2836" w:rsidRPr="00BE2836" w:rsidRDefault="006929C1" w:rsidP="00BE283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Бюджет Закомалдинского</w:t>
            </w:r>
            <w:r w:rsidR="00BE2836" w:rsidRPr="00BE2836">
              <w:rPr>
                <w:rFonts w:ascii="Times New Roman" w:eastAsia="Calibri" w:hAnsi="Times New Roman" w:cs="Times New Roman"/>
                <w:sz w:val="24"/>
                <w:szCs w:val="24"/>
                <w:lang w:eastAsia="ru-RU"/>
              </w:rPr>
              <w:t xml:space="preserve"> сельсовета</w:t>
            </w:r>
          </w:p>
        </w:tc>
        <w:tc>
          <w:tcPr>
            <w:tcW w:w="957" w:type="dxa"/>
            <w:vMerge w:val="restart"/>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0,009</w:t>
            </w:r>
          </w:p>
        </w:tc>
        <w:tc>
          <w:tcPr>
            <w:tcW w:w="843" w:type="dxa"/>
            <w:vMerge w:val="restart"/>
            <w:tcBorders>
              <w:top w:val="nil"/>
              <w:left w:val="single" w:sz="4" w:space="0" w:color="auto"/>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720" w:type="dxa"/>
            <w:vMerge w:val="restart"/>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720" w:type="dxa"/>
            <w:vMerge w:val="restart"/>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756" w:type="dxa"/>
            <w:vMerge w:val="restart"/>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755" w:type="dxa"/>
            <w:vMerge w:val="restart"/>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63" w:type="dxa"/>
            <w:vMerge w:val="restart"/>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0,009</w:t>
            </w:r>
          </w:p>
        </w:tc>
        <w:tc>
          <w:tcPr>
            <w:tcW w:w="1080" w:type="dxa"/>
            <w:vMerge w:val="restart"/>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70"/>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4120"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ртутьсодержащих ламп.</w:t>
            </w:r>
          </w:p>
        </w:tc>
        <w:tc>
          <w:tcPr>
            <w:tcW w:w="0" w:type="auto"/>
            <w:vMerge/>
            <w:tcBorders>
              <w:top w:val="nil"/>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r>
      <w:tr w:rsidR="00BE2836" w:rsidRPr="00BE2836" w:rsidTr="00BE2836">
        <w:trPr>
          <w:trHeight w:val="780"/>
        </w:trPr>
        <w:tc>
          <w:tcPr>
            <w:tcW w:w="560" w:type="dxa"/>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6</w:t>
            </w:r>
          </w:p>
        </w:tc>
        <w:tc>
          <w:tcPr>
            <w:tcW w:w="4120"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Рекультивация заполненных карт муниципальной свалки ТБО</w:t>
            </w:r>
          </w:p>
        </w:tc>
        <w:tc>
          <w:tcPr>
            <w:tcW w:w="0" w:type="auto"/>
            <w:vMerge/>
            <w:tcBorders>
              <w:top w:val="nil"/>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232"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Внебюджетные источники (по согласованию)</w:t>
            </w:r>
          </w:p>
        </w:tc>
        <w:tc>
          <w:tcPr>
            <w:tcW w:w="957"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0,05</w:t>
            </w:r>
          </w:p>
        </w:tc>
        <w:tc>
          <w:tcPr>
            <w:tcW w:w="843"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72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72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0,05</w:t>
            </w:r>
          </w:p>
        </w:tc>
        <w:tc>
          <w:tcPr>
            <w:tcW w:w="756"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755"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63"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08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255"/>
        </w:trPr>
        <w:tc>
          <w:tcPr>
            <w:tcW w:w="560" w:type="dxa"/>
            <w:tcBorders>
              <w:top w:val="nil"/>
              <w:left w:val="single" w:sz="4" w:space="0" w:color="auto"/>
              <w:bottom w:val="single" w:sz="4" w:space="0" w:color="auto"/>
              <w:right w:val="single" w:sz="4" w:space="0" w:color="auto"/>
            </w:tcBorders>
            <w:noWrap/>
            <w:vAlign w:val="bottom"/>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412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xml:space="preserve">                               Итого:</w:t>
            </w:r>
          </w:p>
        </w:tc>
        <w:tc>
          <w:tcPr>
            <w:tcW w:w="1854"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2232"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957"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0,119</w:t>
            </w:r>
          </w:p>
        </w:tc>
        <w:tc>
          <w:tcPr>
            <w:tcW w:w="843"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72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72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0,05</w:t>
            </w:r>
          </w:p>
        </w:tc>
        <w:tc>
          <w:tcPr>
            <w:tcW w:w="756"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755"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0,05</w:t>
            </w:r>
          </w:p>
        </w:tc>
        <w:tc>
          <w:tcPr>
            <w:tcW w:w="1063"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0,009</w:t>
            </w:r>
          </w:p>
        </w:tc>
        <w:tc>
          <w:tcPr>
            <w:tcW w:w="108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r>
      <w:tr w:rsidR="00BE2836" w:rsidRPr="00BE2836" w:rsidTr="00BE2836">
        <w:trPr>
          <w:trHeight w:val="374"/>
        </w:trPr>
        <w:tc>
          <w:tcPr>
            <w:tcW w:w="560" w:type="dxa"/>
            <w:tcBorders>
              <w:top w:val="nil"/>
              <w:left w:val="single" w:sz="4" w:space="0" w:color="auto"/>
              <w:bottom w:val="single" w:sz="4" w:space="0" w:color="auto"/>
              <w:right w:val="single" w:sz="4" w:space="0" w:color="auto"/>
            </w:tcBorders>
            <w:noWrap/>
            <w:vAlign w:val="bottom"/>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412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854"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2232" w:type="dxa"/>
            <w:tcBorders>
              <w:top w:val="nil"/>
              <w:left w:val="nil"/>
              <w:bottom w:val="single" w:sz="4" w:space="0" w:color="auto"/>
              <w:right w:val="single" w:sz="4" w:space="0" w:color="auto"/>
            </w:tcBorders>
            <w:vAlign w:val="bottom"/>
            <w:hideMark/>
          </w:tcPr>
          <w:p w:rsidR="00BE2836" w:rsidRPr="003049E8" w:rsidRDefault="006929C1" w:rsidP="00BE2836">
            <w:pPr>
              <w:spacing w:after="0" w:line="240" w:lineRule="auto"/>
              <w:rPr>
                <w:rFonts w:ascii="Times New Roman" w:eastAsia="Calibri" w:hAnsi="Times New Roman" w:cs="Times New Roman"/>
                <w:sz w:val="24"/>
                <w:szCs w:val="24"/>
                <w:lang w:eastAsia="ru-RU"/>
              </w:rPr>
            </w:pPr>
            <w:r w:rsidRPr="003049E8">
              <w:rPr>
                <w:rFonts w:ascii="Times New Roman" w:eastAsia="Calibri" w:hAnsi="Times New Roman" w:cs="Times New Roman"/>
                <w:sz w:val="24"/>
                <w:szCs w:val="24"/>
                <w:lang w:eastAsia="ru-RU"/>
              </w:rPr>
              <w:t>Бюджет Закомалдинского</w:t>
            </w:r>
            <w:r w:rsidR="00BE2836" w:rsidRPr="003049E8">
              <w:rPr>
                <w:rFonts w:ascii="Times New Roman" w:eastAsia="Calibri" w:hAnsi="Times New Roman" w:cs="Times New Roman"/>
                <w:sz w:val="24"/>
                <w:szCs w:val="24"/>
                <w:lang w:eastAsia="ru-RU"/>
              </w:rPr>
              <w:t xml:space="preserve"> сельсовета</w:t>
            </w:r>
          </w:p>
        </w:tc>
        <w:tc>
          <w:tcPr>
            <w:tcW w:w="957"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0,019</w:t>
            </w:r>
          </w:p>
        </w:tc>
        <w:tc>
          <w:tcPr>
            <w:tcW w:w="843"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72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72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756"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755"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1063"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0,009</w:t>
            </w:r>
          </w:p>
        </w:tc>
        <w:tc>
          <w:tcPr>
            <w:tcW w:w="108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r>
      <w:tr w:rsidR="00BE2836" w:rsidRPr="00BE2836" w:rsidTr="00BE2836">
        <w:trPr>
          <w:trHeight w:val="855"/>
        </w:trPr>
        <w:tc>
          <w:tcPr>
            <w:tcW w:w="560" w:type="dxa"/>
            <w:tcBorders>
              <w:top w:val="nil"/>
              <w:left w:val="single" w:sz="4" w:space="0" w:color="auto"/>
              <w:bottom w:val="single" w:sz="4" w:space="0" w:color="auto"/>
              <w:right w:val="single" w:sz="4" w:space="0" w:color="auto"/>
            </w:tcBorders>
            <w:noWrap/>
            <w:vAlign w:val="bottom"/>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w:t>
            </w:r>
          </w:p>
        </w:tc>
        <w:tc>
          <w:tcPr>
            <w:tcW w:w="412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854"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2232"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Внебюджетные источники (по согласованию)</w:t>
            </w:r>
          </w:p>
        </w:tc>
        <w:tc>
          <w:tcPr>
            <w:tcW w:w="957"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0,1</w:t>
            </w:r>
          </w:p>
        </w:tc>
        <w:tc>
          <w:tcPr>
            <w:tcW w:w="843"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72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72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0,05</w:t>
            </w:r>
          </w:p>
        </w:tc>
        <w:tc>
          <w:tcPr>
            <w:tcW w:w="756"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755"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0,05</w:t>
            </w:r>
          </w:p>
        </w:tc>
        <w:tc>
          <w:tcPr>
            <w:tcW w:w="1063"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108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r>
    </w:tbl>
    <w:p w:rsidR="00BE2836" w:rsidRPr="00BE2836" w:rsidRDefault="00BE2836" w:rsidP="00BE2836">
      <w:pPr>
        <w:spacing w:after="0" w:line="240" w:lineRule="auto"/>
        <w:rPr>
          <w:rFonts w:ascii="Times New Roman" w:eastAsia="Calibri" w:hAnsi="Times New Roman" w:cs="Times New Roman"/>
          <w:b/>
          <w:sz w:val="28"/>
          <w:szCs w:val="28"/>
          <w:lang w:eastAsia="ru-RU"/>
        </w:rPr>
        <w:sectPr w:rsidR="00BE2836" w:rsidRPr="00BE2836">
          <w:pgSz w:w="16838" w:h="11906" w:orient="landscape"/>
          <w:pgMar w:top="357" w:right="1134" w:bottom="284" w:left="1134" w:header="709" w:footer="709" w:gutter="0"/>
          <w:cols w:space="720"/>
        </w:sect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lastRenderedPageBreak/>
        <w:t xml:space="preserve">      4.7. Программа мероприятий по установке узлов учета</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Программа предусматривает мероприятия в бюджетной сфе</w:t>
      </w:r>
      <w:r w:rsidR="006929C1">
        <w:rPr>
          <w:rFonts w:ascii="Times New Roman" w:eastAsia="Calibri" w:hAnsi="Times New Roman" w:cs="Times New Roman"/>
          <w:sz w:val="28"/>
          <w:szCs w:val="28"/>
          <w:lang w:eastAsia="ru-RU"/>
        </w:rPr>
        <w:t>ре и жилищном фонде Закомалдинского</w:t>
      </w:r>
      <w:r w:rsidRPr="00BE2836">
        <w:rPr>
          <w:rFonts w:ascii="Times New Roman" w:eastAsia="Calibri" w:hAnsi="Times New Roman" w:cs="Times New Roman"/>
          <w:sz w:val="28"/>
          <w:szCs w:val="28"/>
          <w:lang w:eastAsia="ru-RU"/>
        </w:rPr>
        <w:t xml:space="preserve"> сельсовета Куртамышского района.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В бюджетных учреждениях без измерительных приборов, установленных на вводах энергоносителей, руководителям невозможно определить количество и качество оказываемых услуг. Расчетный метод определения объема указанных услуг не учитывает качество услуги, не учитывает короткие перерывы в оказании услуг. При расчетной форме оплаты коммунальных услуг у потребителя нет стимулов в уменьшении затрат  на оплату  ресурсов.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Здания, строения, сооружения, используемые для размещения органов местного самоуправления либо  находящиеся в муниципальной собственности, оборудованы приборами учета электрической энергии.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Жилищный фонд рассматривается в основном в части многоквартирных домов (далее МКД), расположенных и подключенных к централизованным системам  коммунальной инфрас</w:t>
      </w:r>
      <w:r w:rsidR="003049E8">
        <w:rPr>
          <w:rFonts w:ascii="Times New Roman" w:eastAsia="Calibri" w:hAnsi="Times New Roman" w:cs="Times New Roman"/>
          <w:sz w:val="28"/>
          <w:szCs w:val="28"/>
          <w:lang w:eastAsia="ru-RU"/>
        </w:rPr>
        <w:t>труктуры на территории Закомалдинского сельсовета</w:t>
      </w:r>
      <w:r w:rsidRPr="00BE2836">
        <w:rPr>
          <w:rFonts w:ascii="Times New Roman" w:eastAsia="Calibri" w:hAnsi="Times New Roman" w:cs="Times New Roman"/>
          <w:sz w:val="28"/>
          <w:szCs w:val="28"/>
          <w:lang w:eastAsia="ru-RU"/>
        </w:rPr>
        <w:t xml:space="preserve">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BE2836">
        <w:rPr>
          <w:rFonts w:ascii="Times New Roman" w:eastAsia="Calibri" w:hAnsi="Times New Roman" w:cs="Times New Roman"/>
          <w:sz w:val="28"/>
          <w:szCs w:val="28"/>
          <w:lang w:eastAsia="ru-RU"/>
        </w:rPr>
        <w:t xml:space="preserve">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Оплата по нормативам потребления рассчитывается на количество зарегистрированных (прописанных) жильцов в жилых домах. При этом у предприятий, оказывающих услуги теплоснабжения, водоснабжения, электроснабжения, возникают выпадающие расходы, не учитывающие фактическое потребление ресурсов жильцами, а также ресурсов, затрачиваемых на обогрев, освещение общего </w:t>
      </w:r>
      <w:r w:rsidRPr="006929C1">
        <w:rPr>
          <w:rFonts w:ascii="Times New Roman" w:eastAsia="Calibri" w:hAnsi="Times New Roman" w:cs="Times New Roman"/>
          <w:sz w:val="28"/>
          <w:szCs w:val="28"/>
          <w:lang w:eastAsia="ru-RU"/>
        </w:rPr>
        <w:t>имущества мно</w:t>
      </w:r>
      <w:r w:rsidR="006929C1" w:rsidRPr="006929C1">
        <w:rPr>
          <w:rFonts w:ascii="Times New Roman" w:eastAsia="Calibri" w:hAnsi="Times New Roman" w:cs="Times New Roman"/>
          <w:sz w:val="28"/>
          <w:szCs w:val="28"/>
          <w:lang w:eastAsia="ru-RU"/>
        </w:rPr>
        <w:t>гоквартирных домов в Закомалдинском</w:t>
      </w:r>
      <w:r w:rsidRPr="006929C1">
        <w:rPr>
          <w:rFonts w:ascii="Times New Roman" w:eastAsia="Calibri" w:hAnsi="Times New Roman" w:cs="Times New Roman"/>
          <w:sz w:val="28"/>
          <w:szCs w:val="28"/>
          <w:lang w:eastAsia="ru-RU"/>
        </w:rPr>
        <w:t xml:space="preserve"> сельсовете</w:t>
      </w:r>
      <w:r w:rsidRPr="00BE2836">
        <w:rPr>
          <w:rFonts w:ascii="Times New Roman" w:eastAsia="Calibri" w:hAnsi="Times New Roman" w:cs="Times New Roman"/>
          <w:b/>
          <w:sz w:val="28"/>
          <w:szCs w:val="28"/>
          <w:lang w:eastAsia="ru-RU"/>
        </w:rPr>
        <w:t xml:space="preserve">.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b/>
          <w:sz w:val="28"/>
          <w:szCs w:val="28"/>
          <w:lang w:eastAsia="ru-RU"/>
        </w:rPr>
        <w:t xml:space="preserve">      </w:t>
      </w:r>
      <w:r w:rsidRPr="003049E8">
        <w:rPr>
          <w:rFonts w:ascii="Times New Roman" w:eastAsia="Calibri" w:hAnsi="Times New Roman" w:cs="Times New Roman"/>
          <w:sz w:val="28"/>
          <w:szCs w:val="28"/>
          <w:lang w:eastAsia="ru-RU"/>
        </w:rPr>
        <w:t>Актуальность настоящей Программы обусловлена рядом</w:t>
      </w:r>
      <w:r w:rsidRPr="00BE2836">
        <w:rPr>
          <w:rFonts w:ascii="Times New Roman" w:eastAsia="Calibri" w:hAnsi="Times New Roman" w:cs="Times New Roman"/>
          <w:sz w:val="28"/>
          <w:szCs w:val="28"/>
          <w:lang w:eastAsia="ru-RU"/>
        </w:rPr>
        <w:t xml:space="preserve"> социальных и экономических факторов. Социальные факторы связаны с качеством предоставляемых коммунальных услуг, экономические - с высокими платежами населения за коммунальные услуги.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В отличие от индивидуальных (квартирных) приборов учета общедомовые приборы учета позволят: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контролировать параметры качества ресурсов (давление, температуру и др.), несоблюдение которых приводит к неоправданному увеличению объемов их потребления;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точно определить потери ресурсов по пути от центральных пунктов до домов при расчетах с ресурсоснабжающими организациями;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оперативно реагировать и своевременно устранять утечки как на домовых сетях теплоснабжения, водоснабжения, электроснабжения, так и на отрезках от центральных тепловых пунктов до домов;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определить затраты ресурсов на содержание общего имущества.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Основной целью реализации данной Программы является:</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создание условий, обеспечивающих оплату фактически потребленных энергоресурсов.</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Основными задачами программы являются:</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w:t>
      </w:r>
      <w:r w:rsidRPr="00BE2836">
        <w:rPr>
          <w:rFonts w:ascii="Times New Roman" w:eastAsia="Calibri" w:hAnsi="Times New Roman" w:cs="Times New Roman"/>
          <w:sz w:val="28"/>
          <w:szCs w:val="28"/>
          <w:lang w:eastAsia="ru-RU"/>
        </w:rPr>
        <w:tab/>
        <w:t>обеспечение точности и достоверности измерений количества потребляемых энергоресурсов;</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w:t>
      </w:r>
      <w:r w:rsidRPr="00BE2836">
        <w:rPr>
          <w:rFonts w:ascii="Times New Roman" w:eastAsia="Calibri" w:hAnsi="Times New Roman" w:cs="Times New Roman"/>
          <w:sz w:val="28"/>
          <w:szCs w:val="28"/>
          <w:lang w:eastAsia="ru-RU"/>
        </w:rPr>
        <w:tab/>
        <w:t>снижение расходов потребителей  на оплату коммунальных ресурсов.</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Для реализации программы необходимо:</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w:t>
      </w:r>
      <w:r w:rsidRPr="00BE2836">
        <w:rPr>
          <w:rFonts w:ascii="Times New Roman" w:eastAsia="Calibri" w:hAnsi="Times New Roman" w:cs="Times New Roman"/>
          <w:sz w:val="28"/>
          <w:szCs w:val="28"/>
          <w:lang w:eastAsia="ru-RU"/>
        </w:rPr>
        <w:tab/>
        <w:t xml:space="preserve">составить перечень МКД и учреждений бюджетной сферы, в которых необходима </w:t>
      </w:r>
      <w:r w:rsidRPr="00BE2836">
        <w:rPr>
          <w:rFonts w:ascii="Times New Roman" w:eastAsia="Calibri" w:hAnsi="Times New Roman" w:cs="Times New Roman"/>
          <w:sz w:val="28"/>
          <w:szCs w:val="28"/>
          <w:lang w:eastAsia="ru-RU"/>
        </w:rPr>
        <w:lastRenderedPageBreak/>
        <w:t>установка приборов учета энергоресурсов;</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w:t>
      </w:r>
      <w:r w:rsidRPr="00BE2836">
        <w:rPr>
          <w:rFonts w:ascii="Times New Roman" w:eastAsia="Calibri" w:hAnsi="Times New Roman" w:cs="Times New Roman"/>
          <w:sz w:val="28"/>
          <w:szCs w:val="28"/>
          <w:lang w:eastAsia="ru-RU"/>
        </w:rPr>
        <w:tab/>
        <w:t>разработать график установки приборов учета;</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w:t>
      </w:r>
      <w:r w:rsidRPr="00BE2836">
        <w:rPr>
          <w:rFonts w:ascii="Times New Roman" w:eastAsia="Calibri" w:hAnsi="Times New Roman" w:cs="Times New Roman"/>
          <w:sz w:val="28"/>
          <w:szCs w:val="28"/>
          <w:lang w:eastAsia="ru-RU"/>
        </w:rPr>
        <w:tab/>
        <w:t>выполнить работы по установке приборов учета энергоресурсов за счет средств, выделяемых из бюджета всех уровней.</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Реализация мероприятий настоящей программы повлечет:</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w:t>
      </w:r>
      <w:r w:rsidRPr="00BE2836">
        <w:rPr>
          <w:rFonts w:ascii="Times New Roman" w:eastAsia="Calibri" w:hAnsi="Times New Roman" w:cs="Times New Roman"/>
          <w:sz w:val="28"/>
          <w:szCs w:val="28"/>
          <w:lang w:eastAsia="ru-RU"/>
        </w:rPr>
        <w:tab/>
        <w:t>повышение социальной и ресурсной эффективности объектов, в которых установлены счетчики;</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w:t>
      </w:r>
      <w:r w:rsidRPr="00BE2836">
        <w:rPr>
          <w:rFonts w:ascii="Times New Roman" w:eastAsia="Calibri" w:hAnsi="Times New Roman" w:cs="Times New Roman"/>
          <w:sz w:val="28"/>
          <w:szCs w:val="28"/>
          <w:lang w:eastAsia="ru-RU"/>
        </w:rPr>
        <w:tab/>
        <w:t xml:space="preserve">повышение надежности и качества коммунальных услуг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w:t>
      </w:r>
      <w:r w:rsidRPr="00BE2836">
        <w:rPr>
          <w:rFonts w:ascii="Times New Roman" w:eastAsia="Calibri" w:hAnsi="Times New Roman" w:cs="Times New Roman"/>
          <w:sz w:val="28"/>
          <w:szCs w:val="28"/>
          <w:lang w:eastAsia="ru-RU"/>
        </w:rPr>
        <w:tab/>
        <w:t>обеспечение потребителей приборами учета энергоресурсов на 100 процентов;</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w:t>
      </w:r>
      <w:r w:rsidRPr="00BE2836">
        <w:rPr>
          <w:rFonts w:ascii="Times New Roman" w:eastAsia="Calibri" w:hAnsi="Times New Roman" w:cs="Times New Roman"/>
          <w:sz w:val="28"/>
          <w:szCs w:val="28"/>
          <w:lang w:eastAsia="ru-RU"/>
        </w:rPr>
        <w:tab/>
        <w:t>правовое обеспечение защиты интересов потребителей.</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Программа мероприятий представлена в таблицах № 11, № 12.</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spacing w:after="0" w:line="240" w:lineRule="auto"/>
        <w:rPr>
          <w:rFonts w:ascii="Times New Roman" w:eastAsia="Calibri" w:hAnsi="Times New Roman" w:cs="Times New Roman"/>
          <w:b/>
          <w:sz w:val="28"/>
          <w:szCs w:val="28"/>
          <w:lang w:eastAsia="ru-RU"/>
        </w:rPr>
        <w:sectPr w:rsidR="00BE2836" w:rsidRPr="00BE2836">
          <w:pgSz w:w="11906" w:h="16838"/>
          <w:pgMar w:top="1134" w:right="425" w:bottom="1134" w:left="357" w:header="709" w:footer="709" w:gutter="0"/>
          <w:cols w:space="720"/>
        </w:sectPr>
      </w:pP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t>Программа установки приборов учета</w:t>
      </w:r>
    </w:p>
    <w:p w:rsidR="00BE2836" w:rsidRPr="00BE2836" w:rsidRDefault="00BE2836" w:rsidP="00BE2836">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Таблица 12</w:t>
      </w:r>
    </w:p>
    <w:tbl>
      <w:tblPr>
        <w:tblW w:w="14055" w:type="dxa"/>
        <w:tblInd w:w="648" w:type="dxa"/>
        <w:tblLook w:val="04A0" w:firstRow="1" w:lastRow="0" w:firstColumn="1" w:lastColumn="0" w:noHBand="0" w:noVBand="1"/>
      </w:tblPr>
      <w:tblGrid>
        <w:gridCol w:w="740"/>
        <w:gridCol w:w="3440"/>
        <w:gridCol w:w="1235"/>
        <w:gridCol w:w="1260"/>
        <w:gridCol w:w="1260"/>
        <w:gridCol w:w="1260"/>
        <w:gridCol w:w="1260"/>
        <w:gridCol w:w="1800"/>
        <w:gridCol w:w="1800"/>
      </w:tblGrid>
      <w:tr w:rsidR="00BE2836" w:rsidRPr="00BE2836" w:rsidTr="00BE2836">
        <w:trPr>
          <w:trHeight w:val="315"/>
        </w:trPr>
        <w:tc>
          <w:tcPr>
            <w:tcW w:w="740" w:type="dxa"/>
            <w:vMerge w:val="restart"/>
            <w:tcBorders>
              <w:top w:val="single" w:sz="4" w:space="0" w:color="auto"/>
              <w:left w:val="single" w:sz="4" w:space="0" w:color="auto"/>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 xml:space="preserve">№ </w:t>
            </w:r>
            <w:proofErr w:type="gramStart"/>
            <w:r w:rsidRPr="00BE2836">
              <w:rPr>
                <w:rFonts w:ascii="Times New Roman" w:eastAsia="Calibri" w:hAnsi="Times New Roman" w:cs="Times New Roman"/>
                <w:b/>
                <w:sz w:val="24"/>
                <w:szCs w:val="24"/>
                <w:lang w:eastAsia="ru-RU"/>
              </w:rPr>
              <w:t>п</w:t>
            </w:r>
            <w:proofErr w:type="gramEnd"/>
            <w:r w:rsidRPr="00BE2836">
              <w:rPr>
                <w:rFonts w:ascii="Times New Roman" w:eastAsia="Calibri" w:hAnsi="Times New Roman" w:cs="Times New Roman"/>
                <w:b/>
                <w:sz w:val="24"/>
                <w:szCs w:val="24"/>
                <w:lang w:eastAsia="ru-RU"/>
              </w:rPr>
              <w:t>/п</w:t>
            </w:r>
          </w:p>
        </w:tc>
        <w:tc>
          <w:tcPr>
            <w:tcW w:w="3440" w:type="dxa"/>
            <w:vMerge w:val="restart"/>
            <w:tcBorders>
              <w:top w:val="single" w:sz="4" w:space="0" w:color="auto"/>
              <w:left w:val="single" w:sz="4" w:space="0" w:color="auto"/>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p>
        </w:tc>
        <w:tc>
          <w:tcPr>
            <w:tcW w:w="6275" w:type="dxa"/>
            <w:gridSpan w:val="5"/>
            <w:tcBorders>
              <w:top w:val="single" w:sz="4" w:space="0" w:color="auto"/>
              <w:left w:val="nil"/>
              <w:bottom w:val="single" w:sz="4" w:space="0" w:color="auto"/>
              <w:right w:val="single" w:sz="4" w:space="0" w:color="000000"/>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1</w:t>
            </w:r>
          </w:p>
        </w:tc>
        <w:tc>
          <w:tcPr>
            <w:tcW w:w="1800" w:type="dxa"/>
            <w:tcBorders>
              <w:top w:val="single" w:sz="4" w:space="0" w:color="auto"/>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2</w:t>
            </w:r>
          </w:p>
        </w:tc>
        <w:tc>
          <w:tcPr>
            <w:tcW w:w="1800" w:type="dxa"/>
            <w:tcBorders>
              <w:top w:val="single" w:sz="4" w:space="0" w:color="auto"/>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3</w:t>
            </w:r>
          </w:p>
        </w:tc>
      </w:tr>
      <w:tr w:rsidR="00BE2836" w:rsidRPr="00BE2836" w:rsidTr="00BE2836">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123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2015</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2016</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2017</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2018</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2019-2023</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2024-2025</w:t>
            </w:r>
          </w:p>
        </w:tc>
      </w:tr>
      <w:tr w:rsidR="00BE2836" w:rsidRPr="00BE2836" w:rsidTr="00BE2836">
        <w:trPr>
          <w:trHeight w:val="315"/>
        </w:trPr>
        <w:tc>
          <w:tcPr>
            <w:tcW w:w="14055" w:type="dxa"/>
            <w:gridSpan w:val="9"/>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Многоквартирные жилые здания</w:t>
            </w:r>
          </w:p>
        </w:tc>
      </w:tr>
      <w:tr w:rsidR="00BE2836" w:rsidRPr="00BE2836" w:rsidTr="00BE2836">
        <w:trPr>
          <w:trHeight w:val="405"/>
        </w:trPr>
        <w:tc>
          <w:tcPr>
            <w:tcW w:w="740" w:type="dxa"/>
            <w:vMerge w:val="restart"/>
            <w:tcBorders>
              <w:top w:val="nil"/>
              <w:left w:val="single" w:sz="4" w:space="0" w:color="auto"/>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3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b/>
                <w:sz w:val="24"/>
                <w:szCs w:val="24"/>
                <w:lang w:eastAsia="ru-RU"/>
              </w:rPr>
              <w:t>Общедомовые приборы учета</w:t>
            </w:r>
            <w:r w:rsidRPr="00BE2836">
              <w:rPr>
                <w:rFonts w:ascii="Times New Roman" w:eastAsia="Calibri" w:hAnsi="Times New Roman" w:cs="Times New Roman"/>
                <w:sz w:val="24"/>
                <w:szCs w:val="24"/>
                <w:lang w:eastAsia="ru-RU"/>
              </w:rPr>
              <w:t>:</w:t>
            </w:r>
          </w:p>
        </w:tc>
        <w:tc>
          <w:tcPr>
            <w:tcW w:w="123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40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3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Электросчетчики, штук</w:t>
            </w:r>
          </w:p>
        </w:tc>
        <w:tc>
          <w:tcPr>
            <w:tcW w:w="123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40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3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Теплосчетчики, штук</w:t>
            </w:r>
          </w:p>
        </w:tc>
        <w:tc>
          <w:tcPr>
            <w:tcW w:w="123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40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3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Счетчики воды, штук</w:t>
            </w:r>
          </w:p>
        </w:tc>
        <w:tc>
          <w:tcPr>
            <w:tcW w:w="123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40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3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Счетчики газа, штук</w:t>
            </w:r>
          </w:p>
        </w:tc>
        <w:tc>
          <w:tcPr>
            <w:tcW w:w="123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405"/>
        </w:trPr>
        <w:tc>
          <w:tcPr>
            <w:tcW w:w="740" w:type="dxa"/>
            <w:vMerge w:val="restart"/>
            <w:tcBorders>
              <w:top w:val="nil"/>
              <w:left w:val="single" w:sz="4" w:space="0" w:color="auto"/>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w:t>
            </w:r>
          </w:p>
        </w:tc>
        <w:tc>
          <w:tcPr>
            <w:tcW w:w="3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Индивидуальные приборы учета:</w:t>
            </w:r>
          </w:p>
        </w:tc>
        <w:tc>
          <w:tcPr>
            <w:tcW w:w="123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32</w:t>
            </w:r>
          </w:p>
        </w:tc>
      </w:tr>
      <w:tr w:rsidR="00BE2836" w:rsidRPr="00BE2836" w:rsidTr="00BE2836">
        <w:trPr>
          <w:trHeight w:val="40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3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электросчетчики, штук</w:t>
            </w:r>
          </w:p>
        </w:tc>
        <w:tc>
          <w:tcPr>
            <w:tcW w:w="123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w:t>
            </w:r>
          </w:p>
        </w:tc>
      </w:tr>
      <w:tr w:rsidR="00BE2836" w:rsidRPr="00BE2836" w:rsidTr="00BE2836">
        <w:trPr>
          <w:trHeight w:val="40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3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теплосчетчики, штук</w:t>
            </w:r>
          </w:p>
        </w:tc>
        <w:tc>
          <w:tcPr>
            <w:tcW w:w="123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w:t>
            </w:r>
          </w:p>
        </w:tc>
      </w:tr>
      <w:tr w:rsidR="00BE2836" w:rsidRPr="00BE2836" w:rsidTr="00BE2836">
        <w:trPr>
          <w:trHeight w:val="40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3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счетчики воды, штук</w:t>
            </w:r>
          </w:p>
        </w:tc>
        <w:tc>
          <w:tcPr>
            <w:tcW w:w="123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w:t>
            </w:r>
          </w:p>
        </w:tc>
      </w:tr>
      <w:tr w:rsidR="00BE2836" w:rsidRPr="00BE2836" w:rsidTr="00BE2836">
        <w:trPr>
          <w:trHeight w:val="40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3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счетчики газа, штук</w:t>
            </w:r>
          </w:p>
        </w:tc>
        <w:tc>
          <w:tcPr>
            <w:tcW w:w="123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w:t>
            </w:r>
          </w:p>
        </w:tc>
      </w:tr>
      <w:tr w:rsidR="00BE2836" w:rsidRPr="00BE2836" w:rsidTr="00BE2836">
        <w:trPr>
          <w:trHeight w:val="405"/>
        </w:trPr>
        <w:tc>
          <w:tcPr>
            <w:tcW w:w="14055" w:type="dxa"/>
            <w:gridSpan w:val="9"/>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Отдельно стоящие здания бюджетных организаций</w:t>
            </w:r>
          </w:p>
        </w:tc>
      </w:tr>
      <w:tr w:rsidR="00BE2836" w:rsidRPr="00BE2836" w:rsidTr="00BE2836">
        <w:trPr>
          <w:trHeight w:val="405"/>
        </w:trPr>
        <w:tc>
          <w:tcPr>
            <w:tcW w:w="740" w:type="dxa"/>
            <w:vMerge w:val="restart"/>
            <w:tcBorders>
              <w:top w:val="nil"/>
              <w:left w:val="single" w:sz="4" w:space="0" w:color="auto"/>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w:t>
            </w:r>
          </w:p>
        </w:tc>
        <w:tc>
          <w:tcPr>
            <w:tcW w:w="3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Узлы учета энергоресурсов, всего:</w:t>
            </w:r>
          </w:p>
        </w:tc>
        <w:tc>
          <w:tcPr>
            <w:tcW w:w="123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40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3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Электросчетчики, штук</w:t>
            </w:r>
          </w:p>
        </w:tc>
        <w:tc>
          <w:tcPr>
            <w:tcW w:w="123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40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3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Теплосчетчики, штук</w:t>
            </w:r>
          </w:p>
        </w:tc>
        <w:tc>
          <w:tcPr>
            <w:tcW w:w="123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40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3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Счетчики воды, штук</w:t>
            </w:r>
          </w:p>
        </w:tc>
        <w:tc>
          <w:tcPr>
            <w:tcW w:w="123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40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344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Счетчики газа, штук</w:t>
            </w:r>
          </w:p>
        </w:tc>
        <w:tc>
          <w:tcPr>
            <w:tcW w:w="1235"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2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80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bl>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w:t>
      </w:r>
    </w:p>
    <w:p w:rsidR="00BE2836" w:rsidRPr="00BE2836" w:rsidRDefault="00BE2836" w:rsidP="00BE2836">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E2836" w:rsidRPr="00BE2836" w:rsidRDefault="00BE2836" w:rsidP="00BE2836">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BE2836">
        <w:rPr>
          <w:rFonts w:ascii="Times New Roman" w:eastAsia="Times New Roman" w:hAnsi="Times New Roman" w:cs="Times New Roman"/>
          <w:b/>
          <w:bCs/>
          <w:sz w:val="28"/>
          <w:szCs w:val="28"/>
          <w:lang w:val="en-US" w:eastAsia="ru-RU"/>
        </w:rPr>
        <w:t xml:space="preserve">4.8. </w:t>
      </w:r>
      <w:r w:rsidRPr="00BE2836">
        <w:rPr>
          <w:rFonts w:ascii="Times New Roman CYR" w:eastAsia="Times New Roman" w:hAnsi="Times New Roman CYR" w:cs="Times New Roman CYR"/>
          <w:b/>
          <w:bCs/>
          <w:sz w:val="28"/>
          <w:szCs w:val="28"/>
          <w:lang w:eastAsia="ru-RU"/>
        </w:rPr>
        <w:t>Программа мероприятий по ресурсосбережению</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t>Затраты на реализацию Программы установки приборов учета</w:t>
      </w:r>
    </w:p>
    <w:p w:rsidR="00BE2836" w:rsidRPr="00BE2836" w:rsidRDefault="00BE2836" w:rsidP="00BE2836">
      <w:pPr>
        <w:widowControl w:val="0"/>
        <w:autoSpaceDE w:val="0"/>
        <w:autoSpaceDN w:val="0"/>
        <w:adjustRightInd w:val="0"/>
        <w:spacing w:after="0" w:line="240" w:lineRule="auto"/>
        <w:jc w:val="right"/>
        <w:rPr>
          <w:rFonts w:ascii="Times New Roman" w:eastAsia="Calibri" w:hAnsi="Times New Roman" w:cs="Times New Roman"/>
          <w:sz w:val="24"/>
          <w:szCs w:val="24"/>
          <w:lang w:val="en-US" w:eastAsia="ru-RU"/>
        </w:rPr>
      </w:pPr>
      <w:r w:rsidRPr="00BE2836">
        <w:rPr>
          <w:rFonts w:ascii="Times New Roman" w:eastAsia="Calibri" w:hAnsi="Times New Roman" w:cs="Times New Roman"/>
          <w:sz w:val="24"/>
          <w:szCs w:val="24"/>
          <w:lang w:eastAsia="ru-RU"/>
        </w:rPr>
        <w:t>Таблица 13 .</w:t>
      </w:r>
    </w:p>
    <w:tbl>
      <w:tblPr>
        <w:tblW w:w="15366" w:type="dxa"/>
        <w:tblInd w:w="93" w:type="dxa"/>
        <w:tblLook w:val="04A0" w:firstRow="1" w:lastRow="0" w:firstColumn="1" w:lastColumn="0" w:noHBand="0" w:noVBand="1"/>
      </w:tblPr>
      <w:tblGrid>
        <w:gridCol w:w="620"/>
        <w:gridCol w:w="2459"/>
        <w:gridCol w:w="1881"/>
        <w:gridCol w:w="1926"/>
        <w:gridCol w:w="960"/>
        <w:gridCol w:w="960"/>
        <w:gridCol w:w="960"/>
        <w:gridCol w:w="960"/>
        <w:gridCol w:w="960"/>
        <w:gridCol w:w="960"/>
        <w:gridCol w:w="1360"/>
        <w:gridCol w:w="1360"/>
      </w:tblGrid>
      <w:tr w:rsidR="00BE2836" w:rsidRPr="00BE2836" w:rsidTr="00BE2836">
        <w:trPr>
          <w:trHeight w:val="330"/>
        </w:trPr>
        <w:tc>
          <w:tcPr>
            <w:tcW w:w="620" w:type="dxa"/>
            <w:vMerge w:val="restart"/>
            <w:tcBorders>
              <w:top w:val="single" w:sz="4" w:space="0" w:color="auto"/>
              <w:left w:val="single" w:sz="4" w:space="0" w:color="auto"/>
              <w:bottom w:val="single" w:sz="4" w:space="0" w:color="000000"/>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w:t>
            </w:r>
            <w:proofErr w:type="gramStart"/>
            <w:r w:rsidRPr="00BE2836">
              <w:rPr>
                <w:rFonts w:ascii="Times New Roman" w:eastAsia="Calibri" w:hAnsi="Times New Roman" w:cs="Times New Roman"/>
                <w:sz w:val="24"/>
                <w:szCs w:val="24"/>
                <w:lang w:eastAsia="ru-RU"/>
              </w:rPr>
              <w:t>п</w:t>
            </w:r>
            <w:proofErr w:type="gramEnd"/>
            <w:r w:rsidRPr="00BE2836">
              <w:rPr>
                <w:rFonts w:ascii="Times New Roman" w:eastAsia="Calibri" w:hAnsi="Times New Roman" w:cs="Times New Roman"/>
                <w:sz w:val="24"/>
                <w:szCs w:val="24"/>
                <w:lang w:eastAsia="ru-RU"/>
              </w:rPr>
              <w:t>/п</w:t>
            </w:r>
          </w:p>
        </w:tc>
        <w:tc>
          <w:tcPr>
            <w:tcW w:w="2459" w:type="dxa"/>
            <w:vMerge w:val="restart"/>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Наименование мероприятий</w:t>
            </w:r>
          </w:p>
        </w:tc>
        <w:tc>
          <w:tcPr>
            <w:tcW w:w="1881" w:type="dxa"/>
            <w:vMerge w:val="restart"/>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Исполнители</w:t>
            </w:r>
          </w:p>
        </w:tc>
        <w:tc>
          <w:tcPr>
            <w:tcW w:w="1926" w:type="dxa"/>
            <w:vMerge w:val="restart"/>
            <w:tcBorders>
              <w:top w:val="single" w:sz="4" w:space="0" w:color="auto"/>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Источник финансирования</w:t>
            </w:r>
          </w:p>
        </w:tc>
        <w:tc>
          <w:tcPr>
            <w:tcW w:w="8480" w:type="dxa"/>
            <w:gridSpan w:val="8"/>
            <w:tcBorders>
              <w:top w:val="single" w:sz="4" w:space="0" w:color="auto"/>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Объем инвестиций в основной капитал по годам, </w:t>
            </w:r>
            <w:proofErr w:type="spellStart"/>
            <w:r w:rsidRPr="00BE2836">
              <w:rPr>
                <w:rFonts w:ascii="Times New Roman" w:eastAsia="Calibri" w:hAnsi="Times New Roman" w:cs="Times New Roman"/>
                <w:sz w:val="24"/>
                <w:szCs w:val="24"/>
                <w:lang w:eastAsia="ru-RU"/>
              </w:rPr>
              <w:t>млн</w:t>
            </w:r>
            <w:proofErr w:type="gramStart"/>
            <w:r w:rsidRPr="00BE2836">
              <w:rPr>
                <w:rFonts w:ascii="Times New Roman" w:eastAsia="Calibri" w:hAnsi="Times New Roman" w:cs="Times New Roman"/>
                <w:sz w:val="24"/>
                <w:szCs w:val="24"/>
                <w:lang w:eastAsia="ru-RU"/>
              </w:rPr>
              <w:t>.р</w:t>
            </w:r>
            <w:proofErr w:type="gramEnd"/>
            <w:r w:rsidRPr="00BE2836">
              <w:rPr>
                <w:rFonts w:ascii="Times New Roman" w:eastAsia="Calibri" w:hAnsi="Times New Roman" w:cs="Times New Roman"/>
                <w:sz w:val="24"/>
                <w:szCs w:val="24"/>
                <w:lang w:eastAsia="ru-RU"/>
              </w:rPr>
              <w:t>уб</w:t>
            </w:r>
            <w:proofErr w:type="spellEnd"/>
            <w:r w:rsidRPr="00BE2836">
              <w:rPr>
                <w:rFonts w:ascii="Times New Roman" w:eastAsia="Calibri" w:hAnsi="Times New Roman" w:cs="Times New Roman"/>
                <w:sz w:val="24"/>
                <w:szCs w:val="24"/>
                <w:lang w:eastAsia="ru-RU"/>
              </w:rPr>
              <w:t>.</w:t>
            </w:r>
          </w:p>
        </w:tc>
      </w:tr>
      <w:tr w:rsidR="00BE2836" w:rsidRPr="00BE2836" w:rsidTr="00BE2836">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60" w:type="dxa"/>
            <w:vMerge w:val="restart"/>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Всего</w:t>
            </w:r>
          </w:p>
        </w:tc>
        <w:tc>
          <w:tcPr>
            <w:tcW w:w="4800" w:type="dxa"/>
            <w:gridSpan w:val="5"/>
            <w:tcBorders>
              <w:top w:val="single" w:sz="4" w:space="0" w:color="auto"/>
              <w:left w:val="nil"/>
              <w:bottom w:val="single" w:sz="4" w:space="0" w:color="auto"/>
              <w:right w:val="single" w:sz="4" w:space="0" w:color="000000"/>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Этап 1</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Этап 2</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Этап 3</w:t>
            </w:r>
          </w:p>
        </w:tc>
      </w:tr>
      <w:tr w:rsidR="00BE2836" w:rsidRPr="00BE2836" w:rsidTr="00BE2836">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2015</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2016</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2017</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2018</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2019-2023</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2024-2025</w:t>
            </w:r>
          </w:p>
        </w:tc>
      </w:tr>
      <w:tr w:rsidR="00BE2836" w:rsidRPr="00BE2836" w:rsidTr="00BE2836">
        <w:trPr>
          <w:trHeight w:val="315"/>
        </w:trPr>
        <w:tc>
          <w:tcPr>
            <w:tcW w:w="15366" w:type="dxa"/>
            <w:gridSpan w:val="12"/>
            <w:tcBorders>
              <w:top w:val="single" w:sz="4" w:space="0" w:color="auto"/>
              <w:left w:val="single" w:sz="4" w:space="0" w:color="auto"/>
              <w:bottom w:val="single" w:sz="4" w:space="0" w:color="auto"/>
              <w:right w:val="single" w:sz="4" w:space="0" w:color="auto"/>
            </w:tcBorders>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Многоквартирные жилые здания</w:t>
            </w:r>
          </w:p>
        </w:tc>
      </w:tr>
      <w:tr w:rsidR="00BE2836" w:rsidRPr="00BE2836" w:rsidTr="00BE2836">
        <w:trPr>
          <w:trHeight w:val="1005"/>
        </w:trPr>
        <w:tc>
          <w:tcPr>
            <w:tcW w:w="620" w:type="dxa"/>
            <w:vMerge w:val="restart"/>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2459"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xml:space="preserve">установка общедомовых узлов учета </w:t>
            </w:r>
            <w:proofErr w:type="gramStart"/>
            <w:r w:rsidRPr="00BE2836">
              <w:rPr>
                <w:rFonts w:ascii="Times New Roman" w:eastAsia="Calibri" w:hAnsi="Times New Roman" w:cs="Times New Roman"/>
                <w:b/>
                <w:bCs/>
                <w:sz w:val="24"/>
                <w:szCs w:val="24"/>
                <w:lang w:eastAsia="ru-RU"/>
              </w:rPr>
              <w:t>по</w:t>
            </w:r>
            <w:proofErr w:type="gramEnd"/>
            <w:r w:rsidRPr="00BE2836">
              <w:rPr>
                <w:rFonts w:ascii="Times New Roman" w:eastAsia="Calibri" w:hAnsi="Times New Roman" w:cs="Times New Roman"/>
                <w:b/>
                <w:bCs/>
                <w:sz w:val="24"/>
                <w:szCs w:val="24"/>
                <w:lang w:eastAsia="ru-RU"/>
              </w:rPr>
              <w:t>:</w:t>
            </w:r>
          </w:p>
        </w:tc>
        <w:tc>
          <w:tcPr>
            <w:tcW w:w="1881" w:type="dxa"/>
            <w:vMerge w:val="restart"/>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Arial CYR" w:eastAsia="Calibri" w:hAnsi="Arial CYR" w:cs="Arial CYR"/>
                <w:sz w:val="20"/>
                <w:szCs w:val="20"/>
                <w:lang w:eastAsia="ru-RU"/>
              </w:rPr>
            </w:pPr>
            <w:r w:rsidRPr="00BE2836">
              <w:rPr>
                <w:rFonts w:ascii="Arial CYR" w:eastAsia="Calibri" w:hAnsi="Arial CYR" w:cs="Arial CYR"/>
                <w:sz w:val="20"/>
                <w:szCs w:val="20"/>
                <w:lang w:eastAsia="ru-RU"/>
              </w:rPr>
              <w:t>Ч</w:t>
            </w:r>
            <w:r w:rsidRPr="00BE2836">
              <w:rPr>
                <w:rFonts w:ascii="Times New Roman" w:eastAsia="Calibri" w:hAnsi="Times New Roman" w:cs="Times New Roman"/>
                <w:sz w:val="24"/>
                <w:szCs w:val="24"/>
                <w:lang w:eastAsia="ru-RU"/>
              </w:rPr>
              <w:t xml:space="preserve">астные операторы, оказывающие услуги в сфере энергетических ресурсов (по согласованию), товарищества собственников жилья </w:t>
            </w:r>
            <w:proofErr w:type="gramStart"/>
            <w:r w:rsidRPr="00BE2836">
              <w:rPr>
                <w:rFonts w:ascii="Times New Roman" w:eastAsia="Calibri" w:hAnsi="Times New Roman" w:cs="Times New Roman"/>
                <w:sz w:val="24"/>
                <w:szCs w:val="24"/>
                <w:lang w:eastAsia="ru-RU"/>
              </w:rPr>
              <w:t xml:space="preserve">( </w:t>
            </w:r>
            <w:proofErr w:type="gramEnd"/>
            <w:r w:rsidRPr="00BE2836">
              <w:rPr>
                <w:rFonts w:ascii="Times New Roman" w:eastAsia="Calibri" w:hAnsi="Times New Roman" w:cs="Times New Roman"/>
                <w:sz w:val="24"/>
                <w:szCs w:val="24"/>
                <w:lang w:eastAsia="ru-RU"/>
              </w:rPr>
              <w:t>по согласованию)</w:t>
            </w:r>
          </w:p>
        </w:tc>
        <w:tc>
          <w:tcPr>
            <w:tcW w:w="1926" w:type="dxa"/>
            <w:vMerge w:val="restart"/>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внебюджетные источники (по согласованию)</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60"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r>
      <w:tr w:rsidR="00BE2836" w:rsidRPr="00BE2836" w:rsidTr="00BE2836">
        <w:trPr>
          <w:trHeight w:val="40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459"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электроэнергии</w:t>
            </w: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Arial CYR" w:eastAsia="Calibri" w:hAnsi="Arial CYR" w:cs="Arial CYR"/>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40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459"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roofErr w:type="spellStart"/>
            <w:r w:rsidRPr="00BE2836">
              <w:rPr>
                <w:rFonts w:ascii="Times New Roman" w:eastAsia="Calibri" w:hAnsi="Times New Roman" w:cs="Times New Roman"/>
                <w:sz w:val="24"/>
                <w:szCs w:val="24"/>
                <w:lang w:eastAsia="ru-RU"/>
              </w:rPr>
              <w:t>теплоэнергии</w:t>
            </w:r>
            <w:proofErr w:type="spellEnd"/>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Arial CYR" w:eastAsia="Calibri" w:hAnsi="Arial CYR" w:cs="Arial CYR"/>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390"/>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459"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холодной воды</w:t>
            </w: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Arial CYR" w:eastAsia="Calibri" w:hAnsi="Arial CYR" w:cs="Arial CYR"/>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31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459"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газа</w:t>
            </w: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Arial CYR" w:eastAsia="Calibri" w:hAnsi="Arial CYR" w:cs="Arial CYR"/>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r>
      <w:tr w:rsidR="00BE2836" w:rsidRPr="00BE2836" w:rsidTr="00BE2836">
        <w:trPr>
          <w:trHeight w:val="960"/>
        </w:trPr>
        <w:tc>
          <w:tcPr>
            <w:tcW w:w="620" w:type="dxa"/>
            <w:vMerge w:val="restart"/>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w:t>
            </w:r>
          </w:p>
        </w:tc>
        <w:tc>
          <w:tcPr>
            <w:tcW w:w="2459"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xml:space="preserve">установка индивидуальных узлов учета </w:t>
            </w:r>
            <w:proofErr w:type="gramStart"/>
            <w:r w:rsidRPr="00BE2836">
              <w:rPr>
                <w:rFonts w:ascii="Times New Roman" w:eastAsia="Calibri" w:hAnsi="Times New Roman" w:cs="Times New Roman"/>
                <w:b/>
                <w:bCs/>
                <w:sz w:val="24"/>
                <w:szCs w:val="24"/>
                <w:lang w:eastAsia="ru-RU"/>
              </w:rPr>
              <w:t>по</w:t>
            </w:r>
            <w:proofErr w:type="gramEnd"/>
            <w:r w:rsidRPr="00BE2836">
              <w:rPr>
                <w:rFonts w:ascii="Times New Roman" w:eastAsia="Calibri" w:hAnsi="Times New Roman" w:cs="Times New Roman"/>
                <w:b/>
                <w:bCs/>
                <w:sz w:val="24"/>
                <w:szCs w:val="24"/>
                <w:lang w:eastAsia="ru-RU"/>
              </w:rPr>
              <w:t>:</w:t>
            </w: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Arial CYR" w:eastAsia="Calibri" w:hAnsi="Arial CYR" w:cs="Arial CYR"/>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b/>
                <w:bCs/>
                <w:sz w:val="24"/>
                <w:szCs w:val="24"/>
              </w:rPr>
            </w:pPr>
            <w:r w:rsidRPr="00BE2836">
              <w:rPr>
                <w:rFonts w:ascii="Times New Roman" w:eastAsia="Calibri" w:hAnsi="Times New Roman" w:cs="Times New Roman"/>
                <w:b/>
                <w:bCs/>
                <w:sz w:val="24"/>
                <w:szCs w:val="24"/>
              </w:rPr>
              <w:t>0,148</w:t>
            </w:r>
          </w:p>
        </w:tc>
        <w:tc>
          <w:tcPr>
            <w:tcW w:w="960" w:type="dxa"/>
            <w:tcBorders>
              <w:top w:val="nil"/>
              <w:left w:val="nil"/>
              <w:bottom w:val="single" w:sz="4" w:space="0" w:color="auto"/>
              <w:right w:val="single" w:sz="4" w:space="0" w:color="auto"/>
            </w:tcBorders>
            <w:vAlign w:val="bottom"/>
          </w:tcPr>
          <w:p w:rsidR="00BE2836" w:rsidRPr="00BE2836" w:rsidRDefault="00BE2836" w:rsidP="00BE2836">
            <w:pPr>
              <w:jc w:val="center"/>
              <w:rPr>
                <w:rFonts w:ascii="Times New Roman" w:eastAsia="Calibri" w:hAnsi="Times New Roman" w:cs="Times New Roman"/>
                <w:b/>
                <w:bCs/>
                <w:sz w:val="24"/>
                <w:szCs w:val="24"/>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b/>
                <w:bCs/>
                <w:sz w:val="24"/>
                <w:szCs w:val="24"/>
              </w:rPr>
            </w:pPr>
            <w:r w:rsidRPr="00BE2836">
              <w:rPr>
                <w:rFonts w:ascii="Times New Roman" w:eastAsia="Calibri" w:hAnsi="Times New Roman" w:cs="Times New Roman"/>
                <w:b/>
                <w:bCs/>
                <w:sz w:val="24"/>
                <w:szCs w:val="24"/>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b/>
                <w:bCs/>
                <w:sz w:val="24"/>
                <w:szCs w:val="24"/>
              </w:rPr>
            </w:pPr>
            <w:r w:rsidRPr="00BE2836">
              <w:rPr>
                <w:rFonts w:ascii="Times New Roman" w:eastAsia="Calibri" w:hAnsi="Times New Roman" w:cs="Times New Roman"/>
                <w:b/>
                <w:bCs/>
                <w:sz w:val="24"/>
                <w:szCs w:val="24"/>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b/>
                <w:bCs/>
                <w:sz w:val="24"/>
                <w:szCs w:val="24"/>
              </w:rPr>
            </w:pPr>
            <w:r w:rsidRPr="00BE2836">
              <w:rPr>
                <w:rFonts w:ascii="Times New Roman" w:eastAsia="Calibri" w:hAnsi="Times New Roman" w:cs="Times New Roman"/>
                <w:b/>
                <w:bCs/>
                <w:sz w:val="24"/>
                <w:szCs w:val="24"/>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b/>
                <w:bCs/>
                <w:sz w:val="24"/>
                <w:szCs w:val="24"/>
              </w:rPr>
            </w:pPr>
            <w:r w:rsidRPr="00BE2836">
              <w:rPr>
                <w:rFonts w:ascii="Times New Roman" w:eastAsia="Calibri" w:hAnsi="Times New Roman" w:cs="Times New Roman"/>
                <w:b/>
                <w:bCs/>
                <w:sz w:val="24"/>
                <w:szCs w:val="24"/>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b/>
                <w:bCs/>
                <w:sz w:val="24"/>
                <w:szCs w:val="24"/>
              </w:rPr>
            </w:pPr>
            <w:r w:rsidRPr="00BE2836">
              <w:rPr>
                <w:rFonts w:ascii="Times New Roman" w:eastAsia="Calibri" w:hAnsi="Times New Roman" w:cs="Times New Roman"/>
                <w:b/>
                <w:bCs/>
                <w:sz w:val="24"/>
                <w:szCs w:val="24"/>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b/>
                <w:bCs/>
                <w:sz w:val="24"/>
                <w:szCs w:val="24"/>
                <w:lang w:eastAsia="ru-RU"/>
              </w:rPr>
            </w:pPr>
            <w:r w:rsidRPr="00BE2836">
              <w:rPr>
                <w:rFonts w:ascii="Times New Roman" w:eastAsia="Times New Roman" w:hAnsi="Times New Roman" w:cs="Times New Roman"/>
                <w:b/>
                <w:bCs/>
                <w:sz w:val="24"/>
                <w:szCs w:val="24"/>
                <w:lang w:eastAsia="ru-RU"/>
              </w:rPr>
              <w:t>0,148</w:t>
            </w:r>
          </w:p>
        </w:tc>
      </w:tr>
      <w:tr w:rsidR="00BE2836" w:rsidRPr="00BE2836" w:rsidTr="00BE2836">
        <w:trPr>
          <w:trHeight w:val="34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459"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электроэнергии</w:t>
            </w: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Arial CYR" w:eastAsia="Calibri" w:hAnsi="Arial CYR" w:cs="Arial CYR"/>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0,007</w:t>
            </w:r>
          </w:p>
        </w:tc>
        <w:tc>
          <w:tcPr>
            <w:tcW w:w="960" w:type="dxa"/>
            <w:tcBorders>
              <w:top w:val="nil"/>
              <w:left w:val="nil"/>
              <w:bottom w:val="single" w:sz="4" w:space="0" w:color="auto"/>
              <w:right w:val="single" w:sz="4" w:space="0" w:color="auto"/>
            </w:tcBorders>
            <w:vAlign w:val="center"/>
          </w:tcPr>
          <w:p w:rsidR="00BE2836" w:rsidRPr="00BE2836" w:rsidRDefault="00BE2836" w:rsidP="00BE2836">
            <w:pPr>
              <w:jc w:val="center"/>
              <w:rPr>
                <w:rFonts w:ascii="Times New Roman" w:eastAsia="Calibri" w:hAnsi="Times New Roman" w:cs="Times New Roman"/>
                <w:sz w:val="24"/>
                <w:szCs w:val="24"/>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0,007</w:t>
            </w:r>
          </w:p>
        </w:tc>
      </w:tr>
      <w:tr w:rsidR="00BE2836" w:rsidRPr="00BE2836" w:rsidTr="00BE2836">
        <w:trPr>
          <w:trHeight w:val="40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459"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roofErr w:type="spellStart"/>
            <w:r w:rsidRPr="00BE2836">
              <w:rPr>
                <w:rFonts w:ascii="Times New Roman" w:eastAsia="Calibri" w:hAnsi="Times New Roman" w:cs="Times New Roman"/>
                <w:sz w:val="24"/>
                <w:szCs w:val="24"/>
                <w:lang w:eastAsia="ru-RU"/>
              </w:rPr>
              <w:t>теплоэнергии</w:t>
            </w:r>
            <w:proofErr w:type="spellEnd"/>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Arial CYR" w:eastAsia="Calibri" w:hAnsi="Arial CYR" w:cs="Arial CYR"/>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0,05</w:t>
            </w:r>
          </w:p>
        </w:tc>
        <w:tc>
          <w:tcPr>
            <w:tcW w:w="960" w:type="dxa"/>
            <w:tcBorders>
              <w:top w:val="nil"/>
              <w:left w:val="nil"/>
              <w:bottom w:val="single" w:sz="4" w:space="0" w:color="auto"/>
              <w:right w:val="single" w:sz="4" w:space="0" w:color="auto"/>
            </w:tcBorders>
            <w:vAlign w:val="bottom"/>
          </w:tcPr>
          <w:p w:rsidR="00BE2836" w:rsidRPr="00BE2836" w:rsidRDefault="00BE2836" w:rsidP="00BE2836">
            <w:pPr>
              <w:jc w:val="center"/>
              <w:rPr>
                <w:rFonts w:ascii="Times New Roman" w:eastAsia="Calibri" w:hAnsi="Times New Roman" w:cs="Times New Roman"/>
                <w:sz w:val="24"/>
                <w:szCs w:val="24"/>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0,05</w:t>
            </w:r>
          </w:p>
        </w:tc>
      </w:tr>
      <w:tr w:rsidR="00BE2836" w:rsidRPr="00BE2836" w:rsidTr="00BE2836">
        <w:trPr>
          <w:trHeight w:val="40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459"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холодной воды</w:t>
            </w: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Arial CYR" w:eastAsia="Calibri" w:hAnsi="Arial CYR" w:cs="Arial CYR"/>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0,042</w:t>
            </w:r>
          </w:p>
        </w:tc>
        <w:tc>
          <w:tcPr>
            <w:tcW w:w="960" w:type="dxa"/>
            <w:tcBorders>
              <w:top w:val="nil"/>
              <w:left w:val="nil"/>
              <w:bottom w:val="single" w:sz="4" w:space="0" w:color="auto"/>
              <w:right w:val="single" w:sz="4" w:space="0" w:color="auto"/>
            </w:tcBorders>
            <w:vAlign w:val="bottom"/>
          </w:tcPr>
          <w:p w:rsidR="00BE2836" w:rsidRPr="00BE2836" w:rsidRDefault="00BE2836" w:rsidP="00BE2836">
            <w:pPr>
              <w:jc w:val="center"/>
              <w:rPr>
                <w:rFonts w:ascii="Times New Roman" w:eastAsia="Calibri" w:hAnsi="Times New Roman" w:cs="Times New Roman"/>
                <w:sz w:val="24"/>
                <w:szCs w:val="24"/>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0,042</w:t>
            </w:r>
          </w:p>
        </w:tc>
      </w:tr>
      <w:tr w:rsidR="00BE2836" w:rsidRPr="00BE2836" w:rsidTr="00BE2836">
        <w:trPr>
          <w:trHeight w:val="31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459"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газа</w:t>
            </w: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Arial CYR" w:eastAsia="Calibri" w:hAnsi="Arial CYR" w:cs="Arial CYR"/>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0,049</w:t>
            </w:r>
          </w:p>
        </w:tc>
        <w:tc>
          <w:tcPr>
            <w:tcW w:w="960" w:type="dxa"/>
            <w:tcBorders>
              <w:top w:val="nil"/>
              <w:left w:val="nil"/>
              <w:bottom w:val="single" w:sz="4" w:space="0" w:color="auto"/>
              <w:right w:val="single" w:sz="4" w:space="0" w:color="auto"/>
            </w:tcBorders>
            <w:vAlign w:val="bottom"/>
          </w:tcPr>
          <w:p w:rsidR="00BE2836" w:rsidRPr="00BE2836" w:rsidRDefault="00BE2836" w:rsidP="00BE2836">
            <w:pPr>
              <w:jc w:val="center"/>
              <w:rPr>
                <w:rFonts w:ascii="Times New Roman" w:eastAsia="Calibri" w:hAnsi="Times New Roman" w:cs="Times New Roman"/>
                <w:sz w:val="24"/>
                <w:szCs w:val="24"/>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0,049</w:t>
            </w:r>
          </w:p>
        </w:tc>
      </w:tr>
      <w:tr w:rsidR="00BE2836" w:rsidRPr="00BE2836" w:rsidTr="00BE2836">
        <w:trPr>
          <w:trHeight w:val="315"/>
        </w:trPr>
        <w:tc>
          <w:tcPr>
            <w:tcW w:w="15366" w:type="dxa"/>
            <w:gridSpan w:val="12"/>
            <w:tcBorders>
              <w:top w:val="single" w:sz="4" w:space="0" w:color="auto"/>
              <w:left w:val="single" w:sz="4" w:space="0" w:color="auto"/>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r>
      <w:tr w:rsidR="00BE2836" w:rsidRPr="00BE2836" w:rsidTr="00BE2836">
        <w:trPr>
          <w:trHeight w:val="705"/>
        </w:trPr>
        <w:tc>
          <w:tcPr>
            <w:tcW w:w="620" w:type="dxa"/>
            <w:vMerge w:val="restart"/>
            <w:tcBorders>
              <w:top w:val="nil"/>
              <w:left w:val="single" w:sz="4" w:space="0" w:color="auto"/>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w:t>
            </w:r>
          </w:p>
        </w:tc>
        <w:tc>
          <w:tcPr>
            <w:tcW w:w="2459"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установка узлов учета по</w:t>
            </w:r>
            <w:proofErr w:type="gramStart"/>
            <w:r w:rsidRPr="00BE2836">
              <w:rPr>
                <w:rFonts w:ascii="Times New Roman" w:eastAsia="Calibri" w:hAnsi="Times New Roman" w:cs="Times New Roman"/>
                <w:b/>
                <w:bCs/>
                <w:sz w:val="24"/>
                <w:szCs w:val="24"/>
                <w:lang w:eastAsia="ru-RU"/>
              </w:rPr>
              <w:t xml:space="preserve"> :</w:t>
            </w:r>
            <w:proofErr w:type="gramEnd"/>
          </w:p>
        </w:tc>
        <w:tc>
          <w:tcPr>
            <w:tcW w:w="1881" w:type="dxa"/>
            <w:vMerge w:val="restart"/>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Частные операторы, оказывающие услуги в сфере энергетических ресурсов (по </w:t>
            </w:r>
            <w:r w:rsidRPr="00BE2836">
              <w:rPr>
                <w:rFonts w:ascii="Times New Roman" w:eastAsia="Calibri" w:hAnsi="Times New Roman" w:cs="Times New Roman"/>
                <w:sz w:val="24"/>
                <w:szCs w:val="24"/>
                <w:lang w:eastAsia="ru-RU"/>
              </w:rPr>
              <w:lastRenderedPageBreak/>
              <w:t>согласованию)</w:t>
            </w:r>
          </w:p>
        </w:tc>
        <w:tc>
          <w:tcPr>
            <w:tcW w:w="1926" w:type="dxa"/>
            <w:vMerge w:val="restart"/>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lastRenderedPageBreak/>
              <w:t>бюджет Куртамышского района (по согласованию)</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b/>
                <w:bCs/>
                <w:sz w:val="24"/>
                <w:szCs w:val="24"/>
                <w:lang w:eastAsia="ru-RU"/>
              </w:rPr>
            </w:pPr>
            <w:r w:rsidRPr="00BE2836">
              <w:rPr>
                <w:rFonts w:ascii="Times New Roman" w:eastAsia="Times New Roman" w:hAnsi="Times New Roman" w:cs="Times New Roman"/>
                <w:b/>
                <w:bCs/>
                <w:sz w:val="24"/>
                <w:szCs w:val="24"/>
                <w:lang w:eastAsia="ru-RU"/>
              </w:rPr>
              <w:t>0,5</w:t>
            </w:r>
          </w:p>
        </w:tc>
        <w:tc>
          <w:tcPr>
            <w:tcW w:w="960"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b/>
                <w:bCs/>
                <w:sz w:val="24"/>
                <w:szCs w:val="24"/>
                <w:lang w:eastAsia="ru-RU"/>
              </w:rPr>
            </w:pPr>
            <w:r w:rsidRPr="00BE2836">
              <w:rPr>
                <w:rFonts w:ascii="Times New Roman" w:eastAsia="Times New Roman" w:hAnsi="Times New Roman" w:cs="Times New Roman"/>
                <w:b/>
                <w:bCs/>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b/>
                <w:bCs/>
                <w:sz w:val="24"/>
                <w:szCs w:val="24"/>
                <w:lang w:eastAsia="ru-RU"/>
              </w:rPr>
            </w:pPr>
            <w:r w:rsidRPr="00BE2836">
              <w:rPr>
                <w:rFonts w:ascii="Times New Roman" w:eastAsia="Times New Roman" w:hAnsi="Times New Roman" w:cs="Times New Roman"/>
                <w:b/>
                <w:bCs/>
                <w:sz w:val="24"/>
                <w:szCs w:val="24"/>
                <w:lang w:eastAsia="ru-RU"/>
              </w:rPr>
              <w:t>0,03</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b/>
                <w:bCs/>
                <w:sz w:val="24"/>
                <w:szCs w:val="24"/>
                <w:lang w:eastAsia="ru-RU"/>
              </w:rPr>
            </w:pPr>
            <w:r w:rsidRPr="00BE2836">
              <w:rPr>
                <w:rFonts w:ascii="Times New Roman" w:eastAsia="Times New Roman" w:hAnsi="Times New Roman" w:cs="Times New Roman"/>
                <w:b/>
                <w:bCs/>
                <w:sz w:val="24"/>
                <w:szCs w:val="24"/>
                <w:lang w:eastAsia="ru-RU"/>
              </w:rPr>
              <w:t>0,14</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b/>
                <w:bCs/>
                <w:sz w:val="24"/>
                <w:szCs w:val="24"/>
                <w:lang w:eastAsia="ru-RU"/>
              </w:rPr>
            </w:pPr>
            <w:r w:rsidRPr="00BE2836">
              <w:rPr>
                <w:rFonts w:ascii="Times New Roman" w:eastAsia="Times New Roman" w:hAnsi="Times New Roman" w:cs="Times New Roman"/>
                <w:b/>
                <w:bCs/>
                <w:sz w:val="24"/>
                <w:szCs w:val="24"/>
                <w:lang w:eastAsia="ru-RU"/>
              </w:rPr>
              <w:t>0,33</w:t>
            </w:r>
          </w:p>
        </w:tc>
      </w:tr>
      <w:tr w:rsidR="00BE2836" w:rsidRPr="00BE2836" w:rsidTr="00BE2836">
        <w:trPr>
          <w:trHeight w:val="375"/>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459"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электроэнергии</w:t>
            </w: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0,01</w:t>
            </w:r>
          </w:p>
        </w:tc>
        <w:tc>
          <w:tcPr>
            <w:tcW w:w="960"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0,01</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w:t>
            </w:r>
          </w:p>
        </w:tc>
      </w:tr>
      <w:tr w:rsidR="00BE2836" w:rsidRPr="00BE2836" w:rsidTr="00BE2836">
        <w:trPr>
          <w:trHeight w:val="360"/>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459"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roofErr w:type="spellStart"/>
            <w:r w:rsidRPr="00BE2836">
              <w:rPr>
                <w:rFonts w:ascii="Times New Roman" w:eastAsia="Calibri" w:hAnsi="Times New Roman" w:cs="Times New Roman"/>
                <w:sz w:val="24"/>
                <w:szCs w:val="24"/>
                <w:lang w:eastAsia="ru-RU"/>
              </w:rPr>
              <w:t>теплоэнергии</w:t>
            </w:r>
            <w:proofErr w:type="spellEnd"/>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0,63</w:t>
            </w:r>
          </w:p>
        </w:tc>
        <w:tc>
          <w:tcPr>
            <w:tcW w:w="960"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0,08</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0,33</w:t>
            </w:r>
          </w:p>
        </w:tc>
      </w:tr>
      <w:tr w:rsidR="00BE2836" w:rsidRPr="00BE2836" w:rsidTr="00BE2836">
        <w:trPr>
          <w:trHeight w:val="390"/>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459"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холодной воды</w:t>
            </w: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0,08</w:t>
            </w:r>
          </w:p>
        </w:tc>
        <w:tc>
          <w:tcPr>
            <w:tcW w:w="960" w:type="dxa"/>
            <w:tcBorders>
              <w:top w:val="nil"/>
              <w:left w:val="nil"/>
              <w:bottom w:val="single" w:sz="4" w:space="0" w:color="auto"/>
              <w:right w:val="single" w:sz="4" w:space="0" w:color="auto"/>
            </w:tcBorders>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w:t>
            </w: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0,02</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0,06</w:t>
            </w:r>
          </w:p>
        </w:tc>
        <w:tc>
          <w:tcPr>
            <w:tcW w:w="13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w:t>
            </w:r>
          </w:p>
        </w:tc>
      </w:tr>
      <w:tr w:rsidR="00BE2836" w:rsidRPr="00BE2836" w:rsidTr="00BE2836">
        <w:trPr>
          <w:trHeight w:val="390"/>
        </w:trPr>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2459" w:type="dxa"/>
            <w:tcBorders>
              <w:top w:val="nil"/>
              <w:left w:val="nil"/>
              <w:bottom w:val="single" w:sz="4" w:space="0" w:color="auto"/>
              <w:right w:val="single" w:sz="4" w:space="0" w:color="auto"/>
            </w:tcBorders>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газа</w:t>
            </w: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w:t>
            </w:r>
          </w:p>
        </w:tc>
        <w:tc>
          <w:tcPr>
            <w:tcW w:w="960" w:type="dxa"/>
            <w:tcBorders>
              <w:top w:val="nil"/>
              <w:left w:val="nil"/>
              <w:bottom w:val="single" w:sz="4" w:space="0" w:color="auto"/>
              <w:right w:val="single" w:sz="4" w:space="0" w:color="auto"/>
            </w:tcBorders>
            <w:noWrap/>
            <w:vAlign w:val="bottom"/>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96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0</w:t>
            </w:r>
          </w:p>
        </w:tc>
        <w:tc>
          <w:tcPr>
            <w:tcW w:w="96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w:t>
            </w:r>
          </w:p>
        </w:tc>
        <w:tc>
          <w:tcPr>
            <w:tcW w:w="96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w:t>
            </w:r>
          </w:p>
        </w:tc>
        <w:tc>
          <w:tcPr>
            <w:tcW w:w="136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w:t>
            </w:r>
          </w:p>
        </w:tc>
        <w:tc>
          <w:tcPr>
            <w:tcW w:w="1360" w:type="dxa"/>
            <w:tcBorders>
              <w:top w:val="nil"/>
              <w:left w:val="nil"/>
              <w:bottom w:val="single" w:sz="4" w:space="0" w:color="auto"/>
              <w:right w:val="single" w:sz="4" w:space="0" w:color="auto"/>
            </w:tcBorders>
            <w:noWrap/>
            <w:vAlign w:val="bottom"/>
            <w:hideMark/>
          </w:tcPr>
          <w:p w:rsidR="00BE2836" w:rsidRPr="00BE2836" w:rsidRDefault="00BE2836" w:rsidP="00BE2836">
            <w:pPr>
              <w:spacing w:after="0" w:line="240" w:lineRule="auto"/>
              <w:jc w:val="center"/>
              <w:rPr>
                <w:rFonts w:ascii="Times New Roman" w:eastAsia="Times New Roman" w:hAnsi="Times New Roman" w:cs="Times New Roman"/>
                <w:sz w:val="24"/>
                <w:szCs w:val="24"/>
                <w:lang w:eastAsia="ru-RU"/>
              </w:rPr>
            </w:pPr>
            <w:r w:rsidRPr="00BE2836">
              <w:rPr>
                <w:rFonts w:ascii="Times New Roman" w:eastAsia="Times New Roman" w:hAnsi="Times New Roman" w:cs="Times New Roman"/>
                <w:sz w:val="24"/>
                <w:szCs w:val="24"/>
                <w:lang w:eastAsia="ru-RU"/>
              </w:rPr>
              <w:t>0</w:t>
            </w:r>
          </w:p>
        </w:tc>
      </w:tr>
      <w:tr w:rsidR="00BE2836" w:rsidRPr="00BE2836" w:rsidTr="00BE2836">
        <w:trPr>
          <w:trHeight w:val="315"/>
        </w:trPr>
        <w:tc>
          <w:tcPr>
            <w:tcW w:w="620" w:type="dxa"/>
            <w:tcBorders>
              <w:top w:val="nil"/>
              <w:left w:val="single" w:sz="4" w:space="0" w:color="auto"/>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Arial CYR" w:eastAsia="Calibri" w:hAnsi="Arial CYR" w:cs="Arial CYR"/>
                <w:sz w:val="24"/>
                <w:szCs w:val="24"/>
                <w:lang w:eastAsia="ru-RU"/>
              </w:rPr>
            </w:pPr>
            <w:r w:rsidRPr="00BE2836">
              <w:rPr>
                <w:rFonts w:ascii="Arial CYR" w:eastAsia="Calibri" w:hAnsi="Arial CYR" w:cs="Arial CYR"/>
                <w:sz w:val="24"/>
                <w:szCs w:val="24"/>
                <w:lang w:eastAsia="ru-RU"/>
              </w:rPr>
              <w:lastRenderedPageBreak/>
              <w:t> </w:t>
            </w:r>
          </w:p>
        </w:tc>
        <w:tc>
          <w:tcPr>
            <w:tcW w:w="2459"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итого</w:t>
            </w:r>
          </w:p>
        </w:tc>
        <w:tc>
          <w:tcPr>
            <w:tcW w:w="1881"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1926"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 </w:t>
            </w:r>
          </w:p>
        </w:tc>
        <w:tc>
          <w:tcPr>
            <w:tcW w:w="9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0,648</w:t>
            </w:r>
          </w:p>
        </w:tc>
        <w:tc>
          <w:tcPr>
            <w:tcW w:w="960" w:type="dxa"/>
            <w:tcBorders>
              <w:top w:val="nil"/>
              <w:left w:val="nil"/>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p>
        </w:tc>
        <w:tc>
          <w:tcPr>
            <w:tcW w:w="9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0</w:t>
            </w:r>
          </w:p>
        </w:tc>
        <w:tc>
          <w:tcPr>
            <w:tcW w:w="9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Times New Roman" w:hAnsi="Times New Roman" w:cs="Times New Roman"/>
                <w:b/>
                <w:bCs/>
                <w:sz w:val="24"/>
                <w:szCs w:val="24"/>
                <w:lang w:eastAsia="ru-RU"/>
              </w:rPr>
            </w:pPr>
            <w:r w:rsidRPr="00BE2836">
              <w:rPr>
                <w:rFonts w:ascii="Times New Roman" w:eastAsia="Times New Roman" w:hAnsi="Times New Roman" w:cs="Times New Roman"/>
                <w:b/>
                <w:bCs/>
                <w:sz w:val="24"/>
                <w:szCs w:val="24"/>
                <w:lang w:eastAsia="ru-RU"/>
              </w:rPr>
              <w:t>0</w:t>
            </w:r>
          </w:p>
        </w:tc>
        <w:tc>
          <w:tcPr>
            <w:tcW w:w="9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Times New Roman" w:hAnsi="Times New Roman" w:cs="Times New Roman"/>
                <w:b/>
                <w:bCs/>
                <w:sz w:val="24"/>
                <w:szCs w:val="24"/>
                <w:lang w:eastAsia="ru-RU"/>
              </w:rPr>
            </w:pPr>
            <w:r w:rsidRPr="00BE2836">
              <w:rPr>
                <w:rFonts w:ascii="Times New Roman" w:eastAsia="Times New Roman" w:hAnsi="Times New Roman" w:cs="Times New Roman"/>
                <w:b/>
                <w:bCs/>
                <w:sz w:val="24"/>
                <w:szCs w:val="24"/>
                <w:lang w:eastAsia="ru-RU"/>
              </w:rPr>
              <w:t>0,03</w:t>
            </w:r>
          </w:p>
        </w:tc>
        <w:tc>
          <w:tcPr>
            <w:tcW w:w="13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Times New Roman" w:hAnsi="Times New Roman" w:cs="Times New Roman"/>
                <w:b/>
                <w:bCs/>
                <w:sz w:val="24"/>
                <w:szCs w:val="24"/>
                <w:lang w:eastAsia="ru-RU"/>
              </w:rPr>
            </w:pPr>
            <w:r w:rsidRPr="00BE2836">
              <w:rPr>
                <w:rFonts w:ascii="Times New Roman" w:eastAsia="Times New Roman" w:hAnsi="Times New Roman" w:cs="Times New Roman"/>
                <w:b/>
                <w:bCs/>
                <w:sz w:val="24"/>
                <w:szCs w:val="24"/>
                <w:lang w:eastAsia="ru-RU"/>
              </w:rPr>
              <w:t>0,14</w:t>
            </w:r>
          </w:p>
        </w:tc>
        <w:tc>
          <w:tcPr>
            <w:tcW w:w="13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Times New Roman" w:hAnsi="Times New Roman" w:cs="Times New Roman"/>
                <w:b/>
                <w:bCs/>
                <w:sz w:val="24"/>
                <w:szCs w:val="24"/>
                <w:lang w:eastAsia="ru-RU"/>
              </w:rPr>
            </w:pPr>
            <w:r w:rsidRPr="00BE2836">
              <w:rPr>
                <w:rFonts w:ascii="Times New Roman" w:eastAsia="Times New Roman" w:hAnsi="Times New Roman" w:cs="Times New Roman"/>
                <w:b/>
                <w:bCs/>
                <w:sz w:val="24"/>
                <w:szCs w:val="24"/>
                <w:lang w:eastAsia="ru-RU"/>
              </w:rPr>
              <w:t>0,478</w:t>
            </w:r>
          </w:p>
        </w:tc>
      </w:tr>
    </w:tbl>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t>4.8. Программа мероприятий по ресурсосбережению</w:t>
      </w:r>
    </w:p>
    <w:p w:rsidR="00BE2836" w:rsidRPr="00BE2836" w:rsidRDefault="00BE2836" w:rsidP="00BE2836">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Таблица 14.</w:t>
      </w:r>
    </w:p>
    <w:p w:rsidR="00BE2836" w:rsidRPr="00BE2836" w:rsidRDefault="00BE2836" w:rsidP="00BE2836">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tbl>
      <w:tblPr>
        <w:tblW w:w="15480" w:type="dxa"/>
        <w:tblInd w:w="-252" w:type="dxa"/>
        <w:tblLayout w:type="fixed"/>
        <w:tblLook w:val="04A0" w:firstRow="1" w:lastRow="0" w:firstColumn="1" w:lastColumn="0" w:noHBand="0" w:noVBand="1"/>
      </w:tblPr>
      <w:tblGrid>
        <w:gridCol w:w="561"/>
        <w:gridCol w:w="4560"/>
        <w:gridCol w:w="1734"/>
        <w:gridCol w:w="2072"/>
        <w:gridCol w:w="819"/>
        <w:gridCol w:w="771"/>
        <w:gridCol w:w="720"/>
        <w:gridCol w:w="696"/>
        <w:gridCol w:w="696"/>
        <w:gridCol w:w="696"/>
        <w:gridCol w:w="1075"/>
        <w:gridCol w:w="1080"/>
      </w:tblGrid>
      <w:tr w:rsidR="00BE2836" w:rsidRPr="00BE2836" w:rsidTr="00BE2836">
        <w:trPr>
          <w:trHeight w:val="480"/>
        </w:trPr>
        <w:tc>
          <w:tcPr>
            <w:tcW w:w="561" w:type="dxa"/>
            <w:vMerge w:val="restart"/>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 xml:space="preserve">№ </w:t>
            </w:r>
            <w:proofErr w:type="gramStart"/>
            <w:r w:rsidRPr="00BE2836">
              <w:rPr>
                <w:rFonts w:ascii="Times New Roman" w:eastAsia="Calibri" w:hAnsi="Times New Roman" w:cs="Times New Roman"/>
                <w:b/>
                <w:sz w:val="24"/>
                <w:szCs w:val="24"/>
                <w:lang w:eastAsia="ru-RU"/>
              </w:rPr>
              <w:t>п</w:t>
            </w:r>
            <w:proofErr w:type="gramEnd"/>
            <w:r w:rsidRPr="00BE2836">
              <w:rPr>
                <w:rFonts w:ascii="Times New Roman" w:eastAsia="Calibri" w:hAnsi="Times New Roman" w:cs="Times New Roman"/>
                <w:b/>
                <w:sz w:val="24"/>
                <w:szCs w:val="24"/>
                <w:lang w:eastAsia="ru-RU"/>
              </w:rPr>
              <w:t>/п</w:t>
            </w:r>
          </w:p>
        </w:tc>
        <w:tc>
          <w:tcPr>
            <w:tcW w:w="4560"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Наименование мероприятий</w:t>
            </w:r>
          </w:p>
        </w:tc>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Исполнители</w:t>
            </w:r>
          </w:p>
        </w:tc>
        <w:tc>
          <w:tcPr>
            <w:tcW w:w="2072"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Источник финансирования</w:t>
            </w:r>
          </w:p>
        </w:tc>
        <w:tc>
          <w:tcPr>
            <w:tcW w:w="6553" w:type="dxa"/>
            <w:gridSpan w:val="8"/>
            <w:tcBorders>
              <w:top w:val="single" w:sz="4" w:space="0" w:color="auto"/>
              <w:left w:val="single" w:sz="4" w:space="0" w:color="auto"/>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 xml:space="preserve">Объем инвестиций в основной капитал по годам, </w:t>
            </w:r>
            <w:proofErr w:type="spellStart"/>
            <w:r w:rsidRPr="00BE2836">
              <w:rPr>
                <w:rFonts w:ascii="Times New Roman" w:eastAsia="Calibri" w:hAnsi="Times New Roman" w:cs="Times New Roman"/>
                <w:b/>
                <w:sz w:val="24"/>
                <w:szCs w:val="24"/>
                <w:lang w:eastAsia="ru-RU"/>
              </w:rPr>
              <w:t>млн</w:t>
            </w:r>
            <w:proofErr w:type="gramStart"/>
            <w:r w:rsidRPr="00BE2836">
              <w:rPr>
                <w:rFonts w:ascii="Times New Roman" w:eastAsia="Calibri" w:hAnsi="Times New Roman" w:cs="Times New Roman"/>
                <w:b/>
                <w:sz w:val="24"/>
                <w:szCs w:val="24"/>
                <w:lang w:eastAsia="ru-RU"/>
              </w:rPr>
              <w:t>.р</w:t>
            </w:r>
            <w:proofErr w:type="gramEnd"/>
            <w:r w:rsidRPr="00BE2836">
              <w:rPr>
                <w:rFonts w:ascii="Times New Roman" w:eastAsia="Calibri" w:hAnsi="Times New Roman" w:cs="Times New Roman"/>
                <w:b/>
                <w:sz w:val="24"/>
                <w:szCs w:val="24"/>
                <w:lang w:eastAsia="ru-RU"/>
              </w:rPr>
              <w:t>уб</w:t>
            </w:r>
            <w:proofErr w:type="spellEnd"/>
            <w:r w:rsidRPr="00BE2836">
              <w:rPr>
                <w:rFonts w:ascii="Times New Roman" w:eastAsia="Calibri" w:hAnsi="Times New Roman" w:cs="Times New Roman"/>
                <w:b/>
                <w:sz w:val="24"/>
                <w:szCs w:val="24"/>
                <w:lang w:eastAsia="ru-RU"/>
              </w:rPr>
              <w:t>.</w:t>
            </w:r>
          </w:p>
        </w:tc>
      </w:tr>
      <w:tr w:rsidR="00BE2836" w:rsidRPr="00BE2836" w:rsidTr="00BE2836">
        <w:trPr>
          <w:trHeight w:val="330"/>
        </w:trPr>
        <w:tc>
          <w:tcPr>
            <w:tcW w:w="561" w:type="dxa"/>
            <w:vMerge/>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4560"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819" w:type="dxa"/>
            <w:vMerge w:val="restart"/>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Всего</w:t>
            </w:r>
          </w:p>
        </w:tc>
        <w:tc>
          <w:tcPr>
            <w:tcW w:w="3579" w:type="dxa"/>
            <w:gridSpan w:val="5"/>
            <w:tcBorders>
              <w:top w:val="single" w:sz="4" w:space="0" w:color="auto"/>
              <w:left w:val="nil"/>
              <w:bottom w:val="single" w:sz="4" w:space="0" w:color="auto"/>
              <w:right w:val="single" w:sz="4" w:space="0" w:color="000000"/>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1</w:t>
            </w:r>
          </w:p>
        </w:tc>
        <w:tc>
          <w:tcPr>
            <w:tcW w:w="1075"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2</w:t>
            </w:r>
          </w:p>
        </w:tc>
        <w:tc>
          <w:tcPr>
            <w:tcW w:w="108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Этап 3</w:t>
            </w:r>
          </w:p>
        </w:tc>
      </w:tr>
      <w:tr w:rsidR="00BE2836" w:rsidRPr="00BE2836" w:rsidTr="00BE2836">
        <w:trPr>
          <w:trHeight w:val="255"/>
        </w:trPr>
        <w:tc>
          <w:tcPr>
            <w:tcW w:w="561" w:type="dxa"/>
            <w:vMerge/>
            <w:tcBorders>
              <w:top w:val="single" w:sz="4" w:space="0" w:color="auto"/>
              <w:left w:val="single" w:sz="4" w:space="0" w:color="auto"/>
              <w:bottom w:val="single" w:sz="4" w:space="0" w:color="000000"/>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4560"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6553" w:type="dxa"/>
            <w:vMerge/>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b/>
                <w:sz w:val="24"/>
                <w:szCs w:val="24"/>
                <w:lang w:eastAsia="ru-RU"/>
              </w:rPr>
            </w:pPr>
          </w:p>
        </w:tc>
        <w:tc>
          <w:tcPr>
            <w:tcW w:w="771" w:type="dxa"/>
            <w:tcBorders>
              <w:top w:val="nil"/>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p>
        </w:tc>
        <w:tc>
          <w:tcPr>
            <w:tcW w:w="72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2015</w:t>
            </w:r>
          </w:p>
        </w:tc>
        <w:tc>
          <w:tcPr>
            <w:tcW w:w="696"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2016</w:t>
            </w:r>
          </w:p>
        </w:tc>
        <w:tc>
          <w:tcPr>
            <w:tcW w:w="696"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2017</w:t>
            </w:r>
          </w:p>
        </w:tc>
        <w:tc>
          <w:tcPr>
            <w:tcW w:w="696"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2018</w:t>
            </w:r>
          </w:p>
        </w:tc>
        <w:tc>
          <w:tcPr>
            <w:tcW w:w="1075"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2019-2023</w:t>
            </w:r>
          </w:p>
        </w:tc>
        <w:tc>
          <w:tcPr>
            <w:tcW w:w="108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sz w:val="24"/>
                <w:szCs w:val="24"/>
                <w:lang w:eastAsia="ru-RU"/>
              </w:rPr>
            </w:pPr>
            <w:r w:rsidRPr="00BE2836">
              <w:rPr>
                <w:rFonts w:ascii="Times New Roman" w:eastAsia="Calibri" w:hAnsi="Times New Roman" w:cs="Times New Roman"/>
                <w:b/>
                <w:sz w:val="24"/>
                <w:szCs w:val="24"/>
                <w:lang w:eastAsia="ru-RU"/>
              </w:rPr>
              <w:t>2021-2025</w:t>
            </w:r>
          </w:p>
        </w:tc>
      </w:tr>
      <w:tr w:rsidR="00BE2836" w:rsidRPr="00BE2836" w:rsidTr="00BE2836">
        <w:trPr>
          <w:trHeight w:val="570"/>
        </w:trPr>
        <w:tc>
          <w:tcPr>
            <w:tcW w:w="561"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1</w:t>
            </w:r>
          </w:p>
        </w:tc>
        <w:tc>
          <w:tcPr>
            <w:tcW w:w="45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both"/>
              <w:rPr>
                <w:rFonts w:ascii="Times New Roman" w:eastAsia="Calibri" w:hAnsi="Times New Roman" w:cs="Times New Roman"/>
                <w:lang w:eastAsia="ru-RU"/>
              </w:rPr>
            </w:pPr>
            <w:r w:rsidRPr="00BE2836">
              <w:rPr>
                <w:rFonts w:ascii="Times New Roman" w:eastAsia="Calibri" w:hAnsi="Times New Roman" w:cs="Times New Roman"/>
                <w:lang w:eastAsia="ru-RU"/>
              </w:rPr>
              <w:t xml:space="preserve">Замена светильников РКУ с лампами ДРЛ -400 на светильники ЖКУ с Лампами </w:t>
            </w:r>
            <w:proofErr w:type="spellStart"/>
            <w:r w:rsidRPr="00BE2836">
              <w:rPr>
                <w:rFonts w:ascii="Times New Roman" w:eastAsia="Calibri" w:hAnsi="Times New Roman" w:cs="Times New Roman"/>
                <w:lang w:eastAsia="ru-RU"/>
              </w:rPr>
              <w:t>ДнаТ</w:t>
            </w:r>
            <w:proofErr w:type="spellEnd"/>
            <w:r w:rsidRPr="00BE2836">
              <w:rPr>
                <w:rFonts w:ascii="Times New Roman" w:eastAsia="Calibri" w:hAnsi="Times New Roman" w:cs="Times New Roman"/>
                <w:lang w:eastAsia="ru-RU"/>
              </w:rPr>
              <w:t xml:space="preserve"> ЭПРА</w:t>
            </w:r>
          </w:p>
        </w:tc>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lang w:eastAsia="ru-RU"/>
              </w:rPr>
            </w:pPr>
            <w:r w:rsidRPr="00BE2836">
              <w:rPr>
                <w:rFonts w:ascii="Times New Roman" w:eastAsia="Calibri" w:hAnsi="Times New Roman" w:cs="Times New Roman"/>
                <w:lang w:eastAsia="ru-RU"/>
              </w:rPr>
              <w:t>Частные операторы, оказывающие услуги в сфере энергетических ресурсов (по  согласованию)</w:t>
            </w:r>
          </w:p>
        </w:tc>
        <w:tc>
          <w:tcPr>
            <w:tcW w:w="2072" w:type="dxa"/>
            <w:vMerge w:val="restart"/>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lang w:eastAsia="ru-RU"/>
              </w:rPr>
            </w:pPr>
            <w:r w:rsidRPr="00BE2836">
              <w:rPr>
                <w:rFonts w:ascii="Times New Roman" w:eastAsia="Calibri" w:hAnsi="Times New Roman" w:cs="Times New Roman"/>
                <w:lang w:eastAsia="ru-RU"/>
              </w:rPr>
              <w:t>Внебюджетные источники (по согласованию)</w:t>
            </w:r>
          </w:p>
        </w:tc>
        <w:tc>
          <w:tcPr>
            <w:tcW w:w="6553" w:type="dxa"/>
            <w:gridSpan w:val="8"/>
            <w:vMerge w:val="restart"/>
            <w:tcBorders>
              <w:top w:val="single" w:sz="4" w:space="0" w:color="auto"/>
              <w:left w:val="single" w:sz="4" w:space="0" w:color="auto"/>
              <w:bottom w:val="single" w:sz="4" w:space="0" w:color="auto"/>
              <w:right w:val="single" w:sz="4" w:space="0" w:color="000000"/>
            </w:tcBorders>
            <w:vAlign w:val="center"/>
            <w:hideMark/>
          </w:tcPr>
          <w:p w:rsidR="00BE2836" w:rsidRPr="00BE2836" w:rsidRDefault="00BE2836" w:rsidP="00BE2836">
            <w:pPr>
              <w:spacing w:after="0" w:line="240" w:lineRule="auto"/>
              <w:jc w:val="center"/>
              <w:rPr>
                <w:rFonts w:ascii="Times New Roman" w:eastAsia="Calibri" w:hAnsi="Times New Roman" w:cs="Times New Roman"/>
                <w:lang w:eastAsia="ru-RU"/>
              </w:rPr>
            </w:pPr>
            <w:r w:rsidRPr="00BE2836">
              <w:rPr>
                <w:rFonts w:ascii="Times New Roman" w:eastAsia="Calibri" w:hAnsi="Times New Roman" w:cs="Times New Roman"/>
                <w:lang w:eastAsia="ru-RU"/>
              </w:rPr>
              <w:t>Финансирование  осуществляется в рамках мероприятий по энергосбережению и повышению энергети</w:t>
            </w:r>
            <w:r w:rsidR="006929C1">
              <w:rPr>
                <w:rFonts w:ascii="Times New Roman" w:eastAsia="Calibri" w:hAnsi="Times New Roman" w:cs="Times New Roman"/>
                <w:lang w:eastAsia="ru-RU"/>
              </w:rPr>
              <w:t>ческой эффективности Закомалдинского</w:t>
            </w:r>
            <w:r w:rsidRPr="00BE2836">
              <w:rPr>
                <w:rFonts w:ascii="Times New Roman" w:eastAsia="Calibri" w:hAnsi="Times New Roman" w:cs="Times New Roman"/>
                <w:lang w:eastAsia="ru-RU"/>
              </w:rPr>
              <w:t xml:space="preserve"> сельсовета  на 2010-2015 годы</w:t>
            </w:r>
          </w:p>
        </w:tc>
      </w:tr>
      <w:tr w:rsidR="00BE2836" w:rsidRPr="00BE2836" w:rsidTr="00BE2836">
        <w:trPr>
          <w:trHeight w:val="375"/>
        </w:trPr>
        <w:tc>
          <w:tcPr>
            <w:tcW w:w="561"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w:t>
            </w:r>
          </w:p>
        </w:tc>
        <w:tc>
          <w:tcPr>
            <w:tcW w:w="45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both"/>
              <w:rPr>
                <w:rFonts w:ascii="Times New Roman" w:eastAsia="Calibri" w:hAnsi="Times New Roman" w:cs="Times New Roman"/>
                <w:lang w:eastAsia="ru-RU"/>
              </w:rPr>
            </w:pPr>
            <w:r w:rsidRPr="00BE2836">
              <w:rPr>
                <w:rFonts w:ascii="Times New Roman" w:eastAsia="Calibri" w:hAnsi="Times New Roman" w:cs="Times New Roman"/>
                <w:lang w:eastAsia="ru-RU"/>
              </w:rPr>
              <w:t>Установка автоматики для уличного освещения</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c>
          <w:tcPr>
            <w:tcW w:w="15095" w:type="dxa"/>
            <w:gridSpan w:val="8"/>
            <w:vMerge/>
            <w:tcBorders>
              <w:top w:val="single" w:sz="4" w:space="0" w:color="auto"/>
              <w:left w:val="single" w:sz="4" w:space="0" w:color="auto"/>
              <w:bottom w:val="single" w:sz="4" w:space="0" w:color="auto"/>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r>
      <w:tr w:rsidR="00BE2836" w:rsidRPr="00BE2836" w:rsidTr="00BE2836">
        <w:trPr>
          <w:trHeight w:val="1065"/>
        </w:trPr>
        <w:tc>
          <w:tcPr>
            <w:tcW w:w="561"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3</w:t>
            </w:r>
          </w:p>
        </w:tc>
        <w:tc>
          <w:tcPr>
            <w:tcW w:w="45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both"/>
              <w:rPr>
                <w:rFonts w:ascii="Times New Roman" w:eastAsia="Calibri" w:hAnsi="Times New Roman" w:cs="Times New Roman"/>
                <w:lang w:eastAsia="ru-RU"/>
              </w:rPr>
            </w:pPr>
            <w:r w:rsidRPr="00BE2836">
              <w:rPr>
                <w:rFonts w:ascii="Times New Roman" w:eastAsia="Calibri" w:hAnsi="Times New Roman" w:cs="Times New Roman"/>
                <w:lang w:eastAsia="ru-RU"/>
              </w:rPr>
              <w:t>Приобретение и монтаж энергоэффективного технологического оборудования на  котельных, станциях водоочистки, водозаборных  и канализационных сооружениях;</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c>
          <w:tcPr>
            <w:tcW w:w="15095" w:type="dxa"/>
            <w:gridSpan w:val="8"/>
            <w:vMerge/>
            <w:tcBorders>
              <w:top w:val="single" w:sz="4" w:space="0" w:color="auto"/>
              <w:left w:val="single" w:sz="4" w:space="0" w:color="auto"/>
              <w:bottom w:val="single" w:sz="4" w:space="0" w:color="auto"/>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r>
      <w:tr w:rsidR="00BE2836" w:rsidRPr="00BE2836" w:rsidTr="00BE2836">
        <w:trPr>
          <w:trHeight w:val="555"/>
        </w:trPr>
        <w:tc>
          <w:tcPr>
            <w:tcW w:w="561"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4</w:t>
            </w:r>
          </w:p>
        </w:tc>
        <w:tc>
          <w:tcPr>
            <w:tcW w:w="45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both"/>
              <w:rPr>
                <w:rFonts w:ascii="Times New Roman" w:eastAsia="Calibri" w:hAnsi="Times New Roman" w:cs="Times New Roman"/>
                <w:lang w:eastAsia="ru-RU"/>
              </w:rPr>
            </w:pPr>
            <w:r w:rsidRPr="00BE2836">
              <w:rPr>
                <w:rFonts w:ascii="Times New Roman" w:eastAsia="Calibri" w:hAnsi="Times New Roman" w:cs="Times New Roman"/>
                <w:lang w:eastAsia="ru-RU"/>
              </w:rPr>
              <w:t>Замена изношенных систем теплоснабжения, с применением современных материалов;</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c>
          <w:tcPr>
            <w:tcW w:w="15095" w:type="dxa"/>
            <w:gridSpan w:val="8"/>
            <w:vMerge/>
            <w:tcBorders>
              <w:top w:val="single" w:sz="4" w:space="0" w:color="auto"/>
              <w:left w:val="single" w:sz="4" w:space="0" w:color="auto"/>
              <w:bottom w:val="single" w:sz="4" w:space="0" w:color="auto"/>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r>
      <w:tr w:rsidR="00BE2836" w:rsidRPr="00BE2836" w:rsidTr="00BE2836">
        <w:trPr>
          <w:trHeight w:val="555"/>
        </w:trPr>
        <w:tc>
          <w:tcPr>
            <w:tcW w:w="561"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5</w:t>
            </w:r>
          </w:p>
        </w:tc>
        <w:tc>
          <w:tcPr>
            <w:tcW w:w="45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both"/>
              <w:rPr>
                <w:rFonts w:ascii="Times New Roman" w:eastAsia="Calibri" w:hAnsi="Times New Roman" w:cs="Times New Roman"/>
                <w:lang w:eastAsia="ru-RU"/>
              </w:rPr>
            </w:pPr>
            <w:r w:rsidRPr="00BE2836">
              <w:rPr>
                <w:rFonts w:ascii="Times New Roman" w:eastAsia="Calibri" w:hAnsi="Times New Roman" w:cs="Times New Roman"/>
                <w:lang w:eastAsia="ru-RU"/>
              </w:rPr>
              <w:t>Автоматизации и оптимизации технологических режимов работы оборудования;</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c>
          <w:tcPr>
            <w:tcW w:w="15095" w:type="dxa"/>
            <w:gridSpan w:val="8"/>
            <w:vMerge/>
            <w:tcBorders>
              <w:top w:val="single" w:sz="4" w:space="0" w:color="auto"/>
              <w:left w:val="single" w:sz="4" w:space="0" w:color="auto"/>
              <w:bottom w:val="single" w:sz="4" w:space="0" w:color="auto"/>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r>
      <w:tr w:rsidR="00BE2836" w:rsidRPr="00BE2836" w:rsidTr="00BE2836">
        <w:trPr>
          <w:trHeight w:val="1080"/>
        </w:trPr>
        <w:tc>
          <w:tcPr>
            <w:tcW w:w="561"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6</w:t>
            </w:r>
          </w:p>
        </w:tc>
        <w:tc>
          <w:tcPr>
            <w:tcW w:w="45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both"/>
              <w:rPr>
                <w:rFonts w:ascii="Times New Roman" w:eastAsia="Calibri" w:hAnsi="Times New Roman" w:cs="Times New Roman"/>
                <w:lang w:eastAsia="ru-RU"/>
              </w:rPr>
            </w:pPr>
            <w:r w:rsidRPr="00BE2836">
              <w:rPr>
                <w:rFonts w:ascii="Times New Roman" w:eastAsia="Calibri" w:hAnsi="Times New Roman" w:cs="Times New Roman"/>
                <w:lang w:eastAsia="ru-RU"/>
              </w:rPr>
              <w:t>Внедрения автоматизированной  системы оперативного контроля и управления в системах теплоснабжения, газоснабжения, водоснабжения и водоотведения</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c>
          <w:tcPr>
            <w:tcW w:w="15095" w:type="dxa"/>
            <w:gridSpan w:val="8"/>
            <w:vMerge/>
            <w:tcBorders>
              <w:top w:val="single" w:sz="4" w:space="0" w:color="auto"/>
              <w:left w:val="single" w:sz="4" w:space="0" w:color="auto"/>
              <w:bottom w:val="single" w:sz="4" w:space="0" w:color="auto"/>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r>
      <w:tr w:rsidR="00BE2836" w:rsidRPr="00BE2836" w:rsidTr="00BE2836">
        <w:trPr>
          <w:trHeight w:val="825"/>
        </w:trPr>
        <w:tc>
          <w:tcPr>
            <w:tcW w:w="561"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7</w:t>
            </w:r>
          </w:p>
        </w:tc>
        <w:tc>
          <w:tcPr>
            <w:tcW w:w="45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both"/>
              <w:rPr>
                <w:rFonts w:ascii="Times New Roman" w:eastAsia="Calibri" w:hAnsi="Times New Roman" w:cs="Times New Roman"/>
                <w:lang w:eastAsia="ru-RU"/>
              </w:rPr>
            </w:pPr>
            <w:r w:rsidRPr="00BE2836">
              <w:rPr>
                <w:rFonts w:ascii="Times New Roman" w:eastAsia="Calibri" w:hAnsi="Times New Roman" w:cs="Times New Roman"/>
                <w:lang w:eastAsia="ru-RU"/>
              </w:rPr>
              <w:t>Внедрение приборов автоматического  регулирования тепловой энергии на системах отопления и горячего водоснабжения потребителей;</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c>
          <w:tcPr>
            <w:tcW w:w="15095" w:type="dxa"/>
            <w:gridSpan w:val="8"/>
            <w:vMerge/>
            <w:tcBorders>
              <w:top w:val="single" w:sz="4" w:space="0" w:color="auto"/>
              <w:left w:val="single" w:sz="4" w:space="0" w:color="auto"/>
              <w:bottom w:val="single" w:sz="4" w:space="0" w:color="auto"/>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r>
      <w:tr w:rsidR="00BE2836" w:rsidRPr="00BE2836" w:rsidTr="00BE2836">
        <w:trPr>
          <w:trHeight w:val="1140"/>
        </w:trPr>
        <w:tc>
          <w:tcPr>
            <w:tcW w:w="561" w:type="dxa"/>
            <w:tcBorders>
              <w:top w:val="nil"/>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8</w:t>
            </w:r>
          </w:p>
        </w:tc>
        <w:tc>
          <w:tcPr>
            <w:tcW w:w="4560" w:type="dxa"/>
            <w:tcBorders>
              <w:top w:val="nil"/>
              <w:left w:val="nil"/>
              <w:bottom w:val="single" w:sz="4" w:space="0" w:color="auto"/>
              <w:right w:val="single" w:sz="4" w:space="0" w:color="auto"/>
            </w:tcBorders>
            <w:vAlign w:val="center"/>
            <w:hideMark/>
          </w:tcPr>
          <w:p w:rsidR="00BE2836" w:rsidRPr="00BE2836" w:rsidRDefault="00BE2836" w:rsidP="00BE2836">
            <w:pPr>
              <w:spacing w:after="0" w:line="240" w:lineRule="auto"/>
              <w:jc w:val="both"/>
              <w:rPr>
                <w:rFonts w:ascii="Times New Roman" w:eastAsia="Calibri" w:hAnsi="Times New Roman" w:cs="Times New Roman"/>
                <w:lang w:eastAsia="ru-RU"/>
              </w:rPr>
            </w:pPr>
            <w:r w:rsidRPr="00BE2836">
              <w:rPr>
                <w:rFonts w:ascii="Times New Roman" w:eastAsia="Calibri" w:hAnsi="Times New Roman" w:cs="Times New Roman"/>
                <w:lang w:eastAsia="ru-RU"/>
              </w:rPr>
              <w:t>Внедрение приборов учета на  системах газоснабжения, теплоснабжения, электроснабжения, холодного и горячего водоснабжения при производстве, передаче и потреблении ресурсов;</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c>
          <w:tcPr>
            <w:tcW w:w="15095" w:type="dxa"/>
            <w:gridSpan w:val="8"/>
            <w:vMerge/>
            <w:tcBorders>
              <w:top w:val="single" w:sz="4" w:space="0" w:color="auto"/>
              <w:left w:val="single" w:sz="4" w:space="0" w:color="auto"/>
              <w:bottom w:val="single" w:sz="4" w:space="0" w:color="auto"/>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r>
      <w:tr w:rsidR="00BE2836" w:rsidRPr="00BE2836" w:rsidTr="00BE2836">
        <w:trPr>
          <w:trHeight w:val="255"/>
        </w:trPr>
        <w:tc>
          <w:tcPr>
            <w:tcW w:w="561" w:type="dxa"/>
            <w:tcBorders>
              <w:top w:val="nil"/>
              <w:left w:val="single" w:sz="4" w:space="0" w:color="auto"/>
              <w:bottom w:val="single" w:sz="4" w:space="0" w:color="auto"/>
              <w:right w:val="single" w:sz="4" w:space="0" w:color="auto"/>
            </w:tcBorders>
            <w:noWrap/>
            <w:vAlign w:val="center"/>
          </w:tcPr>
          <w:p w:rsidR="00BE2836" w:rsidRPr="00BE2836" w:rsidRDefault="00BE2836" w:rsidP="00BE2836">
            <w:pPr>
              <w:spacing w:after="0" w:line="240" w:lineRule="auto"/>
              <w:jc w:val="center"/>
              <w:rPr>
                <w:rFonts w:ascii="Times New Roman" w:eastAsia="Calibri" w:hAnsi="Times New Roman" w:cs="Times New Roman"/>
                <w:sz w:val="24"/>
                <w:szCs w:val="24"/>
                <w:lang w:eastAsia="ru-RU"/>
              </w:rPr>
            </w:pPr>
          </w:p>
        </w:tc>
        <w:tc>
          <w:tcPr>
            <w:tcW w:w="4560" w:type="dxa"/>
            <w:tcBorders>
              <w:top w:val="nil"/>
              <w:left w:val="nil"/>
              <w:bottom w:val="single" w:sz="4" w:space="0" w:color="auto"/>
              <w:right w:val="single" w:sz="4" w:space="0" w:color="auto"/>
            </w:tcBorders>
            <w:noWrap/>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Итого:</w:t>
            </w:r>
          </w:p>
        </w:tc>
        <w:tc>
          <w:tcPr>
            <w:tcW w:w="1734" w:type="dxa"/>
            <w:tcBorders>
              <w:top w:val="single" w:sz="4" w:space="0" w:color="auto"/>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Arial CYR" w:eastAsia="Calibri" w:hAnsi="Arial CYR" w:cs="Arial CYR"/>
                <w:sz w:val="24"/>
                <w:szCs w:val="24"/>
                <w:lang w:eastAsia="ru-RU"/>
              </w:rPr>
            </w:pPr>
          </w:p>
        </w:tc>
        <w:tc>
          <w:tcPr>
            <w:tcW w:w="2072" w:type="dxa"/>
            <w:tcBorders>
              <w:top w:val="single" w:sz="4" w:space="0" w:color="auto"/>
              <w:left w:val="nil"/>
              <w:bottom w:val="single" w:sz="4" w:space="0" w:color="auto"/>
              <w:right w:val="single" w:sz="4" w:space="0" w:color="auto"/>
            </w:tcBorders>
            <w:vAlign w:val="center"/>
          </w:tcPr>
          <w:p w:rsidR="00BE2836" w:rsidRPr="00BE2836" w:rsidRDefault="00BE2836" w:rsidP="00BE2836">
            <w:pPr>
              <w:spacing w:after="0" w:line="240" w:lineRule="auto"/>
              <w:jc w:val="center"/>
              <w:rPr>
                <w:rFonts w:ascii="Arial CYR" w:eastAsia="Calibri" w:hAnsi="Arial CYR" w:cs="Arial CYR"/>
                <w:sz w:val="24"/>
                <w:szCs w:val="24"/>
                <w:lang w:eastAsia="ru-RU"/>
              </w:rPr>
            </w:pPr>
          </w:p>
        </w:tc>
        <w:tc>
          <w:tcPr>
            <w:tcW w:w="15095" w:type="dxa"/>
            <w:gridSpan w:val="8"/>
            <w:vMerge/>
            <w:tcBorders>
              <w:top w:val="single" w:sz="4" w:space="0" w:color="auto"/>
              <w:left w:val="nil"/>
              <w:bottom w:val="single" w:sz="4" w:space="0" w:color="auto"/>
              <w:right w:val="single" w:sz="4" w:space="0" w:color="auto"/>
            </w:tcBorders>
            <w:vAlign w:val="center"/>
            <w:hideMark/>
          </w:tcPr>
          <w:p w:rsidR="00BE2836" w:rsidRPr="00BE2836" w:rsidRDefault="00BE2836" w:rsidP="00BE2836">
            <w:pPr>
              <w:spacing w:after="0" w:line="240" w:lineRule="auto"/>
              <w:rPr>
                <w:rFonts w:ascii="Times New Roman" w:eastAsia="Calibri" w:hAnsi="Times New Roman" w:cs="Times New Roman"/>
                <w:lang w:eastAsia="ru-RU"/>
              </w:rPr>
            </w:pPr>
          </w:p>
        </w:tc>
      </w:tr>
    </w:tbl>
    <w:p w:rsidR="00BE2836" w:rsidRPr="00BE2836" w:rsidRDefault="00BE2836" w:rsidP="00BE2836">
      <w:pPr>
        <w:spacing w:after="0" w:line="240" w:lineRule="auto"/>
        <w:rPr>
          <w:rFonts w:ascii="Times New Roman" w:eastAsia="Calibri" w:hAnsi="Times New Roman" w:cs="Times New Roman"/>
          <w:sz w:val="24"/>
          <w:szCs w:val="24"/>
          <w:lang w:eastAsia="ru-RU"/>
        </w:rPr>
        <w:sectPr w:rsidR="00BE2836" w:rsidRPr="00BE2836">
          <w:pgSz w:w="16838" w:h="11906" w:orient="landscape"/>
          <w:pgMar w:top="357" w:right="1134" w:bottom="425" w:left="1134" w:header="709" w:footer="709" w:gutter="0"/>
          <w:cols w:space="720"/>
        </w:sect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shd w:val="clear" w:color="auto" w:fill="FFFFFF"/>
        <w:autoSpaceDE w:val="0"/>
        <w:autoSpaceDN w:val="0"/>
        <w:adjustRightInd w:val="0"/>
        <w:spacing w:before="34" w:after="0" w:line="240" w:lineRule="auto"/>
        <w:jc w:val="center"/>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t xml:space="preserve">Раздел </w:t>
      </w:r>
      <w:r w:rsidRPr="00BE2836">
        <w:rPr>
          <w:rFonts w:ascii="Times New Roman" w:eastAsia="Calibri" w:hAnsi="Times New Roman" w:cs="Times New Roman"/>
          <w:b/>
          <w:sz w:val="28"/>
          <w:szCs w:val="28"/>
          <w:lang w:val="en-US" w:eastAsia="ru-RU"/>
        </w:rPr>
        <w:t>V</w:t>
      </w:r>
      <w:r w:rsidRPr="00BE2836">
        <w:rPr>
          <w:rFonts w:ascii="Times New Roman" w:eastAsia="Calibri" w:hAnsi="Times New Roman" w:cs="Times New Roman"/>
          <w:b/>
          <w:sz w:val="28"/>
          <w:szCs w:val="28"/>
          <w:lang w:eastAsia="ru-RU"/>
        </w:rPr>
        <w:t>. Источники инвестиций, тарифы и доступность Программы для населения</w:t>
      </w:r>
    </w:p>
    <w:p w:rsidR="00BE2836" w:rsidRPr="00BE2836" w:rsidRDefault="00BE2836" w:rsidP="00BE283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Источниками финансирования мероприятий являются средства частных операторов, оказывающих услуги в сфере теплоснабжения, водоснабжения, водоотведения, электроснабжения, газоснабжения, утилизации (захоронения) твердых бытовых отходов, а также денежные средства из бюджетов разных уровней (по согласованию) и средства инвесторов. </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xml:space="preserve">         Общий планируемый объем финансирования инвестиционных мероприятий Программы в 2015-2025 годах составляет 72,124 </w:t>
      </w:r>
      <w:proofErr w:type="spellStart"/>
      <w:r w:rsidRPr="00BE2836">
        <w:rPr>
          <w:rFonts w:ascii="Times New Roman" w:eastAsia="Calibri" w:hAnsi="Times New Roman" w:cs="Times New Roman"/>
          <w:sz w:val="28"/>
          <w:szCs w:val="28"/>
          <w:lang w:eastAsia="ru-RU"/>
        </w:rPr>
        <w:t>млн</w:t>
      </w:r>
      <w:proofErr w:type="gramStart"/>
      <w:r w:rsidRPr="00BE2836">
        <w:rPr>
          <w:rFonts w:ascii="Times New Roman" w:eastAsia="Calibri" w:hAnsi="Times New Roman" w:cs="Times New Roman"/>
          <w:sz w:val="28"/>
          <w:szCs w:val="28"/>
          <w:lang w:eastAsia="ru-RU"/>
        </w:rPr>
        <w:t>.р</w:t>
      </w:r>
      <w:proofErr w:type="gramEnd"/>
      <w:r w:rsidRPr="00BE2836">
        <w:rPr>
          <w:rFonts w:ascii="Times New Roman" w:eastAsia="Calibri" w:hAnsi="Times New Roman" w:cs="Times New Roman"/>
          <w:sz w:val="28"/>
          <w:szCs w:val="28"/>
          <w:lang w:eastAsia="ru-RU"/>
        </w:rPr>
        <w:t>ублей</w:t>
      </w:r>
      <w:proofErr w:type="spellEnd"/>
      <w:r w:rsidRPr="00BE2836">
        <w:rPr>
          <w:rFonts w:ascii="Times New Roman" w:eastAsia="Calibri" w:hAnsi="Times New Roman" w:cs="Times New Roman"/>
          <w:sz w:val="28"/>
          <w:szCs w:val="28"/>
          <w:lang w:eastAsia="ru-RU"/>
        </w:rPr>
        <w:t>. Объем финансирования мероприятий носит прогнозный характер и может ежегодно уточняться. Объем финансирования мероприятий за счет средс</w:t>
      </w:r>
      <w:r w:rsidR="006929C1">
        <w:rPr>
          <w:rFonts w:ascii="Times New Roman" w:eastAsia="Calibri" w:hAnsi="Times New Roman" w:cs="Times New Roman"/>
          <w:sz w:val="28"/>
          <w:szCs w:val="28"/>
          <w:lang w:eastAsia="ru-RU"/>
        </w:rPr>
        <w:t>тв местного бюджета Закомалдинского</w:t>
      </w:r>
      <w:r w:rsidRPr="00BE2836">
        <w:rPr>
          <w:rFonts w:ascii="Times New Roman" w:eastAsia="Calibri" w:hAnsi="Times New Roman" w:cs="Times New Roman"/>
          <w:sz w:val="28"/>
          <w:szCs w:val="28"/>
          <w:lang w:eastAsia="ru-RU"/>
        </w:rPr>
        <w:t xml:space="preserve">  сельсовета Куртамышского района уточняется в соо</w:t>
      </w:r>
      <w:r w:rsidR="006929C1">
        <w:rPr>
          <w:rFonts w:ascii="Times New Roman" w:eastAsia="Calibri" w:hAnsi="Times New Roman" w:cs="Times New Roman"/>
          <w:sz w:val="28"/>
          <w:szCs w:val="28"/>
          <w:lang w:eastAsia="ru-RU"/>
        </w:rPr>
        <w:t>тветствии с решением Закомалдинской</w:t>
      </w:r>
      <w:r w:rsidRPr="00BE2836">
        <w:rPr>
          <w:rFonts w:ascii="Times New Roman" w:eastAsia="Calibri" w:hAnsi="Times New Roman" w:cs="Times New Roman"/>
          <w:sz w:val="28"/>
          <w:szCs w:val="28"/>
          <w:lang w:eastAsia="ru-RU"/>
        </w:rPr>
        <w:t xml:space="preserve"> сельской Думы о бюджете сельсовета на соответствующий финансовый год и плановый период.</w:t>
      </w:r>
    </w:p>
    <w:p w:rsidR="00BE2836" w:rsidRPr="00BE2836" w:rsidRDefault="00BE2836" w:rsidP="00BE28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BE2836" w:rsidRPr="00BE2836" w:rsidRDefault="00BE2836" w:rsidP="00BE2836">
      <w:pPr>
        <w:spacing w:after="0" w:line="240" w:lineRule="auto"/>
        <w:rPr>
          <w:rFonts w:ascii="Times New Roman" w:eastAsia="Calibri" w:hAnsi="Times New Roman" w:cs="Times New Roman"/>
          <w:sz w:val="20"/>
          <w:szCs w:val="20"/>
          <w:lang w:eastAsia="ru-RU"/>
        </w:rPr>
        <w:sectPr w:rsidR="00BE2836" w:rsidRPr="00BE2836">
          <w:pgSz w:w="11909" w:h="16834"/>
          <w:pgMar w:top="851" w:right="567" w:bottom="851" w:left="1418" w:header="720" w:footer="720" w:gutter="0"/>
          <w:cols w:space="720"/>
        </w:sectPr>
      </w:pPr>
    </w:p>
    <w:p w:rsidR="00BE2836" w:rsidRPr="00BE2836" w:rsidRDefault="00F70D4E" w:rsidP="00F70D4E">
      <w:pPr>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0"/>
          <w:szCs w:val="20"/>
          <w:lang w:eastAsia="ru-RU"/>
        </w:rPr>
        <w:lastRenderedPageBreak/>
        <w:t xml:space="preserve">                                                  </w:t>
      </w:r>
      <w:r w:rsidR="00BE2836" w:rsidRPr="00BE2836">
        <w:rPr>
          <w:rFonts w:ascii="Times New Roman CYR" w:eastAsia="Times New Roman" w:hAnsi="Times New Roman CYR" w:cs="Times New Roman CYR"/>
          <w:b/>
          <w:bCs/>
          <w:sz w:val="28"/>
          <w:szCs w:val="28"/>
          <w:lang w:eastAsia="ru-RU"/>
        </w:rPr>
        <w:t xml:space="preserve">Финансовые потребности для реализации мероприятий Программы                             </w:t>
      </w:r>
      <w:r w:rsidR="00BE2836" w:rsidRPr="00BE2836">
        <w:rPr>
          <w:rFonts w:ascii="Times New Roman CYR" w:eastAsia="Times New Roman" w:hAnsi="Times New Roman CYR" w:cs="Times New Roman CYR"/>
          <w:sz w:val="24"/>
          <w:szCs w:val="24"/>
          <w:lang w:eastAsia="ru-RU"/>
        </w:rPr>
        <w:t xml:space="preserve"> Таблица 15</w:t>
      </w:r>
    </w:p>
    <w:tbl>
      <w:tblPr>
        <w:tblW w:w="16470" w:type="dxa"/>
        <w:tblInd w:w="576" w:type="dxa"/>
        <w:tblLayout w:type="fixed"/>
        <w:tblLook w:val="04A0" w:firstRow="1" w:lastRow="0" w:firstColumn="1" w:lastColumn="0" w:noHBand="0" w:noVBand="1"/>
      </w:tblPr>
      <w:tblGrid>
        <w:gridCol w:w="559"/>
        <w:gridCol w:w="1950"/>
        <w:gridCol w:w="2484"/>
        <w:gridCol w:w="2052"/>
        <w:gridCol w:w="992"/>
        <w:gridCol w:w="284"/>
        <w:gridCol w:w="1134"/>
        <w:gridCol w:w="1334"/>
        <w:gridCol w:w="960"/>
        <w:gridCol w:w="960"/>
        <w:gridCol w:w="1361"/>
        <w:gridCol w:w="1440"/>
        <w:gridCol w:w="960"/>
      </w:tblGrid>
      <w:tr w:rsidR="00BE2836" w:rsidRPr="00BE2836" w:rsidTr="00BE2836">
        <w:trPr>
          <w:gridAfter w:val="1"/>
          <w:wAfter w:w="960" w:type="dxa"/>
          <w:trHeight w:val="480"/>
        </w:trPr>
        <w:tc>
          <w:tcPr>
            <w:tcW w:w="5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 xml:space="preserve">№ </w:t>
            </w:r>
            <w:r w:rsidRPr="00BE2836">
              <w:rPr>
                <w:rFonts w:ascii="Times New Roman CYR" w:eastAsia="Times New Roman" w:hAnsi="Times New Roman CYR" w:cs="Times New Roman CYR"/>
                <w:b/>
                <w:bCs/>
                <w:sz w:val="24"/>
                <w:szCs w:val="24"/>
                <w:lang w:eastAsia="ru-RU"/>
              </w:rPr>
              <w:t>п/п</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CYR" w:eastAsia="Times New Roman" w:hAnsi="Times New Roman CYR" w:cs="Times New Roman CYR"/>
                <w:b/>
                <w:bCs/>
                <w:sz w:val="24"/>
                <w:szCs w:val="24"/>
                <w:lang w:eastAsia="ru-RU"/>
              </w:rPr>
              <w:t>Наименование мероприятий</w:t>
            </w:r>
          </w:p>
        </w:tc>
        <w:tc>
          <w:tcPr>
            <w:tcW w:w="24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CYR" w:eastAsia="Times New Roman" w:hAnsi="Times New Roman CYR" w:cs="Times New Roman CYR"/>
                <w:b/>
                <w:bCs/>
                <w:sz w:val="24"/>
                <w:szCs w:val="24"/>
                <w:lang w:eastAsia="ru-RU"/>
              </w:rPr>
              <w:t>Исполнители</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CYR" w:eastAsia="Times New Roman" w:hAnsi="Times New Roman CYR" w:cs="Times New Roman CYR"/>
                <w:b/>
                <w:bCs/>
                <w:sz w:val="24"/>
                <w:szCs w:val="24"/>
                <w:lang w:eastAsia="ru-RU"/>
              </w:rPr>
              <w:t>Источник финансирования</w:t>
            </w:r>
          </w:p>
        </w:tc>
        <w:tc>
          <w:tcPr>
            <w:tcW w:w="8465" w:type="dxa"/>
            <w:gridSpan w:val="8"/>
            <w:tcBorders>
              <w:top w:val="single" w:sz="4" w:space="0" w:color="000000"/>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CYR" w:eastAsia="Times New Roman" w:hAnsi="Times New Roman CYR" w:cs="Times New Roman CYR"/>
                <w:b/>
                <w:bCs/>
                <w:sz w:val="24"/>
                <w:szCs w:val="24"/>
                <w:lang w:eastAsia="ru-RU"/>
              </w:rPr>
              <w:t xml:space="preserve">Объем инвестиций в основной капитал по годам, </w:t>
            </w:r>
            <w:proofErr w:type="spellStart"/>
            <w:r w:rsidRPr="00BE2836">
              <w:rPr>
                <w:rFonts w:ascii="Times New Roman CYR" w:eastAsia="Times New Roman" w:hAnsi="Times New Roman CYR" w:cs="Times New Roman CYR"/>
                <w:b/>
                <w:bCs/>
                <w:sz w:val="24"/>
                <w:szCs w:val="24"/>
                <w:lang w:eastAsia="ru-RU"/>
              </w:rPr>
              <w:t>млн</w:t>
            </w:r>
            <w:proofErr w:type="gramStart"/>
            <w:r w:rsidRPr="00BE2836">
              <w:rPr>
                <w:rFonts w:ascii="Times New Roman CYR" w:eastAsia="Times New Roman" w:hAnsi="Times New Roman CYR" w:cs="Times New Roman CYR"/>
                <w:b/>
                <w:bCs/>
                <w:sz w:val="24"/>
                <w:szCs w:val="24"/>
                <w:lang w:eastAsia="ru-RU"/>
              </w:rPr>
              <w:t>.р</w:t>
            </w:r>
            <w:proofErr w:type="gramEnd"/>
            <w:r w:rsidRPr="00BE2836">
              <w:rPr>
                <w:rFonts w:ascii="Times New Roman CYR" w:eastAsia="Times New Roman" w:hAnsi="Times New Roman CYR" w:cs="Times New Roman CYR"/>
                <w:b/>
                <w:bCs/>
                <w:sz w:val="24"/>
                <w:szCs w:val="24"/>
                <w:lang w:eastAsia="ru-RU"/>
              </w:rPr>
              <w:t>уб</w:t>
            </w:r>
            <w:proofErr w:type="spellEnd"/>
            <w:r w:rsidRPr="00BE2836">
              <w:rPr>
                <w:rFonts w:ascii="Times New Roman CYR" w:eastAsia="Times New Roman" w:hAnsi="Times New Roman CYR" w:cs="Times New Roman CYR"/>
                <w:b/>
                <w:bCs/>
                <w:sz w:val="24"/>
                <w:szCs w:val="24"/>
                <w:lang w:eastAsia="ru-RU"/>
              </w:rPr>
              <w:t>.</w:t>
            </w:r>
          </w:p>
        </w:tc>
      </w:tr>
      <w:tr w:rsidR="00BE2836" w:rsidRPr="00BE2836" w:rsidTr="00BE2836">
        <w:trPr>
          <w:gridAfter w:val="1"/>
          <w:wAfter w:w="960" w:type="dxa"/>
          <w:trHeight w:val="255"/>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rsidR="00BE2836" w:rsidRPr="00C27538" w:rsidRDefault="00BE2836" w:rsidP="00BE2836">
            <w:pPr>
              <w:spacing w:after="0" w:line="240" w:lineRule="auto"/>
              <w:rPr>
                <w:rFonts w:ascii="Calibri" w:eastAsia="Times New Roman" w:hAnsi="Calibri" w:cs="Calibri"/>
                <w:lang w:eastAsia="ru-RU"/>
              </w:rPr>
            </w:pPr>
          </w:p>
        </w:tc>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BE2836" w:rsidRPr="00C27538" w:rsidRDefault="00BE2836" w:rsidP="00BE2836">
            <w:pPr>
              <w:spacing w:after="0" w:line="240" w:lineRule="auto"/>
              <w:rPr>
                <w:rFonts w:ascii="Calibri" w:eastAsia="Times New Roman" w:hAnsi="Calibri" w:cs="Calibri"/>
                <w:lang w:eastAsia="ru-RU"/>
              </w:rPr>
            </w:pPr>
          </w:p>
        </w:tc>
        <w:tc>
          <w:tcPr>
            <w:tcW w:w="2484" w:type="dxa"/>
            <w:vMerge/>
            <w:tcBorders>
              <w:top w:val="single" w:sz="4" w:space="0" w:color="000000"/>
              <w:left w:val="single" w:sz="4" w:space="0" w:color="000000"/>
              <w:bottom w:val="single" w:sz="4" w:space="0" w:color="000000"/>
              <w:right w:val="single" w:sz="4" w:space="0" w:color="000000"/>
            </w:tcBorders>
            <w:vAlign w:val="center"/>
            <w:hideMark/>
          </w:tcPr>
          <w:p w:rsidR="00BE2836" w:rsidRPr="00C27538" w:rsidRDefault="00BE2836" w:rsidP="00BE2836">
            <w:pPr>
              <w:spacing w:after="0" w:line="240" w:lineRule="auto"/>
              <w:rPr>
                <w:rFonts w:ascii="Calibri" w:eastAsia="Times New Roman" w:hAnsi="Calibri" w:cs="Calibri"/>
                <w:lang w:eastAsia="ru-RU"/>
              </w:rPr>
            </w:pPr>
          </w:p>
        </w:tc>
        <w:tc>
          <w:tcPr>
            <w:tcW w:w="2052" w:type="dxa"/>
            <w:vMerge/>
            <w:tcBorders>
              <w:top w:val="single" w:sz="4" w:space="0" w:color="000000"/>
              <w:left w:val="single" w:sz="4" w:space="0" w:color="000000"/>
              <w:bottom w:val="single" w:sz="4" w:space="0" w:color="000000"/>
              <w:right w:val="single" w:sz="4" w:space="0" w:color="000000"/>
            </w:tcBorders>
            <w:vAlign w:val="center"/>
            <w:hideMark/>
          </w:tcPr>
          <w:p w:rsidR="00BE2836" w:rsidRPr="00C27538" w:rsidRDefault="00BE2836" w:rsidP="00BE2836">
            <w:pPr>
              <w:spacing w:after="0" w:line="240" w:lineRule="auto"/>
              <w:rPr>
                <w:rFonts w:ascii="Calibri" w:eastAsia="Times New Roman" w:hAnsi="Calibri" w:cs="Calibri"/>
                <w:lang w:eastAsia="ru-RU"/>
              </w:rPr>
            </w:pPr>
          </w:p>
        </w:tc>
        <w:tc>
          <w:tcPr>
            <w:tcW w:w="992"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CYR" w:eastAsia="Times New Roman" w:hAnsi="Times New Roman CYR" w:cs="Times New Roman CYR"/>
                <w:b/>
                <w:bCs/>
                <w:sz w:val="24"/>
                <w:szCs w:val="24"/>
                <w:lang w:eastAsia="ru-RU"/>
              </w:rPr>
              <w:t>Всего</w:t>
            </w:r>
          </w:p>
        </w:tc>
        <w:tc>
          <w:tcPr>
            <w:tcW w:w="4672" w:type="dxa"/>
            <w:gridSpan w:val="5"/>
            <w:tcBorders>
              <w:top w:val="single" w:sz="4" w:space="0" w:color="000000"/>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CYR" w:eastAsia="Times New Roman" w:hAnsi="Times New Roman CYR" w:cs="Times New Roman CYR"/>
                <w:b/>
                <w:bCs/>
                <w:sz w:val="24"/>
                <w:szCs w:val="24"/>
                <w:lang w:eastAsia="ru-RU"/>
              </w:rPr>
              <w:t>Этап 1</w:t>
            </w:r>
          </w:p>
        </w:tc>
        <w:tc>
          <w:tcPr>
            <w:tcW w:w="1361"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CYR" w:eastAsia="Times New Roman" w:hAnsi="Times New Roman CYR" w:cs="Times New Roman CYR"/>
                <w:b/>
                <w:bCs/>
                <w:sz w:val="24"/>
                <w:szCs w:val="24"/>
                <w:lang w:eastAsia="ru-RU"/>
              </w:rPr>
              <w:t>Этап 2</w:t>
            </w:r>
          </w:p>
        </w:tc>
        <w:tc>
          <w:tcPr>
            <w:tcW w:w="1440"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CYR" w:eastAsia="Times New Roman" w:hAnsi="Times New Roman CYR" w:cs="Times New Roman CYR"/>
                <w:b/>
                <w:bCs/>
                <w:sz w:val="24"/>
                <w:szCs w:val="24"/>
                <w:lang w:eastAsia="ru-RU"/>
              </w:rPr>
              <w:t>Этап 3</w:t>
            </w:r>
          </w:p>
        </w:tc>
      </w:tr>
      <w:tr w:rsidR="00BE2836" w:rsidRPr="00BE2836" w:rsidTr="00BE2836">
        <w:trPr>
          <w:gridAfter w:val="1"/>
          <w:wAfter w:w="960" w:type="dxa"/>
          <w:trHeight w:val="255"/>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val="en-US" w:eastAsia="ru-RU"/>
              </w:rPr>
            </w:pPr>
          </w:p>
        </w:tc>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val="en-US" w:eastAsia="ru-RU"/>
              </w:rPr>
            </w:pPr>
          </w:p>
        </w:tc>
        <w:tc>
          <w:tcPr>
            <w:tcW w:w="2484"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val="en-US" w:eastAsia="ru-RU"/>
              </w:rPr>
            </w:pPr>
          </w:p>
        </w:tc>
        <w:tc>
          <w:tcPr>
            <w:tcW w:w="2052"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val="en-US" w:eastAsia="ru-RU"/>
              </w:rPr>
            </w:pPr>
          </w:p>
        </w:tc>
        <w:tc>
          <w:tcPr>
            <w:tcW w:w="8465" w:type="dxa"/>
            <w:vMerge/>
            <w:tcBorders>
              <w:top w:val="nil"/>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val="en-US" w:eastAsia="ru-RU"/>
              </w:rPr>
            </w:pPr>
          </w:p>
        </w:tc>
        <w:tc>
          <w:tcPr>
            <w:tcW w:w="284" w:type="dxa"/>
            <w:tcBorders>
              <w:top w:val="nil"/>
              <w:left w:val="nil"/>
              <w:bottom w:val="single" w:sz="4" w:space="0" w:color="000000"/>
              <w:right w:val="single" w:sz="4" w:space="0" w:color="000000"/>
            </w:tcBorders>
            <w:shd w:val="clear" w:color="auto" w:fill="FFFFFF"/>
            <w:vAlign w:val="bottom"/>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p>
        </w:tc>
        <w:tc>
          <w:tcPr>
            <w:tcW w:w="1134"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2015</w:t>
            </w:r>
          </w:p>
        </w:tc>
        <w:tc>
          <w:tcPr>
            <w:tcW w:w="1334"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2016</w:t>
            </w:r>
          </w:p>
        </w:tc>
        <w:tc>
          <w:tcPr>
            <w:tcW w:w="960"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2017</w:t>
            </w:r>
          </w:p>
        </w:tc>
        <w:tc>
          <w:tcPr>
            <w:tcW w:w="960"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2018</w:t>
            </w:r>
          </w:p>
        </w:tc>
        <w:tc>
          <w:tcPr>
            <w:tcW w:w="1361"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2019-2023</w:t>
            </w:r>
          </w:p>
        </w:tc>
        <w:tc>
          <w:tcPr>
            <w:tcW w:w="1440"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2024-2025</w:t>
            </w:r>
          </w:p>
        </w:tc>
      </w:tr>
      <w:tr w:rsidR="00BE2836" w:rsidRPr="00BE2836" w:rsidTr="00BE2836">
        <w:trPr>
          <w:gridAfter w:val="1"/>
          <w:wAfter w:w="960" w:type="dxa"/>
          <w:trHeight w:val="1230"/>
        </w:trPr>
        <w:tc>
          <w:tcPr>
            <w:tcW w:w="559" w:type="dxa"/>
            <w:tcBorders>
              <w:top w:val="nil"/>
              <w:left w:val="single" w:sz="4" w:space="0" w:color="000000"/>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1</w:t>
            </w:r>
          </w:p>
        </w:tc>
        <w:tc>
          <w:tcPr>
            <w:tcW w:w="1950" w:type="dxa"/>
            <w:tcBorders>
              <w:top w:val="single" w:sz="4" w:space="0" w:color="000000"/>
              <w:left w:val="nil"/>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eastAsia="ru-RU"/>
              </w:rPr>
            </w:pPr>
            <w:r w:rsidRPr="00BE2836">
              <w:rPr>
                <w:rFonts w:ascii="Times New Roman CYR" w:eastAsia="Times New Roman" w:hAnsi="Times New Roman CYR" w:cs="Times New Roman CYR"/>
                <w:sz w:val="24"/>
                <w:szCs w:val="24"/>
                <w:lang w:eastAsia="ru-RU"/>
              </w:rPr>
              <w:t>Инвестиционные мероприятия в сфере теплоснабжения</w:t>
            </w:r>
          </w:p>
        </w:tc>
        <w:tc>
          <w:tcPr>
            <w:tcW w:w="2484" w:type="dxa"/>
            <w:tcBorders>
              <w:top w:val="nil"/>
              <w:left w:val="nil"/>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eastAsia="ru-RU"/>
              </w:rPr>
            </w:pPr>
            <w:r w:rsidRPr="00BE2836">
              <w:rPr>
                <w:rFonts w:ascii="Times New Roman CYR" w:eastAsia="Times New Roman" w:hAnsi="Times New Roman CYR" w:cs="Times New Roman CYR"/>
                <w:sz w:val="24"/>
                <w:szCs w:val="24"/>
                <w:lang w:eastAsia="ru-RU"/>
              </w:rPr>
              <w:t xml:space="preserve">Частные операторы, оказывающие услуги в сфере </w:t>
            </w:r>
            <w:proofErr w:type="spellStart"/>
            <w:proofErr w:type="gramStart"/>
            <w:r w:rsidRPr="00BE2836">
              <w:rPr>
                <w:rFonts w:ascii="Times New Roman CYR" w:eastAsia="Times New Roman" w:hAnsi="Times New Roman CYR" w:cs="Times New Roman CYR"/>
                <w:sz w:val="24"/>
                <w:szCs w:val="24"/>
                <w:lang w:eastAsia="ru-RU"/>
              </w:rPr>
              <w:t>энергетиче-ских</w:t>
            </w:r>
            <w:proofErr w:type="spellEnd"/>
            <w:proofErr w:type="gramEnd"/>
            <w:r w:rsidRPr="00BE2836">
              <w:rPr>
                <w:rFonts w:ascii="Times New Roman CYR" w:eastAsia="Times New Roman" w:hAnsi="Times New Roman CYR" w:cs="Times New Roman CYR"/>
                <w:sz w:val="24"/>
                <w:szCs w:val="24"/>
                <w:lang w:eastAsia="ru-RU"/>
              </w:rPr>
              <w:t xml:space="preserve"> ресурсов (по  согласованию)</w:t>
            </w:r>
          </w:p>
        </w:tc>
        <w:tc>
          <w:tcPr>
            <w:tcW w:w="2052" w:type="dxa"/>
            <w:tcBorders>
              <w:top w:val="nil"/>
              <w:left w:val="nil"/>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Times New Roman CYR" w:eastAsia="Times New Roman" w:hAnsi="Times New Roman CYR" w:cs="Times New Roman CYR"/>
                <w:sz w:val="24"/>
                <w:szCs w:val="24"/>
                <w:lang w:eastAsia="ru-RU"/>
              </w:rPr>
              <w:t>Внебюджетные источники (по согласованию)</w:t>
            </w:r>
          </w:p>
        </w:tc>
        <w:tc>
          <w:tcPr>
            <w:tcW w:w="992"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b/>
                <w:lang w:eastAsia="ru-RU"/>
              </w:rPr>
            </w:pPr>
            <w:r w:rsidRPr="00BE2836">
              <w:rPr>
                <w:rFonts w:ascii="Times New Roman" w:eastAsia="Times New Roman" w:hAnsi="Times New Roman" w:cs="Times New Roman"/>
                <w:b/>
                <w:sz w:val="24"/>
                <w:szCs w:val="24"/>
                <w:lang w:eastAsia="ru-RU"/>
              </w:rPr>
              <w:t>3,1</w:t>
            </w:r>
          </w:p>
        </w:tc>
        <w:tc>
          <w:tcPr>
            <w:tcW w:w="284" w:type="dxa"/>
            <w:tcBorders>
              <w:top w:val="nil"/>
              <w:left w:val="nil"/>
              <w:bottom w:val="single" w:sz="4" w:space="0" w:color="000000"/>
              <w:right w:val="single" w:sz="4" w:space="0" w:color="000000"/>
            </w:tcBorders>
            <w:shd w:val="clear" w:color="auto" w:fill="FFFFFF"/>
            <w:vAlign w:val="bottom"/>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p>
        </w:tc>
        <w:tc>
          <w:tcPr>
            <w:tcW w:w="11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0</w:t>
            </w:r>
          </w:p>
        </w:tc>
        <w:tc>
          <w:tcPr>
            <w:tcW w:w="13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val="en-US" w:eastAsia="ru-RU"/>
              </w:rPr>
              <w:t>0</w:t>
            </w:r>
            <w:r w:rsidRPr="00BE2836">
              <w:rPr>
                <w:rFonts w:ascii="Times New Roman" w:eastAsia="Times New Roman" w:hAnsi="Times New Roman" w:cs="Times New Roman"/>
                <w:sz w:val="24"/>
                <w:szCs w:val="24"/>
                <w:lang w:eastAsia="ru-RU"/>
              </w:rPr>
              <w:t>,2</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61"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2,9</w:t>
            </w:r>
          </w:p>
        </w:tc>
        <w:tc>
          <w:tcPr>
            <w:tcW w:w="144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val="en-US" w:eastAsia="ru-RU"/>
              </w:rPr>
              <w:t>0</w:t>
            </w:r>
          </w:p>
        </w:tc>
      </w:tr>
      <w:tr w:rsidR="00BE2836" w:rsidRPr="00BE2836" w:rsidTr="00BE2836">
        <w:trPr>
          <w:gridAfter w:val="1"/>
          <w:wAfter w:w="960" w:type="dxa"/>
          <w:trHeight w:val="377"/>
        </w:trPr>
        <w:tc>
          <w:tcPr>
            <w:tcW w:w="559" w:type="dxa"/>
            <w:vMerge w:val="restart"/>
            <w:tcBorders>
              <w:top w:val="nil"/>
              <w:left w:val="single" w:sz="4" w:space="0" w:color="000000"/>
              <w:bottom w:val="single" w:sz="4" w:space="0" w:color="000000"/>
              <w:right w:val="single" w:sz="4" w:space="0" w:color="000000"/>
            </w:tcBorders>
            <w:shd w:val="clear" w:color="auto" w:fill="FFFFFF"/>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2</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E2836" w:rsidRPr="00BE2836" w:rsidRDefault="00BE2836" w:rsidP="00BE2836">
            <w:pPr>
              <w:rPr>
                <w:rFonts w:ascii="Times New Roman" w:eastAsia="Calibri" w:hAnsi="Times New Roman" w:cs="Times New Roman"/>
                <w:sz w:val="24"/>
                <w:szCs w:val="24"/>
              </w:rPr>
            </w:pPr>
            <w:r w:rsidRPr="00BE2836">
              <w:rPr>
                <w:rFonts w:ascii="Times New Roman" w:eastAsia="Calibri" w:hAnsi="Times New Roman" w:cs="Times New Roman"/>
                <w:sz w:val="24"/>
                <w:szCs w:val="24"/>
              </w:rPr>
              <w:t>Инвестиционные мероприятия в сфере водоснабжения</w:t>
            </w:r>
          </w:p>
        </w:tc>
        <w:tc>
          <w:tcPr>
            <w:tcW w:w="2484" w:type="dxa"/>
            <w:vMerge w:val="restart"/>
            <w:tcBorders>
              <w:top w:val="nil"/>
              <w:left w:val="single" w:sz="4" w:space="0" w:color="000000"/>
              <w:bottom w:val="single" w:sz="4" w:space="0" w:color="000000"/>
              <w:right w:val="single" w:sz="4" w:space="0" w:color="000000"/>
            </w:tcBorders>
            <w:shd w:val="clear" w:color="auto" w:fill="FFFFFF"/>
            <w:vAlign w:val="bottom"/>
            <w:hideMark/>
          </w:tcPr>
          <w:p w:rsidR="00BE2836" w:rsidRPr="00BE2836" w:rsidRDefault="00BE2836" w:rsidP="00BE2836">
            <w:pPr>
              <w:rPr>
                <w:rFonts w:ascii="Times New Roman" w:eastAsia="Calibri" w:hAnsi="Times New Roman" w:cs="Times New Roman"/>
                <w:sz w:val="24"/>
                <w:szCs w:val="24"/>
              </w:rPr>
            </w:pPr>
            <w:r w:rsidRPr="00BE2836">
              <w:rPr>
                <w:rFonts w:ascii="Times New Roman" w:eastAsia="Calibri" w:hAnsi="Times New Roman" w:cs="Times New Roman"/>
                <w:sz w:val="24"/>
                <w:szCs w:val="24"/>
              </w:rPr>
              <w:t xml:space="preserve">Частные операторы, оказывающие услуги в сфере </w:t>
            </w:r>
            <w:proofErr w:type="spellStart"/>
            <w:proofErr w:type="gramStart"/>
            <w:r w:rsidRPr="00BE2836">
              <w:rPr>
                <w:rFonts w:ascii="Times New Roman" w:eastAsia="Calibri" w:hAnsi="Times New Roman" w:cs="Times New Roman"/>
                <w:sz w:val="24"/>
                <w:szCs w:val="24"/>
              </w:rPr>
              <w:t>энергетиче-ских</w:t>
            </w:r>
            <w:proofErr w:type="spellEnd"/>
            <w:proofErr w:type="gramEnd"/>
            <w:r w:rsidRPr="00BE2836">
              <w:rPr>
                <w:rFonts w:ascii="Times New Roman" w:eastAsia="Calibri" w:hAnsi="Times New Roman" w:cs="Times New Roman"/>
                <w:sz w:val="24"/>
                <w:szCs w:val="24"/>
              </w:rPr>
              <w:t xml:space="preserve"> ресурсов (по  со-</w:t>
            </w:r>
            <w:proofErr w:type="spellStart"/>
            <w:r w:rsidRPr="00BE2836">
              <w:rPr>
                <w:rFonts w:ascii="Times New Roman" w:eastAsia="Calibri" w:hAnsi="Times New Roman" w:cs="Times New Roman"/>
                <w:sz w:val="24"/>
                <w:szCs w:val="24"/>
              </w:rPr>
              <w:t>гласова</w:t>
            </w:r>
            <w:r w:rsidR="00F70D4E">
              <w:rPr>
                <w:rFonts w:ascii="Times New Roman" w:eastAsia="Calibri" w:hAnsi="Times New Roman" w:cs="Times New Roman"/>
                <w:sz w:val="24"/>
                <w:szCs w:val="24"/>
              </w:rPr>
              <w:t>нию</w:t>
            </w:r>
            <w:proofErr w:type="spellEnd"/>
            <w:r w:rsidR="00F70D4E">
              <w:rPr>
                <w:rFonts w:ascii="Times New Roman" w:eastAsia="Calibri" w:hAnsi="Times New Roman" w:cs="Times New Roman"/>
                <w:sz w:val="24"/>
                <w:szCs w:val="24"/>
              </w:rPr>
              <w:t>), Администрация Закомалдинского</w:t>
            </w:r>
            <w:r w:rsidRPr="00BE2836">
              <w:rPr>
                <w:rFonts w:ascii="Times New Roman" w:eastAsia="Calibri" w:hAnsi="Times New Roman" w:cs="Times New Roman"/>
                <w:sz w:val="24"/>
                <w:szCs w:val="24"/>
              </w:rPr>
              <w:t xml:space="preserve"> сельсовета</w:t>
            </w:r>
          </w:p>
        </w:tc>
        <w:tc>
          <w:tcPr>
            <w:tcW w:w="2052" w:type="dxa"/>
            <w:tcBorders>
              <w:top w:val="nil"/>
              <w:left w:val="nil"/>
              <w:bottom w:val="nil"/>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rPr>
                <w:rFonts w:ascii="Calibri" w:eastAsia="Times New Roman" w:hAnsi="Calibri" w:cs="Calibri"/>
                <w:lang w:eastAsia="ru-RU"/>
              </w:rPr>
            </w:pPr>
            <w:r w:rsidRPr="00BE2836">
              <w:rPr>
                <w:rFonts w:ascii="Times New Roman" w:eastAsia="Times New Roman" w:hAnsi="Times New Roman" w:cs="Times New Roman"/>
                <w:sz w:val="24"/>
                <w:szCs w:val="24"/>
                <w:lang w:val="en-US" w:eastAsia="ru-RU"/>
              </w:rPr>
              <w:t> </w:t>
            </w:r>
          </w:p>
        </w:tc>
        <w:tc>
          <w:tcPr>
            <w:tcW w:w="992"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b/>
                <w:lang w:val="en-US" w:eastAsia="ru-RU"/>
              </w:rPr>
            </w:pPr>
            <w:r w:rsidRPr="00BE2836">
              <w:rPr>
                <w:rFonts w:ascii="Times New Roman" w:eastAsia="Times New Roman" w:hAnsi="Times New Roman" w:cs="Times New Roman"/>
                <w:b/>
                <w:sz w:val="24"/>
                <w:szCs w:val="24"/>
                <w:lang w:val="en-US" w:eastAsia="ru-RU"/>
              </w:rPr>
              <w:t>16,4</w:t>
            </w:r>
          </w:p>
        </w:tc>
        <w:tc>
          <w:tcPr>
            <w:tcW w:w="284" w:type="dxa"/>
            <w:tcBorders>
              <w:top w:val="nil"/>
              <w:left w:val="nil"/>
              <w:bottom w:val="single" w:sz="4" w:space="0" w:color="000000"/>
              <w:right w:val="single" w:sz="4" w:space="0" w:color="000000"/>
            </w:tcBorders>
            <w:shd w:val="clear" w:color="auto" w:fill="FFFFFF"/>
            <w:vAlign w:val="bottom"/>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p>
        </w:tc>
        <w:tc>
          <w:tcPr>
            <w:tcW w:w="11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61"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16,4</w:t>
            </w:r>
          </w:p>
        </w:tc>
        <w:tc>
          <w:tcPr>
            <w:tcW w:w="144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r>
      <w:tr w:rsidR="00BE2836" w:rsidRPr="00BE2836" w:rsidTr="00BE2836">
        <w:trPr>
          <w:gridAfter w:val="1"/>
          <w:wAfter w:w="960" w:type="dxa"/>
          <w:trHeight w:val="255"/>
        </w:trPr>
        <w:tc>
          <w:tcPr>
            <w:tcW w:w="559" w:type="dxa"/>
            <w:vMerge/>
            <w:tcBorders>
              <w:top w:val="nil"/>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rPr>
            </w:pPr>
          </w:p>
        </w:tc>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rPr>
            </w:pPr>
          </w:p>
        </w:tc>
        <w:tc>
          <w:tcPr>
            <w:tcW w:w="2484" w:type="dxa"/>
            <w:vMerge/>
            <w:tcBorders>
              <w:top w:val="nil"/>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rPr>
            </w:pPr>
          </w:p>
        </w:tc>
        <w:tc>
          <w:tcPr>
            <w:tcW w:w="2052" w:type="dxa"/>
            <w:tcBorders>
              <w:top w:val="single" w:sz="4" w:space="0" w:color="000000"/>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Times New Roman CYR" w:eastAsia="Times New Roman" w:hAnsi="Times New Roman CYR" w:cs="Times New Roman CYR"/>
                <w:sz w:val="24"/>
                <w:szCs w:val="24"/>
                <w:lang w:eastAsia="ru-RU"/>
              </w:rPr>
              <w:t xml:space="preserve">Бюджет </w:t>
            </w:r>
            <w:r w:rsidR="00F70D4E">
              <w:rPr>
                <w:rFonts w:ascii="Times New Roman" w:eastAsia="Calibri" w:hAnsi="Times New Roman" w:cs="Times New Roman"/>
                <w:sz w:val="24"/>
                <w:szCs w:val="24"/>
                <w:lang w:eastAsia="ru-RU"/>
              </w:rPr>
              <w:t>Закомалдинского</w:t>
            </w:r>
            <w:r w:rsidRPr="00BE2836">
              <w:rPr>
                <w:rFonts w:ascii="Times New Roman CYR" w:eastAsia="Times New Roman" w:hAnsi="Times New Roman CYR" w:cs="Times New Roman CYR"/>
                <w:sz w:val="24"/>
                <w:szCs w:val="24"/>
                <w:lang w:eastAsia="ru-RU"/>
              </w:rPr>
              <w:t xml:space="preserve"> сельсовета</w:t>
            </w:r>
          </w:p>
        </w:tc>
        <w:tc>
          <w:tcPr>
            <w:tcW w:w="992"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2,1</w:t>
            </w:r>
          </w:p>
        </w:tc>
        <w:tc>
          <w:tcPr>
            <w:tcW w:w="284" w:type="dxa"/>
            <w:tcBorders>
              <w:top w:val="single" w:sz="4" w:space="0" w:color="000000"/>
              <w:left w:val="nil"/>
              <w:bottom w:val="single" w:sz="4" w:space="0" w:color="000000"/>
              <w:right w:val="single" w:sz="4" w:space="0" w:color="000000"/>
            </w:tcBorders>
            <w:shd w:val="clear" w:color="auto" w:fill="FFFFFF"/>
            <w:vAlign w:val="bottom"/>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p>
        </w:tc>
        <w:tc>
          <w:tcPr>
            <w:tcW w:w="11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61"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2,1</w:t>
            </w:r>
          </w:p>
        </w:tc>
        <w:tc>
          <w:tcPr>
            <w:tcW w:w="144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r>
      <w:tr w:rsidR="00BE2836" w:rsidRPr="00BE2836" w:rsidTr="00BE2836">
        <w:trPr>
          <w:gridAfter w:val="1"/>
          <w:wAfter w:w="960" w:type="dxa"/>
          <w:trHeight w:val="1106"/>
        </w:trPr>
        <w:tc>
          <w:tcPr>
            <w:tcW w:w="559" w:type="dxa"/>
            <w:vMerge/>
            <w:tcBorders>
              <w:top w:val="nil"/>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rPr>
            </w:pPr>
          </w:p>
        </w:tc>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rPr>
            </w:pPr>
          </w:p>
        </w:tc>
        <w:tc>
          <w:tcPr>
            <w:tcW w:w="2484" w:type="dxa"/>
            <w:vMerge/>
            <w:tcBorders>
              <w:top w:val="nil"/>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rPr>
            </w:pPr>
          </w:p>
        </w:tc>
        <w:tc>
          <w:tcPr>
            <w:tcW w:w="2052"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Times New Roman CYR" w:eastAsia="Times New Roman" w:hAnsi="Times New Roman CYR" w:cs="Times New Roman CYR"/>
                <w:sz w:val="24"/>
                <w:szCs w:val="24"/>
                <w:lang w:eastAsia="ru-RU"/>
              </w:rPr>
              <w:t>Внебюджетные источники (по согласованию)</w:t>
            </w:r>
          </w:p>
        </w:tc>
        <w:tc>
          <w:tcPr>
            <w:tcW w:w="992"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14,3</w:t>
            </w:r>
          </w:p>
        </w:tc>
        <w:tc>
          <w:tcPr>
            <w:tcW w:w="284" w:type="dxa"/>
            <w:tcBorders>
              <w:top w:val="nil"/>
              <w:left w:val="nil"/>
              <w:bottom w:val="single" w:sz="4" w:space="0" w:color="000000"/>
              <w:right w:val="single" w:sz="4" w:space="0" w:color="000000"/>
            </w:tcBorders>
            <w:shd w:val="clear" w:color="auto" w:fill="FFFFFF"/>
            <w:vAlign w:val="bottom"/>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p>
        </w:tc>
        <w:tc>
          <w:tcPr>
            <w:tcW w:w="11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61"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14,3</w:t>
            </w:r>
          </w:p>
        </w:tc>
        <w:tc>
          <w:tcPr>
            <w:tcW w:w="144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r>
      <w:tr w:rsidR="00BE2836" w:rsidRPr="00BE2836" w:rsidTr="00BE2836">
        <w:trPr>
          <w:gridAfter w:val="1"/>
          <w:wAfter w:w="960" w:type="dxa"/>
          <w:trHeight w:val="405"/>
        </w:trPr>
        <w:tc>
          <w:tcPr>
            <w:tcW w:w="559" w:type="dxa"/>
            <w:vMerge w:val="restart"/>
            <w:tcBorders>
              <w:top w:val="nil"/>
              <w:left w:val="single" w:sz="4" w:space="0" w:color="000000"/>
              <w:bottom w:val="single" w:sz="4" w:space="0" w:color="000000"/>
              <w:right w:val="single" w:sz="4" w:space="0" w:color="000000"/>
            </w:tcBorders>
            <w:shd w:val="clear" w:color="auto" w:fill="FFFFFF"/>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3</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E2836" w:rsidRPr="00BE2836" w:rsidRDefault="00BE2836" w:rsidP="00BE2836">
            <w:pPr>
              <w:rPr>
                <w:rFonts w:ascii="Times New Roman" w:eastAsia="Calibri" w:hAnsi="Times New Roman" w:cs="Times New Roman"/>
                <w:sz w:val="24"/>
                <w:szCs w:val="24"/>
              </w:rPr>
            </w:pPr>
            <w:r w:rsidRPr="00BE2836">
              <w:rPr>
                <w:rFonts w:ascii="Times New Roman" w:eastAsia="Calibri" w:hAnsi="Times New Roman" w:cs="Times New Roman"/>
                <w:sz w:val="24"/>
                <w:szCs w:val="24"/>
              </w:rPr>
              <w:t>Инвестиционные мероприятия в сфере водоотведения</w:t>
            </w:r>
          </w:p>
        </w:tc>
        <w:tc>
          <w:tcPr>
            <w:tcW w:w="248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E2836" w:rsidRPr="00BE2836" w:rsidRDefault="00BE2836" w:rsidP="00BE2836">
            <w:pPr>
              <w:rPr>
                <w:rFonts w:ascii="Times New Roman" w:eastAsia="Calibri" w:hAnsi="Times New Roman" w:cs="Times New Roman"/>
                <w:sz w:val="24"/>
                <w:szCs w:val="24"/>
              </w:rPr>
            </w:pPr>
            <w:r w:rsidRPr="00BE2836">
              <w:rPr>
                <w:rFonts w:ascii="Times New Roman" w:eastAsia="Calibri" w:hAnsi="Times New Roman" w:cs="Times New Roman"/>
                <w:sz w:val="24"/>
                <w:szCs w:val="24"/>
              </w:rPr>
              <w:t xml:space="preserve">Частные операторы, оказывающие услуги в сфере </w:t>
            </w:r>
            <w:proofErr w:type="spellStart"/>
            <w:proofErr w:type="gramStart"/>
            <w:r w:rsidRPr="00BE2836">
              <w:rPr>
                <w:rFonts w:ascii="Times New Roman" w:eastAsia="Calibri" w:hAnsi="Times New Roman" w:cs="Times New Roman"/>
                <w:sz w:val="24"/>
                <w:szCs w:val="24"/>
              </w:rPr>
              <w:t>энергетиче-ских</w:t>
            </w:r>
            <w:proofErr w:type="spellEnd"/>
            <w:proofErr w:type="gramEnd"/>
            <w:r w:rsidRPr="00BE2836">
              <w:rPr>
                <w:rFonts w:ascii="Times New Roman" w:eastAsia="Calibri" w:hAnsi="Times New Roman" w:cs="Times New Roman"/>
                <w:sz w:val="24"/>
                <w:szCs w:val="24"/>
              </w:rPr>
              <w:t xml:space="preserve"> ресурсов (по  согласова</w:t>
            </w:r>
            <w:r w:rsidR="00F70D4E">
              <w:rPr>
                <w:rFonts w:ascii="Times New Roman" w:eastAsia="Calibri" w:hAnsi="Times New Roman" w:cs="Times New Roman"/>
                <w:sz w:val="24"/>
                <w:szCs w:val="24"/>
              </w:rPr>
              <w:t>нию), Администрация Закомалдинского</w:t>
            </w:r>
            <w:r w:rsidRPr="00BE2836">
              <w:rPr>
                <w:rFonts w:ascii="Times New Roman" w:eastAsia="Calibri" w:hAnsi="Times New Roman" w:cs="Times New Roman"/>
                <w:sz w:val="24"/>
                <w:szCs w:val="24"/>
              </w:rPr>
              <w:t xml:space="preserve"> сельсовета</w:t>
            </w:r>
          </w:p>
        </w:tc>
        <w:tc>
          <w:tcPr>
            <w:tcW w:w="2052" w:type="dxa"/>
            <w:tcBorders>
              <w:top w:val="nil"/>
              <w:left w:val="single" w:sz="4" w:space="0" w:color="000000"/>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rPr>
                <w:rFonts w:ascii="Calibri" w:eastAsia="Times New Roman" w:hAnsi="Calibri" w:cs="Calibri"/>
                <w:lang w:eastAsia="ru-RU"/>
              </w:rPr>
            </w:pPr>
            <w:r w:rsidRPr="00BE2836">
              <w:rPr>
                <w:rFonts w:ascii="Times New Roman" w:eastAsia="Times New Roman" w:hAnsi="Times New Roman" w:cs="Times New Roman"/>
                <w:sz w:val="24"/>
                <w:szCs w:val="24"/>
                <w:lang w:val="en-US" w:eastAsia="ru-RU"/>
              </w:rPr>
              <w:t> </w:t>
            </w:r>
          </w:p>
        </w:tc>
        <w:tc>
          <w:tcPr>
            <w:tcW w:w="992"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b/>
                <w:lang w:eastAsia="ru-RU"/>
              </w:rPr>
            </w:pPr>
            <w:r w:rsidRPr="00BE2836">
              <w:rPr>
                <w:rFonts w:ascii="Times New Roman" w:eastAsia="Times New Roman" w:hAnsi="Times New Roman" w:cs="Times New Roman"/>
                <w:b/>
                <w:sz w:val="24"/>
                <w:szCs w:val="24"/>
                <w:lang w:eastAsia="ru-RU"/>
              </w:rPr>
              <w:t>24,313</w:t>
            </w:r>
          </w:p>
        </w:tc>
        <w:tc>
          <w:tcPr>
            <w:tcW w:w="284" w:type="dxa"/>
            <w:tcBorders>
              <w:top w:val="nil"/>
              <w:left w:val="nil"/>
              <w:bottom w:val="single" w:sz="4" w:space="0" w:color="000000"/>
              <w:right w:val="single" w:sz="4" w:space="0" w:color="000000"/>
            </w:tcBorders>
            <w:shd w:val="clear" w:color="auto" w:fill="FFFFFF"/>
            <w:vAlign w:val="bottom"/>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p>
        </w:tc>
        <w:tc>
          <w:tcPr>
            <w:tcW w:w="11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61"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44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0</w:t>
            </w:r>
          </w:p>
        </w:tc>
      </w:tr>
      <w:tr w:rsidR="00BE2836" w:rsidRPr="00BE2836" w:rsidTr="00BE2836">
        <w:trPr>
          <w:gridAfter w:val="1"/>
          <w:wAfter w:w="960" w:type="dxa"/>
          <w:trHeight w:val="345"/>
        </w:trPr>
        <w:tc>
          <w:tcPr>
            <w:tcW w:w="559" w:type="dxa"/>
            <w:vMerge/>
            <w:tcBorders>
              <w:top w:val="nil"/>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rPr>
            </w:pPr>
          </w:p>
        </w:tc>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rPr>
            </w:pPr>
          </w:p>
        </w:tc>
        <w:tc>
          <w:tcPr>
            <w:tcW w:w="2484"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rPr>
            </w:pPr>
          </w:p>
        </w:tc>
        <w:tc>
          <w:tcPr>
            <w:tcW w:w="2052" w:type="dxa"/>
            <w:tcBorders>
              <w:top w:val="nil"/>
              <w:left w:val="single" w:sz="4" w:space="0" w:color="000000"/>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Times New Roman CYR" w:eastAsia="Times New Roman" w:hAnsi="Times New Roman CYR" w:cs="Times New Roman CYR"/>
                <w:sz w:val="24"/>
                <w:szCs w:val="24"/>
                <w:lang w:eastAsia="ru-RU"/>
              </w:rPr>
              <w:t xml:space="preserve">Бюджет </w:t>
            </w:r>
            <w:r w:rsidR="00F70D4E">
              <w:rPr>
                <w:rFonts w:ascii="Times New Roman" w:eastAsia="Calibri" w:hAnsi="Times New Roman" w:cs="Times New Roman"/>
                <w:sz w:val="24"/>
                <w:szCs w:val="24"/>
                <w:lang w:eastAsia="ru-RU"/>
              </w:rPr>
              <w:t>Закомалдинского</w:t>
            </w:r>
            <w:r w:rsidRPr="00BE2836">
              <w:rPr>
                <w:rFonts w:ascii="Times New Roman CYR" w:eastAsia="Times New Roman" w:hAnsi="Times New Roman CYR" w:cs="Times New Roman CYR"/>
                <w:sz w:val="24"/>
                <w:szCs w:val="24"/>
                <w:lang w:eastAsia="ru-RU"/>
              </w:rPr>
              <w:t xml:space="preserve"> сельсовета</w:t>
            </w:r>
          </w:p>
        </w:tc>
        <w:tc>
          <w:tcPr>
            <w:tcW w:w="992"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val="en-US" w:eastAsia="ru-RU"/>
              </w:rPr>
              <w:t>1,</w:t>
            </w:r>
            <w:r w:rsidRPr="00BE2836">
              <w:rPr>
                <w:rFonts w:ascii="Times New Roman" w:eastAsia="Times New Roman" w:hAnsi="Times New Roman" w:cs="Times New Roman"/>
                <w:sz w:val="24"/>
                <w:szCs w:val="24"/>
                <w:lang w:eastAsia="ru-RU"/>
              </w:rPr>
              <w:t>3</w:t>
            </w:r>
          </w:p>
        </w:tc>
        <w:tc>
          <w:tcPr>
            <w:tcW w:w="284" w:type="dxa"/>
            <w:tcBorders>
              <w:top w:val="nil"/>
              <w:left w:val="nil"/>
              <w:bottom w:val="single" w:sz="4" w:space="0" w:color="000000"/>
              <w:right w:val="single" w:sz="4" w:space="0" w:color="000000"/>
            </w:tcBorders>
            <w:shd w:val="clear" w:color="auto" w:fill="FFFFFF"/>
            <w:vAlign w:val="bottom"/>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p>
        </w:tc>
        <w:tc>
          <w:tcPr>
            <w:tcW w:w="11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61"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1,3</w:t>
            </w:r>
          </w:p>
        </w:tc>
        <w:tc>
          <w:tcPr>
            <w:tcW w:w="144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0</w:t>
            </w:r>
          </w:p>
        </w:tc>
      </w:tr>
      <w:tr w:rsidR="00BE2836" w:rsidRPr="00BE2836" w:rsidTr="00BE2836">
        <w:trPr>
          <w:gridAfter w:val="1"/>
          <w:wAfter w:w="960" w:type="dxa"/>
          <w:trHeight w:val="1339"/>
        </w:trPr>
        <w:tc>
          <w:tcPr>
            <w:tcW w:w="559" w:type="dxa"/>
            <w:vMerge/>
            <w:tcBorders>
              <w:top w:val="nil"/>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rPr>
            </w:pPr>
          </w:p>
        </w:tc>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rPr>
            </w:pPr>
          </w:p>
        </w:tc>
        <w:tc>
          <w:tcPr>
            <w:tcW w:w="2484"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rPr>
            </w:pPr>
          </w:p>
        </w:tc>
        <w:tc>
          <w:tcPr>
            <w:tcW w:w="2052" w:type="dxa"/>
            <w:tcBorders>
              <w:top w:val="nil"/>
              <w:left w:val="single" w:sz="4" w:space="0" w:color="000000"/>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Times New Roman CYR" w:eastAsia="Times New Roman" w:hAnsi="Times New Roman CYR" w:cs="Times New Roman CYR"/>
                <w:sz w:val="24"/>
                <w:szCs w:val="24"/>
                <w:lang w:eastAsia="ru-RU"/>
              </w:rPr>
              <w:t>Внебюджетные источники (по согласованию)</w:t>
            </w:r>
          </w:p>
        </w:tc>
        <w:tc>
          <w:tcPr>
            <w:tcW w:w="992"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23,013</w:t>
            </w:r>
          </w:p>
        </w:tc>
        <w:tc>
          <w:tcPr>
            <w:tcW w:w="284" w:type="dxa"/>
            <w:tcBorders>
              <w:top w:val="nil"/>
              <w:left w:val="nil"/>
              <w:bottom w:val="single" w:sz="4" w:space="0" w:color="000000"/>
              <w:right w:val="single" w:sz="4" w:space="0" w:color="000000"/>
            </w:tcBorders>
            <w:shd w:val="clear" w:color="auto" w:fill="FFFFFF"/>
            <w:vAlign w:val="bottom"/>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p>
        </w:tc>
        <w:tc>
          <w:tcPr>
            <w:tcW w:w="11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61"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23,013</w:t>
            </w:r>
          </w:p>
        </w:tc>
        <w:tc>
          <w:tcPr>
            <w:tcW w:w="144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0</w:t>
            </w:r>
          </w:p>
        </w:tc>
      </w:tr>
      <w:tr w:rsidR="00BE2836" w:rsidRPr="00BE2836" w:rsidTr="00BE2836">
        <w:trPr>
          <w:gridAfter w:val="1"/>
          <w:wAfter w:w="960" w:type="dxa"/>
          <w:trHeight w:val="1557"/>
        </w:trPr>
        <w:tc>
          <w:tcPr>
            <w:tcW w:w="559" w:type="dxa"/>
            <w:vMerge w:val="restart"/>
            <w:tcBorders>
              <w:top w:val="nil"/>
              <w:left w:val="single" w:sz="4" w:space="0" w:color="000000"/>
              <w:bottom w:val="single" w:sz="4" w:space="0" w:color="000000"/>
              <w:right w:val="single" w:sz="4" w:space="0" w:color="000000"/>
            </w:tcBorders>
            <w:shd w:val="clear" w:color="auto" w:fill="FFFFFF"/>
            <w:vAlign w:val="bottom"/>
            <w:hideMark/>
          </w:tcPr>
          <w:p w:rsidR="00BE2836" w:rsidRPr="00BE2836" w:rsidRDefault="00BE2836" w:rsidP="00BE2836">
            <w:pPr>
              <w:jc w:val="center"/>
              <w:rPr>
                <w:rFonts w:ascii="Times New Roman" w:eastAsia="Calibri" w:hAnsi="Times New Roman" w:cs="Times New Roman"/>
                <w:sz w:val="24"/>
                <w:szCs w:val="24"/>
              </w:rPr>
            </w:pPr>
            <w:r w:rsidRPr="00BE2836">
              <w:rPr>
                <w:rFonts w:ascii="Times New Roman" w:eastAsia="Calibri" w:hAnsi="Times New Roman" w:cs="Times New Roman"/>
                <w:sz w:val="24"/>
                <w:szCs w:val="24"/>
              </w:rPr>
              <w:t>4</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E2836" w:rsidRPr="00BE2836" w:rsidRDefault="00BE2836" w:rsidP="00BE2836">
            <w:pPr>
              <w:rPr>
                <w:rFonts w:ascii="Times New Roman" w:eastAsia="Calibri" w:hAnsi="Times New Roman" w:cs="Times New Roman"/>
                <w:sz w:val="24"/>
                <w:szCs w:val="24"/>
              </w:rPr>
            </w:pPr>
            <w:r w:rsidRPr="00BE2836">
              <w:rPr>
                <w:rFonts w:ascii="Times New Roman" w:eastAsia="Calibri" w:hAnsi="Times New Roman" w:cs="Times New Roman"/>
                <w:sz w:val="24"/>
                <w:szCs w:val="24"/>
              </w:rPr>
              <w:t>Инвестиционные мероприятия в сфере газоснабжения</w:t>
            </w:r>
          </w:p>
        </w:tc>
        <w:tc>
          <w:tcPr>
            <w:tcW w:w="248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E2836" w:rsidRPr="00BE2836" w:rsidRDefault="00BE2836" w:rsidP="00BE2836">
            <w:pPr>
              <w:rPr>
                <w:rFonts w:ascii="Times New Roman" w:eastAsia="Calibri" w:hAnsi="Times New Roman" w:cs="Times New Roman"/>
                <w:sz w:val="24"/>
                <w:szCs w:val="24"/>
              </w:rPr>
            </w:pPr>
            <w:r w:rsidRPr="00BE2836">
              <w:rPr>
                <w:rFonts w:ascii="Times New Roman" w:eastAsia="Calibri" w:hAnsi="Times New Roman" w:cs="Times New Roman"/>
                <w:sz w:val="24"/>
                <w:szCs w:val="24"/>
              </w:rPr>
              <w:t xml:space="preserve">Частные операторы, оказывающие услуги в сфере </w:t>
            </w:r>
            <w:proofErr w:type="spellStart"/>
            <w:proofErr w:type="gramStart"/>
            <w:r w:rsidRPr="00BE2836">
              <w:rPr>
                <w:rFonts w:ascii="Times New Roman" w:eastAsia="Calibri" w:hAnsi="Times New Roman" w:cs="Times New Roman"/>
                <w:sz w:val="24"/>
                <w:szCs w:val="24"/>
              </w:rPr>
              <w:t>энергетиче-ских</w:t>
            </w:r>
            <w:proofErr w:type="spellEnd"/>
            <w:proofErr w:type="gramEnd"/>
            <w:r w:rsidRPr="00BE2836">
              <w:rPr>
                <w:rFonts w:ascii="Times New Roman" w:eastAsia="Calibri" w:hAnsi="Times New Roman" w:cs="Times New Roman"/>
                <w:sz w:val="24"/>
                <w:szCs w:val="24"/>
              </w:rPr>
              <w:t xml:space="preserve"> ресурсов (по  согласованию), Администрация </w:t>
            </w:r>
            <w:r w:rsidR="00F70D4E">
              <w:rPr>
                <w:rFonts w:ascii="Times New Roman" w:eastAsia="Calibri" w:hAnsi="Times New Roman" w:cs="Times New Roman"/>
                <w:sz w:val="24"/>
                <w:szCs w:val="24"/>
                <w:lang w:eastAsia="ru-RU"/>
              </w:rPr>
              <w:t>Закомалдинского</w:t>
            </w:r>
            <w:r w:rsidRPr="00BE2836">
              <w:rPr>
                <w:rFonts w:ascii="Times New Roman" w:eastAsia="Calibri" w:hAnsi="Times New Roman" w:cs="Times New Roman"/>
                <w:sz w:val="24"/>
                <w:szCs w:val="24"/>
              </w:rPr>
              <w:t xml:space="preserve"> </w:t>
            </w:r>
            <w:r w:rsidRPr="00BE2836">
              <w:rPr>
                <w:rFonts w:ascii="Times New Roman" w:eastAsia="Calibri" w:hAnsi="Times New Roman" w:cs="Times New Roman"/>
                <w:sz w:val="24"/>
                <w:szCs w:val="24"/>
              </w:rPr>
              <w:lastRenderedPageBreak/>
              <w:t>сельсовета</w:t>
            </w:r>
          </w:p>
        </w:tc>
        <w:tc>
          <w:tcPr>
            <w:tcW w:w="2052" w:type="dxa"/>
            <w:tcBorders>
              <w:top w:val="nil"/>
              <w:left w:val="single" w:sz="4" w:space="0" w:color="000000"/>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eastAsia="ru-RU"/>
              </w:rPr>
            </w:pPr>
            <w:r w:rsidRPr="00BE2836">
              <w:rPr>
                <w:rFonts w:ascii="Times New Roman" w:eastAsia="Times New Roman" w:hAnsi="Times New Roman" w:cs="Times New Roman"/>
                <w:sz w:val="24"/>
                <w:szCs w:val="24"/>
                <w:lang w:val="en-US" w:eastAsia="ru-RU"/>
              </w:rPr>
              <w:lastRenderedPageBreak/>
              <w:t> </w:t>
            </w:r>
          </w:p>
        </w:tc>
        <w:tc>
          <w:tcPr>
            <w:tcW w:w="992"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b/>
                <w:lang w:eastAsia="ru-RU"/>
              </w:rPr>
            </w:pPr>
            <w:r w:rsidRPr="00BE2836">
              <w:rPr>
                <w:rFonts w:ascii="Times New Roman" w:eastAsia="Times New Roman" w:hAnsi="Times New Roman" w:cs="Times New Roman"/>
                <w:b/>
                <w:sz w:val="24"/>
                <w:szCs w:val="24"/>
                <w:lang w:eastAsia="ru-RU"/>
              </w:rPr>
              <w:t>13,323</w:t>
            </w:r>
          </w:p>
        </w:tc>
        <w:tc>
          <w:tcPr>
            <w:tcW w:w="284" w:type="dxa"/>
            <w:tcBorders>
              <w:top w:val="nil"/>
              <w:left w:val="nil"/>
              <w:bottom w:val="single" w:sz="4" w:space="0" w:color="000000"/>
              <w:right w:val="single" w:sz="4" w:space="0" w:color="000000"/>
            </w:tcBorders>
            <w:shd w:val="clear" w:color="auto" w:fill="FFFFFF"/>
            <w:vAlign w:val="bottom"/>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p>
        </w:tc>
        <w:tc>
          <w:tcPr>
            <w:tcW w:w="11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61"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3,379</w:t>
            </w:r>
          </w:p>
        </w:tc>
        <w:tc>
          <w:tcPr>
            <w:tcW w:w="144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r>
      <w:tr w:rsidR="00BE2836" w:rsidRPr="00BE2836" w:rsidTr="00BE2836">
        <w:trPr>
          <w:gridAfter w:val="1"/>
          <w:wAfter w:w="960" w:type="dxa"/>
          <w:trHeight w:val="510"/>
        </w:trPr>
        <w:tc>
          <w:tcPr>
            <w:tcW w:w="559" w:type="dxa"/>
            <w:vMerge/>
            <w:tcBorders>
              <w:top w:val="nil"/>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rPr>
            </w:pPr>
          </w:p>
        </w:tc>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rPr>
            </w:pPr>
          </w:p>
        </w:tc>
        <w:tc>
          <w:tcPr>
            <w:tcW w:w="2484"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rPr>
            </w:pPr>
          </w:p>
        </w:tc>
        <w:tc>
          <w:tcPr>
            <w:tcW w:w="2052" w:type="dxa"/>
            <w:tcBorders>
              <w:top w:val="nil"/>
              <w:left w:val="single" w:sz="4" w:space="0" w:color="000000"/>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Times New Roman CYR" w:eastAsia="Times New Roman" w:hAnsi="Times New Roman CYR" w:cs="Times New Roman CYR"/>
                <w:sz w:val="24"/>
                <w:szCs w:val="24"/>
                <w:lang w:eastAsia="ru-RU"/>
              </w:rPr>
              <w:t xml:space="preserve">Областной бюджет </w:t>
            </w:r>
            <w:proofErr w:type="gramStart"/>
            <w:r w:rsidRPr="00BE2836">
              <w:rPr>
                <w:rFonts w:ascii="Times New Roman CYR" w:eastAsia="Times New Roman" w:hAnsi="Times New Roman CYR" w:cs="Times New Roman CYR"/>
                <w:sz w:val="24"/>
                <w:szCs w:val="24"/>
                <w:lang w:eastAsia="ru-RU"/>
              </w:rPr>
              <w:t xml:space="preserve">( </w:t>
            </w:r>
            <w:proofErr w:type="gramEnd"/>
            <w:r w:rsidRPr="00BE2836">
              <w:rPr>
                <w:rFonts w:ascii="Times New Roman CYR" w:eastAsia="Times New Roman" w:hAnsi="Times New Roman CYR" w:cs="Times New Roman CYR"/>
                <w:sz w:val="24"/>
                <w:szCs w:val="24"/>
                <w:lang w:eastAsia="ru-RU"/>
              </w:rPr>
              <w:t>по согласованию)</w:t>
            </w:r>
          </w:p>
        </w:tc>
        <w:tc>
          <w:tcPr>
            <w:tcW w:w="992"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9</w:t>
            </w:r>
            <w:r w:rsidRPr="00BE2836">
              <w:rPr>
                <w:rFonts w:ascii="Times New Roman" w:eastAsia="Times New Roman" w:hAnsi="Times New Roman" w:cs="Times New Roman"/>
                <w:sz w:val="24"/>
                <w:szCs w:val="24"/>
                <w:lang w:val="en-US" w:eastAsia="ru-RU"/>
              </w:rPr>
              <w:t>,</w:t>
            </w:r>
            <w:r w:rsidRPr="00BE2836">
              <w:rPr>
                <w:rFonts w:ascii="Times New Roman" w:eastAsia="Times New Roman" w:hAnsi="Times New Roman" w:cs="Times New Roman"/>
                <w:sz w:val="24"/>
                <w:szCs w:val="24"/>
                <w:lang w:eastAsia="ru-RU"/>
              </w:rPr>
              <w:t>4</w:t>
            </w:r>
          </w:p>
        </w:tc>
        <w:tc>
          <w:tcPr>
            <w:tcW w:w="284" w:type="dxa"/>
            <w:tcBorders>
              <w:top w:val="nil"/>
              <w:left w:val="nil"/>
              <w:bottom w:val="single" w:sz="4" w:space="0" w:color="000000"/>
              <w:right w:val="single" w:sz="4" w:space="0" w:color="000000"/>
            </w:tcBorders>
            <w:shd w:val="clear" w:color="auto" w:fill="FFFFFF"/>
            <w:vAlign w:val="bottom"/>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p>
        </w:tc>
        <w:tc>
          <w:tcPr>
            <w:tcW w:w="11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61"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eastAsia="ru-RU"/>
              </w:rPr>
              <w:t>9,4</w:t>
            </w:r>
          </w:p>
        </w:tc>
        <w:tc>
          <w:tcPr>
            <w:tcW w:w="144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r>
      <w:tr w:rsidR="00BE2836" w:rsidRPr="00BE2836" w:rsidTr="00BE2836">
        <w:trPr>
          <w:gridAfter w:val="1"/>
          <w:wAfter w:w="960" w:type="dxa"/>
          <w:trHeight w:val="765"/>
        </w:trPr>
        <w:tc>
          <w:tcPr>
            <w:tcW w:w="559" w:type="dxa"/>
            <w:vMerge/>
            <w:tcBorders>
              <w:top w:val="nil"/>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rPr>
            </w:pPr>
          </w:p>
        </w:tc>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rPr>
            </w:pPr>
          </w:p>
        </w:tc>
        <w:tc>
          <w:tcPr>
            <w:tcW w:w="2484"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Times New Roman" w:eastAsia="Calibri" w:hAnsi="Times New Roman" w:cs="Times New Roman"/>
                <w:sz w:val="24"/>
                <w:szCs w:val="24"/>
              </w:rPr>
            </w:pPr>
          </w:p>
        </w:tc>
        <w:tc>
          <w:tcPr>
            <w:tcW w:w="2052" w:type="dxa"/>
            <w:tcBorders>
              <w:top w:val="nil"/>
              <w:left w:val="single" w:sz="4" w:space="0" w:color="000000"/>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Times New Roman CYR" w:eastAsia="Times New Roman" w:hAnsi="Times New Roman CYR" w:cs="Times New Roman CYR"/>
                <w:sz w:val="24"/>
                <w:szCs w:val="24"/>
                <w:lang w:eastAsia="ru-RU"/>
              </w:rPr>
              <w:t>Внебюджетные источники (по согласованию)</w:t>
            </w:r>
          </w:p>
        </w:tc>
        <w:tc>
          <w:tcPr>
            <w:tcW w:w="992"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3,923</w:t>
            </w:r>
          </w:p>
        </w:tc>
        <w:tc>
          <w:tcPr>
            <w:tcW w:w="284" w:type="dxa"/>
            <w:tcBorders>
              <w:top w:val="nil"/>
              <w:left w:val="nil"/>
              <w:bottom w:val="single" w:sz="4" w:space="0" w:color="000000"/>
              <w:right w:val="single" w:sz="4" w:space="0" w:color="000000"/>
            </w:tcBorders>
            <w:shd w:val="clear" w:color="auto" w:fill="FFFFFF"/>
            <w:vAlign w:val="bottom"/>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p>
        </w:tc>
        <w:tc>
          <w:tcPr>
            <w:tcW w:w="11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61"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3,923</w:t>
            </w:r>
          </w:p>
        </w:tc>
        <w:tc>
          <w:tcPr>
            <w:tcW w:w="144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r>
      <w:tr w:rsidR="00BE2836" w:rsidRPr="00BE2836" w:rsidTr="00BE2836">
        <w:trPr>
          <w:gridAfter w:val="1"/>
          <w:wAfter w:w="960" w:type="dxa"/>
          <w:trHeight w:val="1275"/>
        </w:trPr>
        <w:tc>
          <w:tcPr>
            <w:tcW w:w="55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lastRenderedPageBreak/>
              <w:t>5</w:t>
            </w:r>
          </w:p>
        </w:tc>
        <w:tc>
          <w:tcPr>
            <w:tcW w:w="1950" w:type="dxa"/>
            <w:tcBorders>
              <w:top w:val="single" w:sz="4" w:space="0" w:color="000000"/>
              <w:left w:val="nil"/>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eastAsia="ru-RU"/>
              </w:rPr>
            </w:pPr>
            <w:r w:rsidRPr="00BE2836">
              <w:rPr>
                <w:rFonts w:ascii="Times New Roman CYR" w:eastAsia="Times New Roman" w:hAnsi="Times New Roman CYR" w:cs="Times New Roman CYR"/>
                <w:sz w:val="24"/>
                <w:szCs w:val="24"/>
                <w:lang w:eastAsia="ru-RU"/>
              </w:rPr>
              <w:t>Инвестиционные мероприятия в сфере электроснабжения</w:t>
            </w:r>
          </w:p>
        </w:tc>
        <w:tc>
          <w:tcPr>
            <w:tcW w:w="2484" w:type="dxa"/>
            <w:tcBorders>
              <w:top w:val="single" w:sz="4" w:space="0" w:color="000000"/>
              <w:left w:val="nil"/>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eastAsia="ru-RU"/>
              </w:rPr>
            </w:pPr>
            <w:r w:rsidRPr="00BE2836">
              <w:rPr>
                <w:rFonts w:ascii="Times New Roman CYR" w:eastAsia="Times New Roman" w:hAnsi="Times New Roman CYR" w:cs="Times New Roman CYR"/>
                <w:sz w:val="24"/>
                <w:szCs w:val="24"/>
                <w:lang w:eastAsia="ru-RU"/>
              </w:rPr>
              <w:t>Частные операторы, оказывающие услуги в сфере энергетических ресурсов (по согласованию)</w:t>
            </w:r>
          </w:p>
        </w:tc>
        <w:tc>
          <w:tcPr>
            <w:tcW w:w="2052" w:type="dxa"/>
            <w:tcBorders>
              <w:top w:val="single" w:sz="4" w:space="0" w:color="000000"/>
              <w:left w:val="nil"/>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Times New Roman CYR" w:eastAsia="Times New Roman" w:hAnsi="Times New Roman CYR" w:cs="Times New Roman CYR"/>
                <w:sz w:val="24"/>
                <w:szCs w:val="24"/>
                <w:lang w:eastAsia="ru-RU"/>
              </w:rPr>
              <w:t>Внебюджетные источники (по согласованию)</w:t>
            </w:r>
          </w:p>
        </w:tc>
        <w:tc>
          <w:tcPr>
            <w:tcW w:w="992" w:type="dxa"/>
            <w:tcBorders>
              <w:top w:val="single" w:sz="4" w:space="0" w:color="000000"/>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b/>
                <w:lang w:val="en-US" w:eastAsia="ru-RU"/>
              </w:rPr>
            </w:pPr>
            <w:r w:rsidRPr="00BE2836">
              <w:rPr>
                <w:rFonts w:ascii="Times New Roman" w:eastAsia="Times New Roman" w:hAnsi="Times New Roman" w:cs="Times New Roman"/>
                <w:b/>
                <w:sz w:val="24"/>
                <w:szCs w:val="24"/>
                <w:lang w:val="en-US" w:eastAsia="ru-RU"/>
              </w:rPr>
              <w:t>5,82</w:t>
            </w:r>
          </w:p>
        </w:tc>
        <w:tc>
          <w:tcPr>
            <w:tcW w:w="284" w:type="dxa"/>
            <w:tcBorders>
              <w:top w:val="nil"/>
              <w:left w:val="nil"/>
              <w:bottom w:val="single" w:sz="4" w:space="0" w:color="000000"/>
              <w:right w:val="single" w:sz="4" w:space="0" w:color="000000"/>
            </w:tcBorders>
            <w:shd w:val="clear" w:color="auto" w:fill="FFFFFF"/>
            <w:vAlign w:val="center"/>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p>
        </w:tc>
        <w:tc>
          <w:tcPr>
            <w:tcW w:w="1134" w:type="dxa"/>
            <w:tcBorders>
              <w:top w:val="single" w:sz="4" w:space="0" w:color="000000"/>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34" w:type="dxa"/>
            <w:tcBorders>
              <w:top w:val="single" w:sz="4" w:space="0" w:color="000000"/>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0,73</w:t>
            </w:r>
          </w:p>
        </w:tc>
        <w:tc>
          <w:tcPr>
            <w:tcW w:w="960" w:type="dxa"/>
            <w:tcBorders>
              <w:top w:val="single" w:sz="4" w:space="0" w:color="000000"/>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1,36</w:t>
            </w:r>
          </w:p>
        </w:tc>
        <w:tc>
          <w:tcPr>
            <w:tcW w:w="960" w:type="dxa"/>
            <w:tcBorders>
              <w:top w:val="single" w:sz="4" w:space="0" w:color="000000"/>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val="en-US" w:eastAsia="ru-RU"/>
              </w:rPr>
              <w:t>0</w:t>
            </w:r>
            <w:r w:rsidRPr="00BE2836">
              <w:rPr>
                <w:rFonts w:ascii="Times New Roman" w:eastAsia="Times New Roman" w:hAnsi="Times New Roman" w:cs="Times New Roman"/>
                <w:sz w:val="24"/>
                <w:szCs w:val="24"/>
                <w:lang w:eastAsia="ru-RU"/>
              </w:rPr>
              <w:t>,91</w:t>
            </w:r>
          </w:p>
        </w:tc>
        <w:tc>
          <w:tcPr>
            <w:tcW w:w="1361" w:type="dxa"/>
            <w:tcBorders>
              <w:top w:val="single" w:sz="4" w:space="0" w:color="000000"/>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eastAsia="ru-RU"/>
              </w:rPr>
              <w:t>1,19</w:t>
            </w:r>
          </w:p>
        </w:tc>
        <w:tc>
          <w:tcPr>
            <w:tcW w:w="1440" w:type="dxa"/>
            <w:tcBorders>
              <w:top w:val="single" w:sz="4" w:space="0" w:color="000000"/>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1,63</w:t>
            </w:r>
          </w:p>
        </w:tc>
      </w:tr>
      <w:tr w:rsidR="00BE2836" w:rsidRPr="00BE2836" w:rsidTr="00BE2836">
        <w:trPr>
          <w:gridAfter w:val="1"/>
          <w:wAfter w:w="960" w:type="dxa"/>
          <w:trHeight w:val="255"/>
        </w:trPr>
        <w:tc>
          <w:tcPr>
            <w:tcW w:w="559"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6</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eastAsia="ru-RU"/>
              </w:rPr>
            </w:pPr>
            <w:r w:rsidRPr="00BE2836">
              <w:rPr>
                <w:rFonts w:ascii="Times New Roman CYR" w:eastAsia="Times New Roman" w:hAnsi="Times New Roman CYR" w:cs="Times New Roman CYR"/>
                <w:sz w:val="24"/>
                <w:szCs w:val="24"/>
                <w:lang w:eastAsia="ru-RU"/>
              </w:rPr>
              <w:t>Инвестиционные мероприятия в сфере утилизации (захоронения) твердых бытовых отходов (ТБО)</w:t>
            </w:r>
          </w:p>
        </w:tc>
        <w:tc>
          <w:tcPr>
            <w:tcW w:w="248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eastAsia="ru-RU"/>
              </w:rPr>
            </w:pPr>
            <w:r w:rsidRPr="00BE2836">
              <w:rPr>
                <w:rFonts w:ascii="Times New Roman CYR" w:eastAsia="Times New Roman" w:hAnsi="Times New Roman CYR" w:cs="Times New Roman CYR"/>
                <w:sz w:val="24"/>
                <w:szCs w:val="24"/>
                <w:lang w:eastAsia="ru-RU"/>
              </w:rPr>
              <w:t xml:space="preserve">Частные операторы, оказывающие услуги в сфере </w:t>
            </w:r>
            <w:proofErr w:type="spellStart"/>
            <w:proofErr w:type="gramStart"/>
            <w:r w:rsidRPr="00BE2836">
              <w:rPr>
                <w:rFonts w:ascii="Times New Roman CYR" w:eastAsia="Times New Roman" w:hAnsi="Times New Roman CYR" w:cs="Times New Roman CYR"/>
                <w:sz w:val="24"/>
                <w:szCs w:val="24"/>
                <w:lang w:eastAsia="ru-RU"/>
              </w:rPr>
              <w:t>энергетиче-ских</w:t>
            </w:r>
            <w:proofErr w:type="spellEnd"/>
            <w:proofErr w:type="gramEnd"/>
            <w:r w:rsidRPr="00BE2836">
              <w:rPr>
                <w:rFonts w:ascii="Times New Roman CYR" w:eastAsia="Times New Roman" w:hAnsi="Times New Roman CYR" w:cs="Times New Roman CYR"/>
                <w:sz w:val="24"/>
                <w:szCs w:val="24"/>
                <w:lang w:eastAsia="ru-RU"/>
              </w:rPr>
              <w:t xml:space="preserve"> ресурсов (по  согласова</w:t>
            </w:r>
            <w:r w:rsidR="00F70D4E">
              <w:rPr>
                <w:rFonts w:ascii="Times New Roman CYR" w:eastAsia="Times New Roman" w:hAnsi="Times New Roman CYR" w:cs="Times New Roman CYR"/>
                <w:sz w:val="24"/>
                <w:szCs w:val="24"/>
                <w:lang w:eastAsia="ru-RU"/>
              </w:rPr>
              <w:t>нию), Администрация Закомалдинского</w:t>
            </w:r>
            <w:r w:rsidRPr="00BE2836">
              <w:rPr>
                <w:rFonts w:ascii="Times New Roman CYR" w:eastAsia="Times New Roman" w:hAnsi="Times New Roman CYR" w:cs="Times New Roman CYR"/>
                <w:sz w:val="24"/>
                <w:szCs w:val="24"/>
                <w:lang w:eastAsia="ru-RU"/>
              </w:rPr>
              <w:t xml:space="preserve"> сельсовета</w:t>
            </w:r>
          </w:p>
        </w:tc>
        <w:tc>
          <w:tcPr>
            <w:tcW w:w="2052" w:type="dxa"/>
            <w:tcBorders>
              <w:top w:val="single" w:sz="4" w:space="0" w:color="000000"/>
              <w:left w:val="nil"/>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eastAsia="ru-RU"/>
              </w:rPr>
            </w:pPr>
            <w:r w:rsidRPr="00BE2836">
              <w:rPr>
                <w:rFonts w:ascii="Times New Roman" w:eastAsia="Times New Roman" w:hAnsi="Times New Roman" w:cs="Times New Roman"/>
                <w:sz w:val="24"/>
                <w:szCs w:val="24"/>
                <w:lang w:val="en-US" w:eastAsia="ru-RU"/>
              </w:rPr>
              <w:t> </w:t>
            </w:r>
          </w:p>
        </w:tc>
        <w:tc>
          <w:tcPr>
            <w:tcW w:w="992"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b/>
                <w:lang w:val="en-US" w:eastAsia="ru-RU"/>
              </w:rPr>
            </w:pPr>
            <w:r w:rsidRPr="00BE2836">
              <w:rPr>
                <w:rFonts w:ascii="Times New Roman" w:eastAsia="Times New Roman" w:hAnsi="Times New Roman" w:cs="Times New Roman"/>
                <w:b/>
                <w:sz w:val="24"/>
                <w:szCs w:val="24"/>
                <w:lang w:val="en-US" w:eastAsia="ru-RU"/>
              </w:rPr>
              <w:t>0,119</w:t>
            </w:r>
          </w:p>
        </w:tc>
        <w:tc>
          <w:tcPr>
            <w:tcW w:w="284" w:type="dxa"/>
            <w:tcBorders>
              <w:top w:val="nil"/>
              <w:left w:val="nil"/>
              <w:bottom w:val="single" w:sz="4" w:space="0" w:color="000000"/>
              <w:right w:val="single" w:sz="4" w:space="0" w:color="000000"/>
            </w:tcBorders>
            <w:shd w:val="clear" w:color="auto" w:fill="FFFFFF"/>
            <w:vAlign w:val="center"/>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p>
        </w:tc>
        <w:tc>
          <w:tcPr>
            <w:tcW w:w="11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p>
        </w:tc>
        <w:tc>
          <w:tcPr>
            <w:tcW w:w="960" w:type="dxa"/>
            <w:tcBorders>
              <w:top w:val="nil"/>
              <w:left w:val="nil"/>
              <w:bottom w:val="single" w:sz="4" w:space="0" w:color="000000"/>
              <w:right w:val="single" w:sz="4" w:space="0" w:color="000000"/>
            </w:tcBorders>
            <w:shd w:val="clear" w:color="auto" w:fill="FFFFFF"/>
            <w:vAlign w:val="bottom"/>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p>
        </w:tc>
        <w:tc>
          <w:tcPr>
            <w:tcW w:w="1361"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val="en-US" w:eastAsia="ru-RU"/>
              </w:rPr>
              <w:t>0</w:t>
            </w:r>
            <w:r w:rsidRPr="00BE2836">
              <w:rPr>
                <w:rFonts w:ascii="Times New Roman" w:eastAsia="Times New Roman" w:hAnsi="Times New Roman" w:cs="Times New Roman"/>
                <w:sz w:val="24"/>
                <w:szCs w:val="24"/>
                <w:lang w:eastAsia="ru-RU"/>
              </w:rPr>
              <w:t>,119</w:t>
            </w:r>
          </w:p>
        </w:tc>
        <w:tc>
          <w:tcPr>
            <w:tcW w:w="144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r>
      <w:tr w:rsidR="00BE2836" w:rsidRPr="00BE2836" w:rsidTr="00BE2836">
        <w:trPr>
          <w:gridAfter w:val="1"/>
          <w:wAfter w:w="960" w:type="dxa"/>
          <w:trHeight w:val="570"/>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val="en-US" w:eastAsia="ru-RU"/>
              </w:rPr>
            </w:pPr>
          </w:p>
        </w:tc>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eastAsia="ru-RU"/>
              </w:rPr>
            </w:pPr>
          </w:p>
        </w:tc>
        <w:tc>
          <w:tcPr>
            <w:tcW w:w="2484"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eastAsia="ru-RU"/>
              </w:rPr>
            </w:pPr>
          </w:p>
        </w:tc>
        <w:tc>
          <w:tcPr>
            <w:tcW w:w="2052" w:type="dxa"/>
            <w:tcBorders>
              <w:top w:val="single" w:sz="4" w:space="0" w:color="000000"/>
              <w:left w:val="nil"/>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Times New Roman CYR" w:eastAsia="Times New Roman" w:hAnsi="Times New Roman CYR" w:cs="Times New Roman CYR"/>
                <w:sz w:val="24"/>
                <w:szCs w:val="24"/>
                <w:lang w:eastAsia="ru-RU"/>
              </w:rPr>
              <w:t xml:space="preserve">Бюджет </w:t>
            </w:r>
            <w:r w:rsidR="00F70D4E">
              <w:rPr>
                <w:rFonts w:ascii="Times New Roman" w:eastAsia="Calibri" w:hAnsi="Times New Roman" w:cs="Times New Roman"/>
                <w:sz w:val="24"/>
                <w:szCs w:val="24"/>
                <w:lang w:eastAsia="ru-RU"/>
              </w:rPr>
              <w:t>Закомалдинского</w:t>
            </w:r>
            <w:r w:rsidRPr="00BE2836">
              <w:rPr>
                <w:rFonts w:ascii="Times New Roman CYR" w:eastAsia="Times New Roman" w:hAnsi="Times New Roman CYR" w:cs="Times New Roman CYR"/>
                <w:sz w:val="24"/>
                <w:szCs w:val="24"/>
                <w:lang w:eastAsia="ru-RU"/>
              </w:rPr>
              <w:t xml:space="preserve"> сельсовета</w:t>
            </w:r>
          </w:p>
        </w:tc>
        <w:tc>
          <w:tcPr>
            <w:tcW w:w="992"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0,019</w:t>
            </w:r>
          </w:p>
        </w:tc>
        <w:tc>
          <w:tcPr>
            <w:tcW w:w="284" w:type="dxa"/>
            <w:tcBorders>
              <w:top w:val="nil"/>
              <w:left w:val="nil"/>
              <w:bottom w:val="single" w:sz="4" w:space="0" w:color="000000"/>
              <w:right w:val="single" w:sz="4" w:space="0" w:color="000000"/>
            </w:tcBorders>
            <w:shd w:val="clear" w:color="auto" w:fill="FFFFFF"/>
            <w:vAlign w:val="center"/>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p>
        </w:tc>
        <w:tc>
          <w:tcPr>
            <w:tcW w:w="11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61"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val="en-US" w:eastAsia="ru-RU"/>
              </w:rPr>
              <w:t>0</w:t>
            </w:r>
            <w:r w:rsidRPr="00BE2836">
              <w:rPr>
                <w:rFonts w:ascii="Times New Roman" w:eastAsia="Times New Roman" w:hAnsi="Times New Roman" w:cs="Times New Roman"/>
                <w:sz w:val="24"/>
                <w:szCs w:val="24"/>
                <w:lang w:eastAsia="ru-RU"/>
              </w:rPr>
              <w:t>,019</w:t>
            </w:r>
          </w:p>
        </w:tc>
        <w:tc>
          <w:tcPr>
            <w:tcW w:w="144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r>
      <w:tr w:rsidR="00BE2836" w:rsidRPr="00BE2836" w:rsidTr="00BE2836">
        <w:trPr>
          <w:gridAfter w:val="1"/>
          <w:wAfter w:w="960" w:type="dxa"/>
          <w:trHeight w:val="765"/>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val="en-US" w:eastAsia="ru-RU"/>
              </w:rPr>
            </w:pPr>
          </w:p>
        </w:tc>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eastAsia="ru-RU"/>
              </w:rPr>
            </w:pPr>
          </w:p>
        </w:tc>
        <w:tc>
          <w:tcPr>
            <w:tcW w:w="2484"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eastAsia="ru-RU"/>
              </w:rPr>
            </w:pPr>
          </w:p>
        </w:tc>
        <w:tc>
          <w:tcPr>
            <w:tcW w:w="2052" w:type="dxa"/>
            <w:tcBorders>
              <w:top w:val="single" w:sz="4" w:space="0" w:color="000000"/>
              <w:left w:val="nil"/>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Times New Roman CYR" w:eastAsia="Times New Roman" w:hAnsi="Times New Roman CYR" w:cs="Times New Roman CYR"/>
                <w:sz w:val="24"/>
                <w:szCs w:val="24"/>
                <w:lang w:eastAsia="ru-RU"/>
              </w:rPr>
              <w:t>Внебюджетные источники (по согласованию)</w:t>
            </w:r>
          </w:p>
        </w:tc>
        <w:tc>
          <w:tcPr>
            <w:tcW w:w="992"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0,1</w:t>
            </w:r>
          </w:p>
        </w:tc>
        <w:tc>
          <w:tcPr>
            <w:tcW w:w="284" w:type="dxa"/>
            <w:tcBorders>
              <w:top w:val="nil"/>
              <w:left w:val="nil"/>
              <w:bottom w:val="single" w:sz="4" w:space="0" w:color="000000"/>
              <w:right w:val="single" w:sz="4" w:space="0" w:color="000000"/>
            </w:tcBorders>
            <w:shd w:val="clear" w:color="auto" w:fill="FFFFFF"/>
            <w:vAlign w:val="center"/>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p>
        </w:tc>
        <w:tc>
          <w:tcPr>
            <w:tcW w:w="11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3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61"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val="en-US" w:eastAsia="ru-RU"/>
              </w:rPr>
              <w:t>0</w:t>
            </w:r>
            <w:r w:rsidRPr="00BE2836">
              <w:rPr>
                <w:rFonts w:ascii="Times New Roman" w:eastAsia="Times New Roman" w:hAnsi="Times New Roman" w:cs="Times New Roman"/>
                <w:sz w:val="24"/>
                <w:szCs w:val="24"/>
                <w:lang w:eastAsia="ru-RU"/>
              </w:rPr>
              <w:t>,1</w:t>
            </w:r>
          </w:p>
        </w:tc>
        <w:tc>
          <w:tcPr>
            <w:tcW w:w="144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r>
      <w:tr w:rsidR="00BE2836" w:rsidRPr="00BE2836" w:rsidTr="00BE2836">
        <w:trPr>
          <w:trHeight w:val="276"/>
        </w:trPr>
        <w:tc>
          <w:tcPr>
            <w:tcW w:w="559"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E2836" w:rsidRPr="003049E8" w:rsidRDefault="003049E8" w:rsidP="003049E8">
            <w:pPr>
              <w:autoSpaceDE w:val="0"/>
              <w:autoSpaceDN w:val="0"/>
              <w:adjustRightInd w:val="0"/>
              <w:spacing w:after="0" w:line="240" w:lineRule="auto"/>
              <w:rPr>
                <w:rFonts w:ascii="Calibri" w:eastAsia="Times New Roman" w:hAnsi="Calibri" w:cs="Calibri"/>
                <w:lang w:eastAsia="ru-RU"/>
              </w:rPr>
            </w:pPr>
            <w:r>
              <w:rPr>
                <w:rFonts w:ascii="Times New Roman" w:eastAsia="Times New Roman" w:hAnsi="Times New Roman" w:cs="Times New Roman"/>
                <w:sz w:val="24"/>
                <w:szCs w:val="24"/>
                <w:lang w:eastAsia="ru-RU"/>
              </w:rPr>
              <w:t>7</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Times New Roman CYR" w:eastAsia="Times New Roman" w:hAnsi="Times New Roman CYR" w:cs="Times New Roman CYR"/>
                <w:sz w:val="24"/>
                <w:szCs w:val="24"/>
                <w:lang w:eastAsia="ru-RU"/>
              </w:rPr>
              <w:t>Программа мероприятий по ресурсосбережению</w:t>
            </w:r>
          </w:p>
        </w:tc>
        <w:tc>
          <w:tcPr>
            <w:tcW w:w="248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eastAsia="ru-RU"/>
              </w:rPr>
            </w:pPr>
            <w:r w:rsidRPr="00BE2836">
              <w:rPr>
                <w:rFonts w:ascii="Times New Roman CYR" w:eastAsia="Times New Roman" w:hAnsi="Times New Roman CYR" w:cs="Times New Roman CYR"/>
                <w:sz w:val="24"/>
                <w:szCs w:val="24"/>
                <w:lang w:eastAsia="ru-RU"/>
              </w:rPr>
              <w:t xml:space="preserve">Частные операторы, оказывающие услуги в сфере </w:t>
            </w:r>
            <w:proofErr w:type="spellStart"/>
            <w:r w:rsidRPr="00BE2836">
              <w:rPr>
                <w:rFonts w:ascii="Times New Roman CYR" w:eastAsia="Times New Roman" w:hAnsi="Times New Roman CYR" w:cs="Times New Roman CYR"/>
                <w:sz w:val="24"/>
                <w:szCs w:val="24"/>
                <w:lang w:eastAsia="ru-RU"/>
              </w:rPr>
              <w:t>энергетиче-ских</w:t>
            </w:r>
            <w:proofErr w:type="spellEnd"/>
            <w:r w:rsidRPr="00BE2836">
              <w:rPr>
                <w:rFonts w:ascii="Times New Roman CYR" w:eastAsia="Times New Roman" w:hAnsi="Times New Roman CYR" w:cs="Times New Roman CYR"/>
                <w:sz w:val="24"/>
                <w:szCs w:val="24"/>
                <w:lang w:eastAsia="ru-RU"/>
              </w:rPr>
              <w:t xml:space="preserve"> ресурсов (по  согласова</w:t>
            </w:r>
            <w:r w:rsidR="00F70D4E">
              <w:rPr>
                <w:rFonts w:ascii="Times New Roman CYR" w:eastAsia="Times New Roman" w:hAnsi="Times New Roman CYR" w:cs="Times New Roman CYR"/>
                <w:sz w:val="24"/>
                <w:szCs w:val="24"/>
                <w:lang w:eastAsia="ru-RU"/>
              </w:rPr>
              <w:t>нию), Администрация Закомалдинского</w:t>
            </w:r>
            <w:r w:rsidR="003049E8">
              <w:rPr>
                <w:rFonts w:ascii="Times New Roman CYR" w:eastAsia="Times New Roman" w:hAnsi="Times New Roman CYR" w:cs="Times New Roman CYR"/>
                <w:sz w:val="24"/>
                <w:szCs w:val="24"/>
                <w:lang w:eastAsia="ru-RU"/>
              </w:rPr>
              <w:t xml:space="preserve"> </w:t>
            </w:r>
            <w:proofErr w:type="gramStart"/>
            <w:r w:rsidR="003049E8">
              <w:rPr>
                <w:rFonts w:ascii="Times New Roman CYR" w:eastAsia="Times New Roman" w:hAnsi="Times New Roman CYR" w:cs="Times New Roman CYR"/>
                <w:sz w:val="24"/>
                <w:szCs w:val="24"/>
                <w:lang w:eastAsia="ru-RU"/>
              </w:rPr>
              <w:t>с</w:t>
            </w:r>
            <w:proofErr w:type="gramEnd"/>
            <w:r w:rsidR="003049E8">
              <w:rPr>
                <w:rFonts w:ascii="Times New Roman CYR" w:eastAsia="Times New Roman" w:hAnsi="Times New Roman CYR" w:cs="Times New Roman CYR"/>
                <w:sz w:val="24"/>
                <w:szCs w:val="24"/>
                <w:lang w:eastAsia="ru-RU"/>
              </w:rPr>
              <w:t>/с</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eastAsia="ru-RU"/>
              </w:rPr>
            </w:pPr>
            <w:r w:rsidRPr="00BE2836">
              <w:rPr>
                <w:rFonts w:ascii="Times New Roman" w:eastAsia="Times New Roman" w:hAnsi="Times New Roman" w:cs="Times New Roman"/>
                <w:sz w:val="24"/>
                <w:szCs w:val="24"/>
                <w:lang w:val="en-US" w:eastAsia="ru-RU"/>
              </w:rPr>
              <w:t> </w:t>
            </w:r>
          </w:p>
        </w:tc>
        <w:tc>
          <w:tcPr>
            <w:tcW w:w="8465"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CYR" w:eastAsia="Times New Roman" w:hAnsi="Times New Roman CYR" w:cs="Times New Roman CYR"/>
                <w:sz w:val="24"/>
                <w:szCs w:val="24"/>
                <w:lang w:eastAsia="ru-RU"/>
              </w:rPr>
              <w:t>Финансирование  осуществляется в рамках мероприятий по энергосбережению и повышению энергети</w:t>
            </w:r>
            <w:r w:rsidR="00F70D4E">
              <w:rPr>
                <w:rFonts w:ascii="Times New Roman CYR" w:eastAsia="Times New Roman" w:hAnsi="Times New Roman CYR" w:cs="Times New Roman CYR"/>
                <w:sz w:val="24"/>
                <w:szCs w:val="24"/>
                <w:lang w:eastAsia="ru-RU"/>
              </w:rPr>
              <w:t>ческой эффективности Закомалдинского</w:t>
            </w:r>
            <w:r w:rsidRPr="00BE2836">
              <w:rPr>
                <w:rFonts w:ascii="Times New Roman CYR" w:eastAsia="Times New Roman" w:hAnsi="Times New Roman CYR" w:cs="Times New Roman CYR"/>
                <w:sz w:val="24"/>
                <w:szCs w:val="24"/>
                <w:lang w:eastAsia="ru-RU"/>
              </w:rPr>
              <w:t xml:space="preserve"> сельсовета  на 2010-2015 годы</w:t>
            </w:r>
          </w:p>
        </w:tc>
        <w:tc>
          <w:tcPr>
            <w:tcW w:w="960" w:type="dxa"/>
            <w:tcBorders>
              <w:top w:val="nil"/>
              <w:left w:val="nil"/>
              <w:bottom w:val="single" w:sz="4" w:space="0" w:color="000000"/>
              <w:right w:val="single" w:sz="4" w:space="0" w:color="000000"/>
            </w:tcBorders>
            <w:shd w:val="clear" w:color="auto" w:fill="FFFFFF"/>
            <w:vAlign w:val="center"/>
          </w:tcPr>
          <w:p w:rsidR="00BE2836" w:rsidRPr="00BE2836" w:rsidRDefault="00BE2836" w:rsidP="00BE2836">
            <w:pPr>
              <w:spacing w:after="0" w:line="240" w:lineRule="auto"/>
              <w:rPr>
                <w:rFonts w:ascii="Calibri" w:eastAsia="Times New Roman" w:hAnsi="Calibri" w:cs="Calibri"/>
                <w:lang w:eastAsia="ru-RU"/>
              </w:rPr>
            </w:pPr>
          </w:p>
        </w:tc>
      </w:tr>
      <w:tr w:rsidR="00BE2836" w:rsidRPr="00BE2836" w:rsidTr="00BE2836">
        <w:trPr>
          <w:trHeight w:val="509"/>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rsidR="00BE2836" w:rsidRPr="00C27538" w:rsidRDefault="00BE2836" w:rsidP="00BE2836">
            <w:pPr>
              <w:spacing w:after="0" w:line="240" w:lineRule="auto"/>
              <w:rPr>
                <w:rFonts w:ascii="Calibri" w:eastAsia="Times New Roman" w:hAnsi="Calibri" w:cs="Calibri"/>
                <w:lang w:eastAsia="ru-RU"/>
              </w:rPr>
            </w:pPr>
          </w:p>
        </w:tc>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BE2836" w:rsidRPr="00C27538" w:rsidRDefault="00BE2836" w:rsidP="00BE2836">
            <w:pPr>
              <w:spacing w:after="0" w:line="240" w:lineRule="auto"/>
              <w:rPr>
                <w:rFonts w:ascii="Calibri" w:eastAsia="Times New Roman" w:hAnsi="Calibri" w:cs="Calibri"/>
                <w:lang w:eastAsia="ru-RU"/>
              </w:rPr>
            </w:pPr>
          </w:p>
        </w:tc>
        <w:tc>
          <w:tcPr>
            <w:tcW w:w="2484"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eastAsia="ru-RU"/>
              </w:rPr>
            </w:pPr>
          </w:p>
        </w:tc>
        <w:tc>
          <w:tcPr>
            <w:tcW w:w="2052"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eastAsia="ru-RU"/>
              </w:rPr>
            </w:pPr>
          </w:p>
        </w:tc>
        <w:tc>
          <w:tcPr>
            <w:tcW w:w="20326" w:type="dxa"/>
            <w:gridSpan w:val="8"/>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eastAsia="ru-RU"/>
              </w:rPr>
            </w:pPr>
          </w:p>
        </w:tc>
        <w:tc>
          <w:tcPr>
            <w:tcW w:w="960" w:type="dxa"/>
            <w:tcBorders>
              <w:top w:val="nil"/>
              <w:left w:val="nil"/>
              <w:bottom w:val="single" w:sz="4" w:space="0" w:color="000000"/>
              <w:right w:val="single" w:sz="4" w:space="0" w:color="000000"/>
            </w:tcBorders>
            <w:shd w:val="clear" w:color="auto" w:fill="FFFFFF"/>
            <w:vAlign w:val="center"/>
          </w:tcPr>
          <w:p w:rsidR="00BE2836" w:rsidRPr="00BE2836" w:rsidRDefault="00BE2836" w:rsidP="00BE2836">
            <w:pPr>
              <w:spacing w:after="0" w:line="240" w:lineRule="auto"/>
              <w:rPr>
                <w:rFonts w:ascii="Calibri" w:eastAsia="Times New Roman" w:hAnsi="Calibri" w:cs="Calibri"/>
                <w:lang w:eastAsia="ru-RU"/>
              </w:rPr>
            </w:pPr>
          </w:p>
        </w:tc>
      </w:tr>
      <w:tr w:rsidR="00BE2836" w:rsidRPr="00BE2836" w:rsidTr="00BE2836">
        <w:trPr>
          <w:trHeight w:val="509"/>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rsidR="00BE2836" w:rsidRPr="00C27538" w:rsidRDefault="00BE2836" w:rsidP="00BE2836">
            <w:pPr>
              <w:spacing w:after="0" w:line="240" w:lineRule="auto"/>
              <w:rPr>
                <w:rFonts w:ascii="Calibri" w:eastAsia="Times New Roman" w:hAnsi="Calibri" w:cs="Calibri"/>
                <w:lang w:eastAsia="ru-RU"/>
              </w:rPr>
            </w:pPr>
          </w:p>
        </w:tc>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BE2836" w:rsidRPr="00C27538" w:rsidRDefault="00BE2836" w:rsidP="00BE2836">
            <w:pPr>
              <w:spacing w:after="0" w:line="240" w:lineRule="auto"/>
              <w:rPr>
                <w:rFonts w:ascii="Calibri" w:eastAsia="Times New Roman" w:hAnsi="Calibri" w:cs="Calibri"/>
                <w:lang w:eastAsia="ru-RU"/>
              </w:rPr>
            </w:pPr>
          </w:p>
        </w:tc>
        <w:tc>
          <w:tcPr>
            <w:tcW w:w="2484"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eastAsia="ru-RU"/>
              </w:rPr>
            </w:pPr>
          </w:p>
        </w:tc>
        <w:tc>
          <w:tcPr>
            <w:tcW w:w="2052"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eastAsia="ru-RU"/>
              </w:rPr>
            </w:pPr>
          </w:p>
        </w:tc>
        <w:tc>
          <w:tcPr>
            <w:tcW w:w="20326" w:type="dxa"/>
            <w:gridSpan w:val="8"/>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eastAsia="ru-RU"/>
              </w:rPr>
            </w:pPr>
          </w:p>
        </w:tc>
        <w:tc>
          <w:tcPr>
            <w:tcW w:w="960" w:type="dxa"/>
            <w:tcBorders>
              <w:top w:val="nil"/>
              <w:left w:val="nil"/>
              <w:bottom w:val="single" w:sz="4" w:space="0" w:color="000000"/>
              <w:right w:val="single" w:sz="4" w:space="0" w:color="000000"/>
            </w:tcBorders>
            <w:shd w:val="clear" w:color="auto" w:fill="FFFFFF"/>
            <w:vAlign w:val="center"/>
          </w:tcPr>
          <w:p w:rsidR="00BE2836" w:rsidRPr="00BE2836" w:rsidRDefault="00BE2836" w:rsidP="00BE2836">
            <w:pPr>
              <w:spacing w:after="0" w:line="240" w:lineRule="auto"/>
              <w:rPr>
                <w:rFonts w:ascii="Calibri" w:eastAsia="Times New Roman" w:hAnsi="Calibri" w:cs="Calibri"/>
                <w:lang w:eastAsia="ru-RU"/>
              </w:rPr>
            </w:pPr>
          </w:p>
        </w:tc>
      </w:tr>
      <w:tr w:rsidR="00BE2836" w:rsidRPr="00BE2836" w:rsidTr="003049E8">
        <w:trPr>
          <w:trHeight w:val="591"/>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rsidR="00BE2836" w:rsidRPr="00C27538" w:rsidRDefault="00BE2836" w:rsidP="00BE2836">
            <w:pPr>
              <w:spacing w:after="0" w:line="240" w:lineRule="auto"/>
              <w:rPr>
                <w:rFonts w:ascii="Calibri" w:eastAsia="Times New Roman" w:hAnsi="Calibri" w:cs="Calibri"/>
                <w:lang w:eastAsia="ru-RU"/>
              </w:rPr>
            </w:pPr>
          </w:p>
        </w:tc>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BE2836" w:rsidRPr="00C27538" w:rsidRDefault="00BE2836" w:rsidP="00BE2836">
            <w:pPr>
              <w:spacing w:after="0" w:line="240" w:lineRule="auto"/>
              <w:rPr>
                <w:rFonts w:ascii="Calibri" w:eastAsia="Times New Roman" w:hAnsi="Calibri" w:cs="Calibri"/>
                <w:lang w:eastAsia="ru-RU"/>
              </w:rPr>
            </w:pPr>
          </w:p>
        </w:tc>
        <w:tc>
          <w:tcPr>
            <w:tcW w:w="2484"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eastAsia="ru-RU"/>
              </w:rPr>
            </w:pPr>
          </w:p>
        </w:tc>
        <w:tc>
          <w:tcPr>
            <w:tcW w:w="2052"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eastAsia="ru-RU"/>
              </w:rPr>
            </w:pPr>
          </w:p>
        </w:tc>
        <w:tc>
          <w:tcPr>
            <w:tcW w:w="20326" w:type="dxa"/>
            <w:gridSpan w:val="8"/>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eastAsia="ru-RU"/>
              </w:rPr>
            </w:pPr>
          </w:p>
        </w:tc>
        <w:tc>
          <w:tcPr>
            <w:tcW w:w="960" w:type="dxa"/>
            <w:tcBorders>
              <w:top w:val="nil"/>
              <w:left w:val="nil"/>
              <w:bottom w:val="single" w:sz="4" w:space="0" w:color="000000"/>
              <w:right w:val="single" w:sz="4" w:space="0" w:color="000000"/>
            </w:tcBorders>
            <w:shd w:val="clear" w:color="auto" w:fill="FFFFFF"/>
            <w:vAlign w:val="center"/>
          </w:tcPr>
          <w:p w:rsidR="00BE2836" w:rsidRPr="00BE2836" w:rsidRDefault="00BE2836" w:rsidP="00BE2836">
            <w:pPr>
              <w:spacing w:after="0" w:line="240" w:lineRule="auto"/>
              <w:rPr>
                <w:rFonts w:ascii="Calibri" w:eastAsia="Times New Roman" w:hAnsi="Calibri" w:cs="Calibri"/>
                <w:lang w:eastAsia="ru-RU"/>
              </w:rPr>
            </w:pPr>
          </w:p>
        </w:tc>
      </w:tr>
      <w:tr w:rsidR="00BE2836" w:rsidRPr="00BE2836" w:rsidTr="00BE2836">
        <w:trPr>
          <w:gridAfter w:val="1"/>
          <w:wAfter w:w="960" w:type="dxa"/>
          <w:trHeight w:val="785"/>
        </w:trPr>
        <w:tc>
          <w:tcPr>
            <w:tcW w:w="559"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E2836">
              <w:rPr>
                <w:rFonts w:ascii="Times New Roman" w:eastAsia="Times New Roman" w:hAnsi="Times New Roman" w:cs="Times New Roman"/>
                <w:sz w:val="24"/>
                <w:szCs w:val="24"/>
                <w:lang w:val="en-US" w:eastAsia="ru-RU"/>
              </w:rPr>
              <w:t> 8</w:t>
            </w:r>
          </w:p>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Arial CYR" w:eastAsia="Times New Roman" w:hAnsi="Arial CYR" w:cs="Arial CYR"/>
                <w:sz w:val="24"/>
                <w:szCs w:val="24"/>
                <w:lang w:val="en-US" w:eastAsia="ru-RU"/>
              </w:rPr>
              <w:t> </w:t>
            </w:r>
          </w:p>
        </w:tc>
        <w:tc>
          <w:tcPr>
            <w:tcW w:w="1950" w:type="dxa"/>
            <w:vMerge w:val="restart"/>
            <w:tcBorders>
              <w:top w:val="single" w:sz="4" w:space="0" w:color="000000"/>
              <w:left w:val="nil"/>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eastAsia="ru-RU"/>
              </w:rPr>
            </w:pPr>
            <w:r w:rsidRPr="00BE2836">
              <w:rPr>
                <w:rFonts w:ascii="Times New Roman CYR" w:eastAsia="Times New Roman" w:hAnsi="Times New Roman CYR" w:cs="Times New Roman CYR"/>
                <w:sz w:val="24"/>
                <w:szCs w:val="24"/>
                <w:lang w:eastAsia="ru-RU"/>
              </w:rPr>
              <w:t>Программа мероприятий по установке узлов учета</w:t>
            </w:r>
          </w:p>
        </w:tc>
        <w:tc>
          <w:tcPr>
            <w:tcW w:w="2484" w:type="dxa"/>
            <w:vMerge w:val="restart"/>
            <w:tcBorders>
              <w:top w:val="single" w:sz="4" w:space="0" w:color="000000"/>
              <w:left w:val="nil"/>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eastAsia="ru-RU"/>
              </w:rPr>
            </w:pPr>
            <w:r w:rsidRPr="00BE2836">
              <w:rPr>
                <w:rFonts w:ascii="Times New Roman CYR" w:eastAsia="Times New Roman" w:hAnsi="Times New Roman CYR" w:cs="Times New Roman CYR"/>
                <w:sz w:val="24"/>
                <w:szCs w:val="24"/>
                <w:lang w:eastAsia="ru-RU"/>
              </w:rPr>
              <w:t xml:space="preserve">Частные операторы, оказывающие услуги в сфере </w:t>
            </w:r>
            <w:proofErr w:type="spellStart"/>
            <w:r w:rsidRPr="00BE2836">
              <w:rPr>
                <w:rFonts w:ascii="Times New Roman CYR" w:eastAsia="Times New Roman" w:hAnsi="Times New Roman CYR" w:cs="Times New Roman CYR"/>
                <w:sz w:val="24"/>
                <w:szCs w:val="24"/>
                <w:lang w:eastAsia="ru-RU"/>
              </w:rPr>
              <w:t>энергетиче-ских</w:t>
            </w:r>
            <w:proofErr w:type="spellEnd"/>
            <w:r w:rsidRPr="00BE2836">
              <w:rPr>
                <w:rFonts w:ascii="Times New Roman CYR" w:eastAsia="Times New Roman" w:hAnsi="Times New Roman CYR" w:cs="Times New Roman CYR"/>
                <w:sz w:val="24"/>
                <w:szCs w:val="24"/>
                <w:lang w:eastAsia="ru-RU"/>
              </w:rPr>
              <w:t xml:space="preserve"> ресурсов (по  согласова</w:t>
            </w:r>
            <w:r w:rsidR="00F70D4E">
              <w:rPr>
                <w:rFonts w:ascii="Times New Roman CYR" w:eastAsia="Times New Roman" w:hAnsi="Times New Roman CYR" w:cs="Times New Roman CYR"/>
                <w:sz w:val="24"/>
                <w:szCs w:val="24"/>
                <w:lang w:eastAsia="ru-RU"/>
              </w:rPr>
              <w:t xml:space="preserve">нию), Администрация Закомалдинского  </w:t>
            </w:r>
            <w:proofErr w:type="gramStart"/>
            <w:r w:rsidR="00F70D4E">
              <w:rPr>
                <w:rFonts w:ascii="Times New Roman CYR" w:eastAsia="Times New Roman" w:hAnsi="Times New Roman CYR" w:cs="Times New Roman CYR"/>
                <w:sz w:val="24"/>
                <w:szCs w:val="24"/>
                <w:lang w:eastAsia="ru-RU"/>
              </w:rPr>
              <w:t>с</w:t>
            </w:r>
            <w:proofErr w:type="gramEnd"/>
            <w:r w:rsidR="00F70D4E">
              <w:rPr>
                <w:rFonts w:ascii="Times New Roman CYR" w:eastAsia="Times New Roman" w:hAnsi="Times New Roman CYR" w:cs="Times New Roman CYR"/>
                <w:sz w:val="24"/>
                <w:szCs w:val="24"/>
                <w:lang w:eastAsia="ru-RU"/>
              </w:rPr>
              <w:t>/с</w:t>
            </w:r>
          </w:p>
        </w:tc>
        <w:tc>
          <w:tcPr>
            <w:tcW w:w="2052" w:type="dxa"/>
            <w:tcBorders>
              <w:top w:val="single" w:sz="4" w:space="0" w:color="000000"/>
              <w:left w:val="nil"/>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Times New Roman CYR" w:eastAsia="Times New Roman" w:hAnsi="Times New Roman CYR" w:cs="Times New Roman CYR"/>
                <w:sz w:val="24"/>
                <w:szCs w:val="24"/>
                <w:lang w:eastAsia="ru-RU"/>
              </w:rPr>
              <w:t xml:space="preserve">Бюджет </w:t>
            </w:r>
            <w:r w:rsidR="00F70D4E">
              <w:rPr>
                <w:rFonts w:ascii="Times New Roman" w:eastAsia="Calibri" w:hAnsi="Times New Roman" w:cs="Times New Roman"/>
                <w:sz w:val="24"/>
                <w:szCs w:val="24"/>
                <w:lang w:eastAsia="ru-RU"/>
              </w:rPr>
              <w:t>Закомалдинского</w:t>
            </w:r>
            <w:r w:rsidRPr="00BE2836">
              <w:rPr>
                <w:rFonts w:ascii="Times New Roman CYR" w:eastAsia="Times New Roman" w:hAnsi="Times New Roman CYR" w:cs="Times New Roman CYR"/>
                <w:sz w:val="24"/>
                <w:szCs w:val="24"/>
                <w:lang w:eastAsia="ru-RU"/>
              </w:rPr>
              <w:t xml:space="preserve"> сельсовета</w:t>
            </w:r>
          </w:p>
        </w:tc>
        <w:tc>
          <w:tcPr>
            <w:tcW w:w="992"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284" w:type="dxa"/>
            <w:tcBorders>
              <w:top w:val="nil"/>
              <w:left w:val="nil"/>
              <w:bottom w:val="single" w:sz="4" w:space="0" w:color="000000"/>
              <w:right w:val="single" w:sz="4" w:space="0" w:color="000000"/>
            </w:tcBorders>
            <w:shd w:val="clear" w:color="auto" w:fill="FFFFFF"/>
            <w:vAlign w:val="center"/>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p>
        </w:tc>
        <w:tc>
          <w:tcPr>
            <w:tcW w:w="1134"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34"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361"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c>
          <w:tcPr>
            <w:tcW w:w="1440"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sz w:val="24"/>
                <w:szCs w:val="24"/>
                <w:lang w:val="en-US" w:eastAsia="ru-RU"/>
              </w:rPr>
              <w:t>0</w:t>
            </w:r>
          </w:p>
        </w:tc>
      </w:tr>
      <w:tr w:rsidR="00BE2836" w:rsidRPr="00BE2836" w:rsidTr="00BE2836">
        <w:trPr>
          <w:gridAfter w:val="1"/>
          <w:wAfter w:w="960" w:type="dxa"/>
          <w:trHeight w:val="510"/>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val="en-US" w:eastAsia="ru-RU"/>
              </w:rPr>
            </w:pPr>
          </w:p>
        </w:tc>
        <w:tc>
          <w:tcPr>
            <w:tcW w:w="1950" w:type="dxa"/>
            <w:vMerge/>
            <w:tcBorders>
              <w:top w:val="single" w:sz="4" w:space="0" w:color="000000"/>
              <w:left w:val="nil"/>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eastAsia="ru-RU"/>
              </w:rPr>
            </w:pPr>
          </w:p>
        </w:tc>
        <w:tc>
          <w:tcPr>
            <w:tcW w:w="2484" w:type="dxa"/>
            <w:vMerge/>
            <w:tcBorders>
              <w:top w:val="single" w:sz="4" w:space="0" w:color="000000"/>
              <w:left w:val="nil"/>
              <w:bottom w:val="single" w:sz="4" w:space="0" w:color="000000"/>
              <w:right w:val="single" w:sz="4" w:space="0" w:color="000000"/>
            </w:tcBorders>
            <w:vAlign w:val="center"/>
            <w:hideMark/>
          </w:tcPr>
          <w:p w:rsidR="00BE2836" w:rsidRPr="00BE2836" w:rsidRDefault="00BE2836" w:rsidP="00BE2836">
            <w:pPr>
              <w:spacing w:after="0" w:line="240" w:lineRule="auto"/>
              <w:rPr>
                <w:rFonts w:ascii="Calibri" w:eastAsia="Times New Roman" w:hAnsi="Calibri" w:cs="Calibri"/>
                <w:lang w:eastAsia="ru-RU"/>
              </w:rPr>
            </w:pPr>
          </w:p>
        </w:tc>
        <w:tc>
          <w:tcPr>
            <w:tcW w:w="2052" w:type="dxa"/>
            <w:tcBorders>
              <w:top w:val="nil"/>
              <w:left w:val="nil"/>
              <w:bottom w:val="single" w:sz="4" w:space="0" w:color="000000"/>
              <w:right w:val="single" w:sz="4" w:space="0" w:color="000000"/>
            </w:tcBorders>
            <w:shd w:val="clear" w:color="auto" w:fill="FFFFFF"/>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Times New Roman CYR" w:eastAsia="Times New Roman" w:hAnsi="Times New Roman CYR" w:cs="Times New Roman CYR"/>
                <w:sz w:val="24"/>
                <w:szCs w:val="24"/>
                <w:lang w:eastAsia="ru-RU"/>
              </w:rPr>
              <w:t>Внебюджетные источники (по согласованию)</w:t>
            </w:r>
          </w:p>
        </w:tc>
        <w:tc>
          <w:tcPr>
            <w:tcW w:w="992"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b/>
                <w:lang w:eastAsia="ru-RU"/>
              </w:rPr>
            </w:pPr>
            <w:r w:rsidRPr="00BE2836">
              <w:rPr>
                <w:rFonts w:ascii="Times New Roman" w:eastAsia="Times New Roman" w:hAnsi="Times New Roman" w:cs="Times New Roman"/>
                <w:b/>
                <w:sz w:val="24"/>
                <w:szCs w:val="24"/>
                <w:lang w:eastAsia="ru-RU"/>
              </w:rPr>
              <w:t>0,648</w:t>
            </w:r>
          </w:p>
        </w:tc>
        <w:tc>
          <w:tcPr>
            <w:tcW w:w="284" w:type="dxa"/>
            <w:tcBorders>
              <w:top w:val="nil"/>
              <w:left w:val="nil"/>
              <w:bottom w:val="single" w:sz="4" w:space="0" w:color="000000"/>
              <w:right w:val="single" w:sz="4" w:space="0" w:color="000000"/>
            </w:tcBorders>
            <w:shd w:val="clear" w:color="auto" w:fill="FFFFFF"/>
            <w:vAlign w:val="center"/>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p>
        </w:tc>
        <w:tc>
          <w:tcPr>
            <w:tcW w:w="1134"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0</w:t>
            </w:r>
          </w:p>
        </w:tc>
        <w:tc>
          <w:tcPr>
            <w:tcW w:w="1334"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0</w:t>
            </w:r>
          </w:p>
        </w:tc>
        <w:tc>
          <w:tcPr>
            <w:tcW w:w="960"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sz w:val="24"/>
                <w:szCs w:val="24"/>
                <w:lang w:eastAsia="ru-RU"/>
              </w:rPr>
              <w:t>0</w:t>
            </w:r>
          </w:p>
        </w:tc>
        <w:tc>
          <w:tcPr>
            <w:tcW w:w="960"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spacing w:after="0" w:line="240" w:lineRule="auto"/>
              <w:jc w:val="center"/>
              <w:rPr>
                <w:rFonts w:ascii="Times New Roman" w:eastAsia="Times New Roman" w:hAnsi="Times New Roman" w:cs="Times New Roman"/>
                <w:bCs/>
                <w:sz w:val="24"/>
                <w:szCs w:val="24"/>
                <w:lang w:eastAsia="ru-RU"/>
              </w:rPr>
            </w:pPr>
            <w:r w:rsidRPr="00BE2836">
              <w:rPr>
                <w:rFonts w:ascii="Times New Roman" w:eastAsia="Times New Roman" w:hAnsi="Times New Roman" w:cs="Times New Roman"/>
                <w:bCs/>
                <w:sz w:val="24"/>
                <w:szCs w:val="24"/>
                <w:lang w:eastAsia="ru-RU"/>
              </w:rPr>
              <w:t>0,03</w:t>
            </w:r>
          </w:p>
        </w:tc>
        <w:tc>
          <w:tcPr>
            <w:tcW w:w="1361"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spacing w:after="0" w:line="240" w:lineRule="auto"/>
              <w:jc w:val="center"/>
              <w:rPr>
                <w:rFonts w:ascii="Times New Roman" w:eastAsia="Times New Roman" w:hAnsi="Times New Roman" w:cs="Times New Roman"/>
                <w:bCs/>
                <w:sz w:val="24"/>
                <w:szCs w:val="24"/>
                <w:lang w:eastAsia="ru-RU"/>
              </w:rPr>
            </w:pPr>
            <w:r w:rsidRPr="00BE2836">
              <w:rPr>
                <w:rFonts w:ascii="Times New Roman" w:eastAsia="Times New Roman" w:hAnsi="Times New Roman" w:cs="Times New Roman"/>
                <w:bCs/>
                <w:sz w:val="24"/>
                <w:szCs w:val="24"/>
                <w:lang w:eastAsia="ru-RU"/>
              </w:rPr>
              <w:t>0,14</w:t>
            </w:r>
          </w:p>
        </w:tc>
        <w:tc>
          <w:tcPr>
            <w:tcW w:w="1440"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spacing w:after="0" w:line="240" w:lineRule="auto"/>
              <w:jc w:val="center"/>
              <w:rPr>
                <w:rFonts w:ascii="Times New Roman" w:eastAsia="Times New Roman" w:hAnsi="Times New Roman" w:cs="Times New Roman"/>
                <w:bCs/>
                <w:sz w:val="24"/>
                <w:szCs w:val="24"/>
                <w:lang w:eastAsia="ru-RU"/>
              </w:rPr>
            </w:pPr>
            <w:r w:rsidRPr="00BE2836">
              <w:rPr>
                <w:rFonts w:ascii="Times New Roman" w:eastAsia="Times New Roman" w:hAnsi="Times New Roman" w:cs="Times New Roman"/>
                <w:bCs/>
                <w:sz w:val="24"/>
                <w:szCs w:val="24"/>
                <w:lang w:eastAsia="ru-RU"/>
              </w:rPr>
              <w:t>0,478</w:t>
            </w:r>
          </w:p>
        </w:tc>
      </w:tr>
      <w:tr w:rsidR="00BE2836" w:rsidRPr="00BE2836" w:rsidTr="00BE2836">
        <w:trPr>
          <w:gridAfter w:val="1"/>
          <w:wAfter w:w="960" w:type="dxa"/>
          <w:trHeight w:val="510"/>
        </w:trPr>
        <w:tc>
          <w:tcPr>
            <w:tcW w:w="559" w:type="dxa"/>
            <w:tcBorders>
              <w:top w:val="nil"/>
              <w:left w:val="single" w:sz="4" w:space="0" w:color="000000"/>
              <w:bottom w:val="single" w:sz="4" w:space="0" w:color="000000"/>
              <w:right w:val="single" w:sz="4" w:space="0" w:color="000000"/>
            </w:tcBorders>
            <w:shd w:val="clear" w:color="auto" w:fill="FFFFFF"/>
            <w:vAlign w:val="bottom"/>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p>
        </w:tc>
        <w:tc>
          <w:tcPr>
            <w:tcW w:w="195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Arial CYR" w:eastAsia="Times New Roman" w:hAnsi="Arial CYR" w:cs="Arial CYR"/>
                <w:sz w:val="24"/>
                <w:szCs w:val="24"/>
                <w:lang w:val="en-US" w:eastAsia="ru-RU"/>
              </w:rPr>
              <w:t> </w:t>
            </w:r>
          </w:p>
        </w:tc>
        <w:tc>
          <w:tcPr>
            <w:tcW w:w="248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Arial CYR" w:eastAsia="Times New Roman" w:hAnsi="Arial CYR" w:cs="Arial CYR"/>
                <w:sz w:val="24"/>
                <w:szCs w:val="24"/>
                <w:lang w:val="en-US" w:eastAsia="ru-RU"/>
              </w:rPr>
              <w:t> </w:t>
            </w:r>
          </w:p>
        </w:tc>
        <w:tc>
          <w:tcPr>
            <w:tcW w:w="2052" w:type="dxa"/>
            <w:tcBorders>
              <w:top w:val="nil"/>
              <w:left w:val="nil"/>
              <w:bottom w:val="single" w:sz="4" w:space="0" w:color="000000"/>
              <w:right w:val="single" w:sz="4" w:space="0" w:color="000000"/>
            </w:tcBorders>
            <w:shd w:val="clear" w:color="auto" w:fill="FFFFFF"/>
            <w:hideMark/>
          </w:tcPr>
          <w:p w:rsidR="00BE2836" w:rsidRPr="003049E8" w:rsidRDefault="003049E8" w:rsidP="00BE2836">
            <w:pPr>
              <w:autoSpaceDE w:val="0"/>
              <w:autoSpaceDN w:val="0"/>
              <w:adjustRightInd w:val="0"/>
              <w:spacing w:after="0" w:line="240" w:lineRule="auto"/>
              <w:rPr>
                <w:rFonts w:ascii="Calibri" w:eastAsia="Times New Roman" w:hAnsi="Calibri" w:cs="Calibri"/>
                <w:lang w:val="en-US" w:eastAsia="ru-RU"/>
              </w:rPr>
            </w:pPr>
            <w:r w:rsidRPr="003049E8">
              <w:rPr>
                <w:rFonts w:ascii="Times New Roman CYR" w:eastAsia="Times New Roman" w:hAnsi="Times New Roman CYR" w:cs="Times New Roman CYR"/>
                <w:bCs/>
                <w:sz w:val="24"/>
                <w:szCs w:val="24"/>
                <w:lang w:eastAsia="ru-RU"/>
              </w:rPr>
              <w:t>Бюджет Закомалдинского сельсовета</w:t>
            </w:r>
          </w:p>
        </w:tc>
        <w:tc>
          <w:tcPr>
            <w:tcW w:w="992"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3,619</w:t>
            </w:r>
          </w:p>
        </w:tc>
        <w:tc>
          <w:tcPr>
            <w:tcW w:w="284" w:type="dxa"/>
            <w:tcBorders>
              <w:top w:val="nil"/>
              <w:left w:val="nil"/>
              <w:bottom w:val="single" w:sz="4" w:space="0" w:color="000000"/>
              <w:right w:val="single" w:sz="4" w:space="0" w:color="000000"/>
            </w:tcBorders>
            <w:shd w:val="clear" w:color="auto" w:fill="FFFFFF"/>
            <w:vAlign w:val="center"/>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p>
        </w:tc>
        <w:tc>
          <w:tcPr>
            <w:tcW w:w="1134"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0</w:t>
            </w:r>
          </w:p>
        </w:tc>
        <w:tc>
          <w:tcPr>
            <w:tcW w:w="1334"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0</w:t>
            </w:r>
          </w:p>
        </w:tc>
        <w:tc>
          <w:tcPr>
            <w:tcW w:w="1361"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b/>
                <w:bCs/>
                <w:sz w:val="24"/>
                <w:szCs w:val="24"/>
                <w:lang w:eastAsia="ru-RU"/>
              </w:rPr>
              <w:t>2,119</w:t>
            </w:r>
          </w:p>
        </w:tc>
        <w:tc>
          <w:tcPr>
            <w:tcW w:w="1440"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1,5</w:t>
            </w:r>
          </w:p>
        </w:tc>
      </w:tr>
      <w:tr w:rsidR="00BE2836" w:rsidRPr="00BE2836" w:rsidTr="00BE2836">
        <w:trPr>
          <w:gridAfter w:val="1"/>
          <w:wAfter w:w="960" w:type="dxa"/>
          <w:trHeight w:val="510"/>
        </w:trPr>
        <w:tc>
          <w:tcPr>
            <w:tcW w:w="559" w:type="dxa"/>
            <w:tcBorders>
              <w:top w:val="nil"/>
              <w:left w:val="single" w:sz="4" w:space="0" w:color="000000"/>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Arial CYR" w:eastAsia="Times New Roman" w:hAnsi="Arial CYR" w:cs="Arial CYR"/>
                <w:sz w:val="24"/>
                <w:szCs w:val="24"/>
                <w:lang w:val="en-US" w:eastAsia="ru-RU"/>
              </w:rPr>
              <w:t> </w:t>
            </w:r>
          </w:p>
        </w:tc>
        <w:tc>
          <w:tcPr>
            <w:tcW w:w="195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Arial CYR" w:eastAsia="Times New Roman" w:hAnsi="Arial CYR" w:cs="Arial CYR"/>
                <w:sz w:val="24"/>
                <w:szCs w:val="24"/>
                <w:lang w:val="en-US" w:eastAsia="ru-RU"/>
              </w:rPr>
              <w:t> </w:t>
            </w:r>
          </w:p>
        </w:tc>
        <w:tc>
          <w:tcPr>
            <w:tcW w:w="248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Arial CYR" w:eastAsia="Times New Roman" w:hAnsi="Arial CYR" w:cs="Arial CYR"/>
                <w:sz w:val="24"/>
                <w:szCs w:val="24"/>
                <w:lang w:val="en-US" w:eastAsia="ru-RU"/>
              </w:rPr>
              <w:t> </w:t>
            </w:r>
          </w:p>
        </w:tc>
        <w:tc>
          <w:tcPr>
            <w:tcW w:w="2052" w:type="dxa"/>
            <w:tcBorders>
              <w:top w:val="nil"/>
              <w:left w:val="nil"/>
              <w:bottom w:val="single" w:sz="4" w:space="0" w:color="000000"/>
              <w:right w:val="single" w:sz="4" w:space="0" w:color="000000"/>
            </w:tcBorders>
            <w:shd w:val="clear" w:color="auto" w:fill="FFFFFF"/>
            <w:vAlign w:val="bottom"/>
            <w:hideMark/>
          </w:tcPr>
          <w:p w:rsidR="00BE2836" w:rsidRPr="003049E8" w:rsidRDefault="00BE2836" w:rsidP="00BE2836">
            <w:pPr>
              <w:autoSpaceDE w:val="0"/>
              <w:autoSpaceDN w:val="0"/>
              <w:adjustRightInd w:val="0"/>
              <w:spacing w:after="0" w:line="240" w:lineRule="auto"/>
              <w:rPr>
                <w:rFonts w:ascii="Calibri" w:eastAsia="Times New Roman" w:hAnsi="Calibri" w:cs="Calibri"/>
                <w:lang w:val="en-US" w:eastAsia="ru-RU"/>
              </w:rPr>
            </w:pPr>
            <w:r w:rsidRPr="003049E8">
              <w:rPr>
                <w:rFonts w:ascii="Times New Roman CYR" w:eastAsia="Times New Roman" w:hAnsi="Times New Roman CYR" w:cs="Times New Roman CYR"/>
                <w:bCs/>
                <w:sz w:val="24"/>
                <w:szCs w:val="24"/>
                <w:lang w:eastAsia="ru-RU"/>
              </w:rPr>
              <w:t>областной бюджет (по согласованию)</w:t>
            </w:r>
          </w:p>
        </w:tc>
        <w:tc>
          <w:tcPr>
            <w:tcW w:w="992"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3,0</w:t>
            </w:r>
          </w:p>
        </w:tc>
        <w:tc>
          <w:tcPr>
            <w:tcW w:w="284" w:type="dxa"/>
            <w:tcBorders>
              <w:top w:val="nil"/>
              <w:left w:val="nil"/>
              <w:bottom w:val="single" w:sz="4" w:space="0" w:color="000000"/>
              <w:right w:val="single" w:sz="4" w:space="0" w:color="000000"/>
            </w:tcBorders>
            <w:shd w:val="clear" w:color="auto" w:fill="FFFFFF"/>
            <w:vAlign w:val="center"/>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p>
        </w:tc>
        <w:tc>
          <w:tcPr>
            <w:tcW w:w="1134"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0</w:t>
            </w:r>
          </w:p>
        </w:tc>
        <w:tc>
          <w:tcPr>
            <w:tcW w:w="1334"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0</w:t>
            </w:r>
          </w:p>
        </w:tc>
        <w:tc>
          <w:tcPr>
            <w:tcW w:w="960"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0</w:t>
            </w:r>
          </w:p>
        </w:tc>
        <w:tc>
          <w:tcPr>
            <w:tcW w:w="1361"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eastAsia="ru-RU"/>
              </w:rPr>
              <w:t>3,</w:t>
            </w:r>
            <w:r w:rsidRPr="00BE2836">
              <w:rPr>
                <w:rFonts w:ascii="Times New Roman" w:eastAsia="Times New Roman" w:hAnsi="Times New Roman" w:cs="Times New Roman"/>
                <w:b/>
                <w:bCs/>
                <w:sz w:val="24"/>
                <w:szCs w:val="24"/>
                <w:lang w:val="en-US" w:eastAsia="ru-RU"/>
              </w:rPr>
              <w:t>0</w:t>
            </w:r>
          </w:p>
        </w:tc>
        <w:tc>
          <w:tcPr>
            <w:tcW w:w="1440"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0</w:t>
            </w:r>
          </w:p>
        </w:tc>
      </w:tr>
      <w:tr w:rsidR="00BE2836" w:rsidRPr="00BE2836" w:rsidTr="00F70D4E">
        <w:trPr>
          <w:gridAfter w:val="1"/>
          <w:wAfter w:w="960" w:type="dxa"/>
          <w:trHeight w:val="136"/>
        </w:trPr>
        <w:tc>
          <w:tcPr>
            <w:tcW w:w="559" w:type="dxa"/>
            <w:tcBorders>
              <w:top w:val="nil"/>
              <w:left w:val="single" w:sz="4" w:space="0" w:color="000000"/>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Arial CYR" w:eastAsia="Times New Roman" w:hAnsi="Arial CYR" w:cs="Arial CYR"/>
                <w:sz w:val="24"/>
                <w:szCs w:val="24"/>
                <w:lang w:val="en-US" w:eastAsia="ru-RU"/>
              </w:rPr>
              <w:t> </w:t>
            </w:r>
          </w:p>
        </w:tc>
        <w:tc>
          <w:tcPr>
            <w:tcW w:w="1950"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Arial CYR" w:eastAsia="Times New Roman" w:hAnsi="Arial CYR" w:cs="Arial CYR"/>
                <w:sz w:val="24"/>
                <w:szCs w:val="24"/>
                <w:lang w:val="en-US" w:eastAsia="ru-RU"/>
              </w:rPr>
              <w:t> </w:t>
            </w:r>
          </w:p>
        </w:tc>
        <w:tc>
          <w:tcPr>
            <w:tcW w:w="2484" w:type="dxa"/>
            <w:tcBorders>
              <w:top w:val="nil"/>
              <w:left w:val="nil"/>
              <w:bottom w:val="single" w:sz="4" w:space="0" w:color="000000"/>
              <w:right w:val="single" w:sz="4" w:space="0" w:color="000000"/>
            </w:tcBorders>
            <w:shd w:val="clear" w:color="auto" w:fill="FFFFFF"/>
            <w:vAlign w:val="bottom"/>
            <w:hideMark/>
          </w:tcPr>
          <w:p w:rsidR="00BE2836" w:rsidRPr="00BE2836" w:rsidRDefault="00BE2836" w:rsidP="00BE2836">
            <w:pPr>
              <w:autoSpaceDE w:val="0"/>
              <w:autoSpaceDN w:val="0"/>
              <w:adjustRightInd w:val="0"/>
              <w:spacing w:after="0" w:line="240" w:lineRule="auto"/>
              <w:rPr>
                <w:rFonts w:ascii="Calibri" w:eastAsia="Times New Roman" w:hAnsi="Calibri" w:cs="Calibri"/>
                <w:lang w:val="en-US" w:eastAsia="ru-RU"/>
              </w:rPr>
            </w:pPr>
            <w:r w:rsidRPr="00BE2836">
              <w:rPr>
                <w:rFonts w:ascii="Arial CYR" w:eastAsia="Times New Roman" w:hAnsi="Arial CYR" w:cs="Arial CYR"/>
                <w:sz w:val="24"/>
                <w:szCs w:val="24"/>
                <w:lang w:val="en-US" w:eastAsia="ru-RU"/>
              </w:rPr>
              <w:t> </w:t>
            </w:r>
          </w:p>
        </w:tc>
        <w:tc>
          <w:tcPr>
            <w:tcW w:w="2052" w:type="dxa"/>
            <w:tcBorders>
              <w:top w:val="nil"/>
              <w:left w:val="nil"/>
              <w:bottom w:val="single" w:sz="4" w:space="0" w:color="000000"/>
              <w:right w:val="single" w:sz="4" w:space="0" w:color="000000"/>
            </w:tcBorders>
            <w:shd w:val="clear" w:color="auto" w:fill="FFFFFF"/>
            <w:vAlign w:val="bottom"/>
            <w:hideMark/>
          </w:tcPr>
          <w:p w:rsidR="00BE2836" w:rsidRPr="003049E8" w:rsidRDefault="00BE2836" w:rsidP="00BE2836">
            <w:pPr>
              <w:autoSpaceDE w:val="0"/>
              <w:autoSpaceDN w:val="0"/>
              <w:adjustRightInd w:val="0"/>
              <w:spacing w:after="0" w:line="240" w:lineRule="auto"/>
              <w:rPr>
                <w:rFonts w:ascii="Calibri" w:eastAsia="Times New Roman" w:hAnsi="Calibri" w:cs="Calibri"/>
                <w:lang w:eastAsia="ru-RU"/>
              </w:rPr>
            </w:pPr>
            <w:r w:rsidRPr="003049E8">
              <w:rPr>
                <w:rFonts w:ascii="Times New Roman CYR" w:eastAsia="Times New Roman" w:hAnsi="Times New Roman CYR" w:cs="Times New Roman CYR"/>
                <w:bCs/>
                <w:sz w:val="24"/>
                <w:szCs w:val="24"/>
                <w:lang w:eastAsia="ru-RU"/>
              </w:rPr>
              <w:t xml:space="preserve">Внебюджетные источники (по согласованию) </w:t>
            </w:r>
          </w:p>
        </w:tc>
        <w:tc>
          <w:tcPr>
            <w:tcW w:w="992"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57,104</w:t>
            </w:r>
          </w:p>
        </w:tc>
        <w:tc>
          <w:tcPr>
            <w:tcW w:w="284" w:type="dxa"/>
            <w:tcBorders>
              <w:top w:val="nil"/>
              <w:left w:val="nil"/>
              <w:bottom w:val="single" w:sz="4" w:space="0" w:color="000000"/>
              <w:right w:val="single" w:sz="4" w:space="0" w:color="000000"/>
            </w:tcBorders>
            <w:shd w:val="clear" w:color="auto" w:fill="FFFFFF"/>
            <w:vAlign w:val="center"/>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p>
        </w:tc>
        <w:tc>
          <w:tcPr>
            <w:tcW w:w="1134"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b/>
                <w:bCs/>
                <w:sz w:val="24"/>
                <w:szCs w:val="24"/>
                <w:lang w:eastAsia="ru-RU"/>
              </w:rPr>
              <w:t>0</w:t>
            </w:r>
          </w:p>
        </w:tc>
        <w:tc>
          <w:tcPr>
            <w:tcW w:w="1334"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b/>
                <w:bCs/>
                <w:sz w:val="24"/>
                <w:szCs w:val="24"/>
                <w:lang w:eastAsia="ru-RU"/>
              </w:rPr>
              <w:t>0</w:t>
            </w:r>
          </w:p>
        </w:tc>
        <w:tc>
          <w:tcPr>
            <w:tcW w:w="960"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b/>
                <w:bCs/>
                <w:sz w:val="24"/>
                <w:szCs w:val="24"/>
                <w:lang w:eastAsia="ru-RU"/>
              </w:rPr>
              <w:t>0</w:t>
            </w:r>
          </w:p>
        </w:tc>
        <w:tc>
          <w:tcPr>
            <w:tcW w:w="960"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b/>
                <w:bCs/>
                <w:sz w:val="24"/>
                <w:szCs w:val="24"/>
                <w:lang w:eastAsia="ru-RU"/>
              </w:rPr>
              <w:t>0</w:t>
            </w:r>
          </w:p>
        </w:tc>
        <w:tc>
          <w:tcPr>
            <w:tcW w:w="1361"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eastAsia="ru-RU"/>
              </w:rPr>
            </w:pPr>
            <w:r w:rsidRPr="00BE2836">
              <w:rPr>
                <w:rFonts w:ascii="Times New Roman" w:eastAsia="Times New Roman" w:hAnsi="Times New Roman" w:cs="Times New Roman"/>
                <w:b/>
                <w:bCs/>
                <w:sz w:val="24"/>
                <w:szCs w:val="24"/>
                <w:lang w:eastAsia="ru-RU"/>
              </w:rPr>
              <w:t>23,774</w:t>
            </w:r>
          </w:p>
        </w:tc>
        <w:tc>
          <w:tcPr>
            <w:tcW w:w="1440" w:type="dxa"/>
            <w:tcBorders>
              <w:top w:val="nil"/>
              <w:left w:val="nil"/>
              <w:bottom w:val="single" w:sz="4" w:space="0" w:color="000000"/>
              <w:right w:val="single" w:sz="4" w:space="0" w:color="000000"/>
            </w:tcBorders>
            <w:shd w:val="clear" w:color="auto" w:fill="FFFFFF"/>
            <w:vAlign w:val="center"/>
            <w:hideMark/>
          </w:tcPr>
          <w:p w:rsidR="00BE2836" w:rsidRPr="00BE2836" w:rsidRDefault="00BE2836" w:rsidP="00BE2836">
            <w:pPr>
              <w:autoSpaceDE w:val="0"/>
              <w:autoSpaceDN w:val="0"/>
              <w:adjustRightInd w:val="0"/>
              <w:spacing w:after="0" w:line="240" w:lineRule="auto"/>
              <w:jc w:val="center"/>
              <w:rPr>
                <w:rFonts w:ascii="Calibri" w:eastAsia="Times New Roman" w:hAnsi="Calibri" w:cs="Calibri"/>
                <w:lang w:val="en-US" w:eastAsia="ru-RU"/>
              </w:rPr>
            </w:pPr>
            <w:r w:rsidRPr="00BE2836">
              <w:rPr>
                <w:rFonts w:ascii="Times New Roman" w:eastAsia="Times New Roman" w:hAnsi="Times New Roman" w:cs="Times New Roman"/>
                <w:b/>
                <w:bCs/>
                <w:sz w:val="24"/>
                <w:szCs w:val="24"/>
                <w:lang w:val="en-US" w:eastAsia="ru-RU"/>
              </w:rPr>
              <w:t>33,33</w:t>
            </w:r>
          </w:p>
        </w:tc>
      </w:tr>
    </w:tbl>
    <w:p w:rsidR="00BE2836" w:rsidRPr="00F70D4E" w:rsidRDefault="00BE2836" w:rsidP="00F70D4E">
      <w:pPr>
        <w:autoSpaceDE w:val="0"/>
        <w:autoSpaceDN w:val="0"/>
        <w:adjustRightInd w:val="0"/>
        <w:spacing w:after="0" w:line="240" w:lineRule="auto"/>
        <w:rPr>
          <w:rFonts w:ascii="Times New Roman" w:eastAsia="Times New Roman" w:hAnsi="Times New Roman" w:cs="Times New Roman"/>
          <w:sz w:val="24"/>
          <w:szCs w:val="24"/>
          <w:lang w:eastAsia="ru-RU"/>
        </w:rPr>
        <w:sectPr w:rsidR="00BE2836" w:rsidRPr="00F70D4E">
          <w:pgSz w:w="16834" w:h="11909" w:orient="landscape"/>
          <w:pgMar w:top="360" w:right="635" w:bottom="142" w:left="539" w:header="720" w:footer="720" w:gutter="0"/>
          <w:cols w:space="720"/>
        </w:sectPr>
      </w:pPr>
    </w:p>
    <w:p w:rsidR="00BE2836" w:rsidRPr="00BE2836" w:rsidRDefault="00BE2836" w:rsidP="00BE2836">
      <w:pPr>
        <w:widowControl w:val="0"/>
        <w:shd w:val="clear" w:color="auto" w:fill="FFFFFF"/>
        <w:autoSpaceDE w:val="0"/>
        <w:autoSpaceDN w:val="0"/>
        <w:adjustRightInd w:val="0"/>
        <w:spacing w:before="34" w:after="0" w:line="240" w:lineRule="auto"/>
        <w:jc w:val="center"/>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lastRenderedPageBreak/>
        <w:t xml:space="preserve">Раздел </w:t>
      </w:r>
      <w:r w:rsidRPr="00BE2836">
        <w:rPr>
          <w:rFonts w:ascii="Times New Roman" w:eastAsia="Calibri" w:hAnsi="Times New Roman" w:cs="Times New Roman"/>
          <w:b/>
          <w:sz w:val="28"/>
          <w:szCs w:val="28"/>
          <w:lang w:val="en-US" w:eastAsia="ru-RU"/>
        </w:rPr>
        <w:t>VI</w:t>
      </w:r>
      <w:r w:rsidRPr="00BE2836">
        <w:rPr>
          <w:rFonts w:ascii="Times New Roman" w:eastAsia="Calibri" w:hAnsi="Times New Roman" w:cs="Times New Roman"/>
          <w:b/>
          <w:sz w:val="28"/>
          <w:szCs w:val="28"/>
          <w:lang w:eastAsia="ru-RU"/>
        </w:rPr>
        <w:t>. Управление Программой</w:t>
      </w:r>
    </w:p>
    <w:p w:rsidR="00BE2836" w:rsidRPr="00BE2836" w:rsidRDefault="00BE2836" w:rsidP="00BE2836">
      <w:pPr>
        <w:widowControl w:val="0"/>
        <w:shd w:val="clear" w:color="auto" w:fill="FFFFFF"/>
        <w:autoSpaceDE w:val="0"/>
        <w:autoSpaceDN w:val="0"/>
        <w:adjustRightInd w:val="0"/>
        <w:spacing w:before="34" w:after="0" w:line="240" w:lineRule="auto"/>
        <w:jc w:val="center"/>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План-график работ по реализации Программы</w:t>
      </w:r>
    </w:p>
    <w:p w:rsidR="00BE2836" w:rsidRPr="00BE2836" w:rsidRDefault="00BE2836" w:rsidP="00BE2836">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Таблица 13</w:t>
      </w:r>
    </w:p>
    <w:tbl>
      <w:tblPr>
        <w:tblW w:w="9824" w:type="dxa"/>
        <w:tblLook w:val="04A0" w:firstRow="1" w:lastRow="0" w:firstColumn="1" w:lastColumn="0" w:noHBand="0" w:noVBand="1"/>
      </w:tblPr>
      <w:tblGrid>
        <w:gridCol w:w="3625"/>
        <w:gridCol w:w="4403"/>
        <w:gridCol w:w="1796"/>
      </w:tblGrid>
      <w:tr w:rsidR="00BE2836" w:rsidRPr="00BE2836" w:rsidTr="00BE2836">
        <w:trPr>
          <w:trHeight w:val="512"/>
        </w:trPr>
        <w:tc>
          <w:tcPr>
            <w:tcW w:w="3625" w:type="dxa"/>
            <w:tcBorders>
              <w:top w:val="single" w:sz="4" w:space="0" w:color="auto"/>
              <w:left w:val="single" w:sz="4" w:space="0" w:color="auto"/>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Мероприятия</w:t>
            </w:r>
          </w:p>
        </w:tc>
        <w:tc>
          <w:tcPr>
            <w:tcW w:w="4403" w:type="dxa"/>
            <w:tcBorders>
              <w:top w:val="single" w:sz="4" w:space="0" w:color="auto"/>
              <w:left w:val="nil"/>
              <w:bottom w:val="single" w:sz="4" w:space="0" w:color="auto"/>
              <w:right w:val="single" w:sz="4" w:space="0" w:color="auto"/>
            </w:tcBorders>
            <w:vAlign w:val="center"/>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Ответственный</w:t>
            </w:r>
          </w:p>
        </w:tc>
        <w:tc>
          <w:tcPr>
            <w:tcW w:w="1796" w:type="dxa"/>
            <w:tcBorders>
              <w:top w:val="single" w:sz="4" w:space="0" w:color="auto"/>
              <w:left w:val="nil"/>
              <w:bottom w:val="single" w:sz="4" w:space="0" w:color="auto"/>
              <w:right w:val="single" w:sz="4" w:space="0" w:color="auto"/>
            </w:tcBorders>
            <w:vAlign w:val="bottom"/>
            <w:hideMark/>
          </w:tcPr>
          <w:p w:rsidR="00BE2836" w:rsidRPr="00BE2836" w:rsidRDefault="00BE2836" w:rsidP="00BE2836">
            <w:pPr>
              <w:spacing w:after="0" w:line="240" w:lineRule="auto"/>
              <w:jc w:val="center"/>
              <w:rPr>
                <w:rFonts w:ascii="Times New Roman" w:eastAsia="Calibri" w:hAnsi="Times New Roman" w:cs="Times New Roman"/>
                <w:b/>
                <w:bCs/>
                <w:sz w:val="24"/>
                <w:szCs w:val="24"/>
                <w:lang w:eastAsia="ru-RU"/>
              </w:rPr>
            </w:pPr>
            <w:r w:rsidRPr="00BE2836">
              <w:rPr>
                <w:rFonts w:ascii="Times New Roman" w:eastAsia="Calibri" w:hAnsi="Times New Roman" w:cs="Times New Roman"/>
                <w:b/>
                <w:bCs/>
                <w:sz w:val="24"/>
                <w:szCs w:val="24"/>
                <w:lang w:eastAsia="ru-RU"/>
              </w:rPr>
              <w:t>Сроки выполнения</w:t>
            </w:r>
          </w:p>
        </w:tc>
      </w:tr>
      <w:tr w:rsidR="00BE2836" w:rsidRPr="00BE2836" w:rsidTr="00BE2836">
        <w:trPr>
          <w:trHeight w:val="1387"/>
        </w:trPr>
        <w:tc>
          <w:tcPr>
            <w:tcW w:w="362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jc w:val="both"/>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Разработка  технических заданий для организаций в целях </w:t>
            </w:r>
            <w:proofErr w:type="gramStart"/>
            <w:r w:rsidRPr="00BE2836">
              <w:rPr>
                <w:rFonts w:ascii="Times New Roman" w:eastAsia="Calibri" w:hAnsi="Times New Roman" w:cs="Times New Roman"/>
                <w:sz w:val="24"/>
                <w:szCs w:val="24"/>
                <w:lang w:eastAsia="ru-RU"/>
              </w:rPr>
              <w:t>реализации программы комплексного развития систем коммунал</w:t>
            </w:r>
            <w:r w:rsidR="00F70D4E">
              <w:rPr>
                <w:rFonts w:ascii="Times New Roman" w:eastAsia="Calibri" w:hAnsi="Times New Roman" w:cs="Times New Roman"/>
                <w:sz w:val="24"/>
                <w:szCs w:val="24"/>
                <w:lang w:eastAsia="ru-RU"/>
              </w:rPr>
              <w:t>ьной инфраструктуры</w:t>
            </w:r>
            <w:proofErr w:type="gramEnd"/>
            <w:r w:rsidR="00F70D4E">
              <w:rPr>
                <w:rFonts w:ascii="Times New Roman" w:eastAsia="Calibri" w:hAnsi="Times New Roman" w:cs="Times New Roman"/>
                <w:sz w:val="24"/>
                <w:szCs w:val="24"/>
                <w:lang w:eastAsia="ru-RU"/>
              </w:rPr>
              <w:t xml:space="preserve"> Закомалдинского</w:t>
            </w:r>
            <w:r w:rsidRPr="00BE2836">
              <w:rPr>
                <w:rFonts w:ascii="Times New Roman" w:eastAsia="Calibri" w:hAnsi="Times New Roman" w:cs="Times New Roman"/>
                <w:sz w:val="24"/>
                <w:szCs w:val="24"/>
                <w:lang w:eastAsia="ru-RU"/>
              </w:rPr>
              <w:t xml:space="preserve"> сельсовета на 2015-2025 годы          </w:t>
            </w:r>
          </w:p>
        </w:tc>
        <w:tc>
          <w:tcPr>
            <w:tcW w:w="4403" w:type="dxa"/>
            <w:tcBorders>
              <w:top w:val="nil"/>
              <w:left w:val="nil"/>
              <w:bottom w:val="single" w:sz="4" w:space="0" w:color="auto"/>
              <w:right w:val="single" w:sz="4" w:space="0" w:color="auto"/>
            </w:tcBorders>
            <w:hideMark/>
          </w:tcPr>
          <w:p w:rsidR="00BE2836" w:rsidRPr="00BE2836" w:rsidRDefault="00F70D4E" w:rsidP="00BE2836">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Администрация Закомалдинского</w:t>
            </w:r>
            <w:r w:rsidR="00BE2836" w:rsidRPr="00BE2836">
              <w:rPr>
                <w:rFonts w:ascii="Times New Roman" w:eastAsia="Calibri" w:hAnsi="Times New Roman" w:cs="Times New Roman"/>
                <w:sz w:val="24"/>
                <w:szCs w:val="24"/>
                <w:lang w:eastAsia="ru-RU"/>
              </w:rPr>
              <w:t xml:space="preserve"> сельсовета</w:t>
            </w:r>
          </w:p>
        </w:tc>
        <w:tc>
          <w:tcPr>
            <w:tcW w:w="1796" w:type="dxa"/>
            <w:tcBorders>
              <w:top w:val="nil"/>
              <w:left w:val="nil"/>
              <w:bottom w:val="single" w:sz="4" w:space="0" w:color="auto"/>
              <w:right w:val="single" w:sz="4" w:space="0" w:color="auto"/>
            </w:tcBorders>
            <w:hideMark/>
          </w:tcPr>
          <w:p w:rsidR="00BE2836" w:rsidRPr="00BE2836" w:rsidRDefault="00BE2836" w:rsidP="00BE2836">
            <w:pPr>
              <w:spacing w:after="0" w:line="240" w:lineRule="auto"/>
              <w:jc w:val="both"/>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2015-2025 годы</w:t>
            </w:r>
          </w:p>
        </w:tc>
      </w:tr>
      <w:tr w:rsidR="00BE2836" w:rsidRPr="00BE2836" w:rsidTr="00BE2836">
        <w:trPr>
          <w:trHeight w:val="1979"/>
        </w:trPr>
        <w:tc>
          <w:tcPr>
            <w:tcW w:w="362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jc w:val="both"/>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После утверждения тарифов – корректировка ПКР и технических заданий</w:t>
            </w:r>
          </w:p>
        </w:tc>
        <w:tc>
          <w:tcPr>
            <w:tcW w:w="4403" w:type="dxa"/>
            <w:tcBorders>
              <w:top w:val="nil"/>
              <w:left w:val="nil"/>
              <w:bottom w:val="single" w:sz="4" w:space="0" w:color="auto"/>
              <w:right w:val="single" w:sz="4" w:space="0" w:color="auto"/>
            </w:tcBorders>
            <w:hideMark/>
          </w:tcPr>
          <w:p w:rsidR="00BE2836" w:rsidRPr="00BE2836" w:rsidRDefault="00BE2836" w:rsidP="00BE2836">
            <w:pPr>
              <w:spacing w:after="0" w:line="240" w:lineRule="auto"/>
              <w:jc w:val="both"/>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Частные операторы, оказывающие услугу в сфере </w:t>
            </w:r>
            <w:proofErr w:type="spellStart"/>
            <w:r w:rsidRPr="00BE2836">
              <w:rPr>
                <w:rFonts w:ascii="Times New Roman" w:eastAsia="Calibri" w:hAnsi="Times New Roman" w:cs="Times New Roman"/>
                <w:sz w:val="24"/>
                <w:szCs w:val="24"/>
                <w:lang w:eastAsia="ru-RU"/>
              </w:rPr>
              <w:t>ресурсоснабжения</w:t>
            </w:r>
            <w:proofErr w:type="spellEnd"/>
            <w:r w:rsidRPr="00BE2836">
              <w:rPr>
                <w:rFonts w:ascii="Times New Roman" w:eastAsia="Calibri" w:hAnsi="Times New Roman" w:cs="Times New Roman"/>
                <w:sz w:val="24"/>
                <w:szCs w:val="24"/>
                <w:lang w:eastAsia="ru-RU"/>
              </w:rPr>
              <w:t xml:space="preserve"> (по согласованию), </w:t>
            </w:r>
          </w:p>
          <w:p w:rsidR="00BE2836" w:rsidRPr="00BE2836" w:rsidRDefault="00F70D4E" w:rsidP="00BE2836">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Администрация Закомалдинского</w:t>
            </w:r>
            <w:r w:rsidR="00BE2836" w:rsidRPr="00BE2836">
              <w:rPr>
                <w:rFonts w:ascii="Times New Roman" w:eastAsia="Calibri" w:hAnsi="Times New Roman" w:cs="Times New Roman"/>
                <w:sz w:val="24"/>
                <w:szCs w:val="24"/>
                <w:lang w:eastAsia="ru-RU"/>
              </w:rPr>
              <w:t xml:space="preserve"> сельсовета</w:t>
            </w:r>
          </w:p>
        </w:tc>
        <w:tc>
          <w:tcPr>
            <w:tcW w:w="1796" w:type="dxa"/>
            <w:tcBorders>
              <w:top w:val="nil"/>
              <w:left w:val="nil"/>
              <w:bottom w:val="single" w:sz="4" w:space="0" w:color="auto"/>
              <w:right w:val="single" w:sz="4" w:space="0" w:color="auto"/>
            </w:tcBorders>
            <w:hideMark/>
          </w:tcPr>
          <w:p w:rsidR="00BE2836" w:rsidRPr="00BE2836" w:rsidRDefault="00BE2836" w:rsidP="00BE2836">
            <w:pPr>
              <w:spacing w:after="0" w:line="240" w:lineRule="auto"/>
              <w:jc w:val="both"/>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Постоянно</w:t>
            </w:r>
          </w:p>
        </w:tc>
      </w:tr>
      <w:tr w:rsidR="00BE2836" w:rsidRPr="00BE2836" w:rsidTr="00BE2836">
        <w:trPr>
          <w:trHeight w:val="2277"/>
        </w:trPr>
        <w:tc>
          <w:tcPr>
            <w:tcW w:w="3625" w:type="dxa"/>
            <w:tcBorders>
              <w:top w:val="nil"/>
              <w:left w:val="single" w:sz="4" w:space="0" w:color="auto"/>
              <w:bottom w:val="single" w:sz="4" w:space="0" w:color="auto"/>
              <w:right w:val="single" w:sz="4" w:space="0" w:color="auto"/>
            </w:tcBorders>
            <w:hideMark/>
          </w:tcPr>
          <w:p w:rsidR="00BE2836" w:rsidRPr="00BE2836" w:rsidRDefault="00BE2836" w:rsidP="00BE2836">
            <w:pPr>
              <w:spacing w:after="0" w:line="240" w:lineRule="auto"/>
              <w:jc w:val="both"/>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 xml:space="preserve">  Подготовка проведения конкурса на реализацию проектов, предназначенных для сторонних инвесторов</w:t>
            </w:r>
          </w:p>
        </w:tc>
        <w:tc>
          <w:tcPr>
            <w:tcW w:w="4403" w:type="dxa"/>
            <w:tcBorders>
              <w:top w:val="nil"/>
              <w:left w:val="nil"/>
              <w:bottom w:val="single" w:sz="4" w:space="0" w:color="auto"/>
              <w:right w:val="single" w:sz="4" w:space="0" w:color="auto"/>
            </w:tcBorders>
            <w:hideMark/>
          </w:tcPr>
          <w:p w:rsidR="00BE2836" w:rsidRPr="00BE2836" w:rsidRDefault="00F70D4E" w:rsidP="00BE2836">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Администрация Закомалдинского</w:t>
            </w:r>
            <w:r w:rsidR="00BE2836" w:rsidRPr="00BE2836">
              <w:rPr>
                <w:rFonts w:ascii="Times New Roman" w:eastAsia="Calibri" w:hAnsi="Times New Roman" w:cs="Times New Roman"/>
                <w:sz w:val="24"/>
                <w:szCs w:val="24"/>
                <w:lang w:eastAsia="ru-RU"/>
              </w:rPr>
              <w:t xml:space="preserve"> сельсовета</w:t>
            </w:r>
          </w:p>
        </w:tc>
        <w:tc>
          <w:tcPr>
            <w:tcW w:w="1796" w:type="dxa"/>
            <w:tcBorders>
              <w:top w:val="nil"/>
              <w:left w:val="nil"/>
              <w:bottom w:val="single" w:sz="4" w:space="0" w:color="auto"/>
              <w:right w:val="single" w:sz="4" w:space="0" w:color="auto"/>
            </w:tcBorders>
            <w:hideMark/>
          </w:tcPr>
          <w:p w:rsidR="00BE2836" w:rsidRPr="00BE2836" w:rsidRDefault="00BE2836" w:rsidP="00BE2836">
            <w:pPr>
              <w:spacing w:after="0" w:line="240" w:lineRule="auto"/>
              <w:jc w:val="both"/>
              <w:rPr>
                <w:rFonts w:ascii="Times New Roman" w:eastAsia="Calibri" w:hAnsi="Times New Roman" w:cs="Times New Roman"/>
                <w:sz w:val="24"/>
                <w:szCs w:val="24"/>
                <w:lang w:eastAsia="ru-RU"/>
              </w:rPr>
            </w:pPr>
            <w:r w:rsidRPr="00BE2836">
              <w:rPr>
                <w:rFonts w:ascii="Times New Roman" w:eastAsia="Calibri" w:hAnsi="Times New Roman" w:cs="Times New Roman"/>
                <w:sz w:val="24"/>
                <w:szCs w:val="24"/>
                <w:lang w:eastAsia="ru-RU"/>
              </w:rPr>
              <w:t>По мере необходимости</w:t>
            </w:r>
          </w:p>
        </w:tc>
      </w:tr>
    </w:tbl>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E2836" w:rsidRPr="00BE2836" w:rsidRDefault="00BE2836" w:rsidP="00BE283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E2836" w:rsidRPr="00BE2836" w:rsidRDefault="00BE2836" w:rsidP="00BE2836">
      <w:pPr>
        <w:widowControl w:val="0"/>
        <w:tabs>
          <w:tab w:val="left" w:pos="709"/>
        </w:tabs>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BE2836" w:rsidRPr="00BE2836" w:rsidRDefault="00BE2836" w:rsidP="00BE283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E2836">
        <w:rPr>
          <w:rFonts w:ascii="Times New Roman" w:eastAsia="Calibri" w:hAnsi="Times New Roman" w:cs="Times New Roman"/>
          <w:b/>
          <w:sz w:val="28"/>
          <w:szCs w:val="28"/>
          <w:lang w:eastAsia="ru-RU"/>
        </w:rPr>
        <w:t xml:space="preserve">Раздел </w:t>
      </w:r>
      <w:r w:rsidRPr="00BE2836">
        <w:rPr>
          <w:rFonts w:ascii="Times New Roman" w:eastAsia="Calibri" w:hAnsi="Times New Roman" w:cs="Times New Roman"/>
          <w:b/>
          <w:sz w:val="28"/>
          <w:szCs w:val="28"/>
          <w:lang w:val="en-US" w:eastAsia="ru-RU"/>
        </w:rPr>
        <w:t>VII</w:t>
      </w:r>
      <w:r w:rsidRPr="00BE2836">
        <w:rPr>
          <w:rFonts w:ascii="Times New Roman" w:eastAsia="Calibri" w:hAnsi="Times New Roman" w:cs="Times New Roman"/>
          <w:b/>
          <w:sz w:val="28"/>
          <w:szCs w:val="28"/>
          <w:lang w:eastAsia="ru-RU"/>
        </w:rPr>
        <w:t>. Оценка ожидаемой эффективности реализации Программы</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Реали</w:t>
      </w:r>
      <w:r w:rsidRPr="00BE2836">
        <w:rPr>
          <w:rFonts w:ascii="Times New Roman" w:eastAsia="Calibri" w:hAnsi="Times New Roman" w:cs="Times New Roman"/>
          <w:spacing w:val="-1"/>
          <w:sz w:val="28"/>
          <w:szCs w:val="28"/>
          <w:lang w:eastAsia="ru-RU"/>
        </w:rPr>
        <w:t>з</w:t>
      </w:r>
      <w:r w:rsidRPr="00BE2836">
        <w:rPr>
          <w:rFonts w:ascii="Times New Roman" w:eastAsia="Calibri" w:hAnsi="Times New Roman" w:cs="Times New Roman"/>
          <w:sz w:val="28"/>
          <w:szCs w:val="28"/>
          <w:lang w:eastAsia="ru-RU"/>
        </w:rPr>
        <w:t>ация Про</w:t>
      </w:r>
      <w:r w:rsidRPr="00BE2836">
        <w:rPr>
          <w:rFonts w:ascii="Times New Roman" w:eastAsia="Calibri" w:hAnsi="Times New Roman" w:cs="Times New Roman"/>
          <w:spacing w:val="-1"/>
          <w:sz w:val="28"/>
          <w:szCs w:val="28"/>
          <w:lang w:eastAsia="ru-RU"/>
        </w:rPr>
        <w:t>г</w:t>
      </w:r>
      <w:r w:rsidRPr="00BE2836">
        <w:rPr>
          <w:rFonts w:ascii="Times New Roman" w:eastAsia="Calibri" w:hAnsi="Times New Roman" w:cs="Times New Roman"/>
          <w:sz w:val="28"/>
          <w:szCs w:val="28"/>
          <w:lang w:eastAsia="ru-RU"/>
        </w:rPr>
        <w:t>рам</w:t>
      </w:r>
      <w:r w:rsidRPr="00BE2836">
        <w:rPr>
          <w:rFonts w:ascii="Times New Roman" w:eastAsia="Calibri" w:hAnsi="Times New Roman" w:cs="Times New Roman"/>
          <w:spacing w:val="1"/>
          <w:sz w:val="28"/>
          <w:szCs w:val="28"/>
          <w:lang w:eastAsia="ru-RU"/>
        </w:rPr>
        <w:t>м</w:t>
      </w:r>
      <w:r w:rsidRPr="00BE2836">
        <w:rPr>
          <w:rFonts w:ascii="Times New Roman" w:eastAsia="Calibri" w:hAnsi="Times New Roman" w:cs="Times New Roman"/>
          <w:sz w:val="28"/>
          <w:szCs w:val="28"/>
          <w:lang w:eastAsia="ru-RU"/>
        </w:rPr>
        <w:t>ы  к 2025 году позволит:</w:t>
      </w:r>
    </w:p>
    <w:p w:rsidR="00BE2836" w:rsidRPr="00BE2836" w:rsidRDefault="00BE2836" w:rsidP="00BE2836">
      <w:pPr>
        <w:widowControl w:val="0"/>
        <w:autoSpaceDE w:val="0"/>
        <w:autoSpaceDN w:val="0"/>
        <w:adjustRightInd w:val="0"/>
        <w:spacing w:after="0" w:line="240" w:lineRule="auto"/>
        <w:ind w:right="-8"/>
        <w:rPr>
          <w:rFonts w:ascii="Times New Roman" w:eastAsia="Calibri" w:hAnsi="Times New Roman" w:cs="Times New Roman"/>
          <w:sz w:val="28"/>
          <w:szCs w:val="20"/>
          <w:lang w:eastAsia="ru-RU"/>
        </w:rPr>
      </w:pPr>
      <w:r w:rsidRPr="00BE2836">
        <w:rPr>
          <w:rFonts w:ascii="Times New Roman" w:eastAsia="Calibri" w:hAnsi="Times New Roman" w:cs="Times New Roman"/>
          <w:bCs/>
          <w:sz w:val="28"/>
          <w:szCs w:val="28"/>
          <w:lang w:eastAsia="ru-RU"/>
        </w:rPr>
        <w:t xml:space="preserve">- обеспечить </w:t>
      </w:r>
      <w:r w:rsidRPr="00BE2836">
        <w:rPr>
          <w:rFonts w:ascii="Times New Roman" w:eastAsia="Calibri" w:hAnsi="Times New Roman" w:cs="Times New Roman"/>
          <w:sz w:val="28"/>
          <w:szCs w:val="20"/>
          <w:lang w:eastAsia="ru-RU"/>
        </w:rPr>
        <w:t xml:space="preserve">доступность населения к коммунальной инфраструктуре и повысить за счет этого охвата населения коммунальными услугами; </w:t>
      </w:r>
    </w:p>
    <w:p w:rsidR="00BE2836" w:rsidRPr="00BE2836" w:rsidRDefault="00BE2836" w:rsidP="00BE2836">
      <w:pPr>
        <w:spacing w:after="0" w:line="240" w:lineRule="auto"/>
        <w:jc w:val="both"/>
        <w:rPr>
          <w:rFonts w:ascii="Times New Roman" w:eastAsia="Calibri" w:hAnsi="Times New Roman" w:cs="Times New Roman"/>
          <w:sz w:val="28"/>
          <w:szCs w:val="20"/>
          <w:lang w:eastAsia="ru-RU"/>
        </w:rPr>
      </w:pPr>
      <w:r w:rsidRPr="00BE2836">
        <w:rPr>
          <w:rFonts w:ascii="Times New Roman" w:eastAsia="Calibri" w:hAnsi="Times New Roman" w:cs="Times New Roman"/>
          <w:sz w:val="28"/>
          <w:szCs w:val="20"/>
          <w:lang w:eastAsia="ru-RU"/>
        </w:rPr>
        <w:t xml:space="preserve">- провести реконструкцию и капитальный ремонт объектов коммунальной   инфраструктуры с целью снижения уровня износа; </w:t>
      </w:r>
    </w:p>
    <w:p w:rsidR="00BE2836" w:rsidRPr="00BE2836" w:rsidRDefault="00BE2836" w:rsidP="00BE2836">
      <w:pPr>
        <w:spacing w:after="0" w:line="240" w:lineRule="auto"/>
        <w:jc w:val="both"/>
        <w:rPr>
          <w:rFonts w:ascii="Times New Roman" w:eastAsia="Calibri" w:hAnsi="Times New Roman" w:cs="Times New Roman"/>
          <w:sz w:val="28"/>
          <w:szCs w:val="20"/>
          <w:lang w:eastAsia="ru-RU"/>
        </w:rPr>
      </w:pPr>
      <w:r w:rsidRPr="00BE2836">
        <w:rPr>
          <w:rFonts w:ascii="Times New Roman" w:eastAsia="Calibri" w:hAnsi="Times New Roman" w:cs="Times New Roman"/>
          <w:sz w:val="28"/>
          <w:szCs w:val="20"/>
          <w:lang w:eastAsia="ru-RU"/>
        </w:rPr>
        <w:t>- повысить объемы и улучшить  качество предоставляемых потребителям  жилищно-коммунальных услуг;</w:t>
      </w:r>
    </w:p>
    <w:p w:rsidR="00BE2836" w:rsidRPr="00BE2836" w:rsidRDefault="00BE2836" w:rsidP="00BE2836">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2836">
        <w:rPr>
          <w:rFonts w:ascii="Times New Roman" w:eastAsia="Calibri" w:hAnsi="Times New Roman" w:cs="Times New Roman"/>
          <w:sz w:val="28"/>
          <w:szCs w:val="28"/>
          <w:lang w:eastAsia="ru-RU"/>
        </w:rPr>
        <w:t>- улучшить экологическую сит</w:t>
      </w:r>
      <w:r w:rsidR="00F70D4E">
        <w:rPr>
          <w:rFonts w:ascii="Times New Roman" w:eastAsia="Calibri" w:hAnsi="Times New Roman" w:cs="Times New Roman"/>
          <w:sz w:val="28"/>
          <w:szCs w:val="28"/>
          <w:lang w:eastAsia="ru-RU"/>
        </w:rPr>
        <w:t>уацию на территории Закомалдинского</w:t>
      </w:r>
      <w:r w:rsidRPr="00BE2836">
        <w:rPr>
          <w:rFonts w:ascii="Times New Roman" w:eastAsia="Calibri" w:hAnsi="Times New Roman" w:cs="Times New Roman"/>
          <w:sz w:val="28"/>
          <w:szCs w:val="28"/>
          <w:lang w:eastAsia="ru-RU"/>
        </w:rPr>
        <w:t xml:space="preserve"> сельсовета;</w:t>
      </w:r>
    </w:p>
    <w:p w:rsidR="00BE2836" w:rsidRPr="00BE2836" w:rsidRDefault="00BE2836" w:rsidP="00BE2836">
      <w:pPr>
        <w:widowControl w:val="0"/>
        <w:autoSpaceDE w:val="0"/>
        <w:autoSpaceDN w:val="0"/>
        <w:adjustRightInd w:val="0"/>
        <w:spacing w:after="0" w:line="240" w:lineRule="auto"/>
        <w:ind w:right="-8"/>
        <w:rPr>
          <w:rFonts w:ascii="Times New Roman" w:eastAsia="Calibri" w:hAnsi="Times New Roman" w:cs="Times New Roman"/>
          <w:bCs/>
          <w:sz w:val="28"/>
          <w:szCs w:val="28"/>
          <w:lang w:eastAsia="ru-RU"/>
        </w:rPr>
      </w:pPr>
      <w:r w:rsidRPr="00BE2836">
        <w:rPr>
          <w:rFonts w:ascii="Times New Roman" w:eastAsia="Calibri" w:hAnsi="Times New Roman" w:cs="Times New Roman"/>
          <w:sz w:val="28"/>
          <w:szCs w:val="28"/>
          <w:lang w:eastAsia="ru-RU"/>
        </w:rPr>
        <w:t>- снизить себестоимость производства,    транс</w:t>
      </w:r>
      <w:r w:rsidRPr="00BE2836">
        <w:rPr>
          <w:rFonts w:ascii="Times New Roman" w:eastAsia="Calibri" w:hAnsi="Times New Roman" w:cs="Times New Roman"/>
          <w:sz w:val="28"/>
          <w:szCs w:val="28"/>
          <w:lang w:eastAsia="ru-RU"/>
        </w:rPr>
        <w:softHyphen/>
        <w:t>портировки услуг.</w:t>
      </w:r>
    </w:p>
    <w:p w:rsidR="00BE2836" w:rsidRPr="00BE2836" w:rsidRDefault="00BE2836" w:rsidP="00BE2836">
      <w:pPr>
        <w:widowControl w:val="0"/>
        <w:shd w:val="clear" w:color="auto" w:fill="FFFFFF"/>
        <w:autoSpaceDE w:val="0"/>
        <w:autoSpaceDN w:val="0"/>
        <w:adjustRightInd w:val="0"/>
        <w:spacing w:before="34" w:after="0" w:line="240" w:lineRule="auto"/>
        <w:jc w:val="center"/>
        <w:rPr>
          <w:rFonts w:ascii="Times New Roman" w:eastAsia="Calibri" w:hAnsi="Times New Roman" w:cs="Times New Roman"/>
          <w:b/>
          <w:sz w:val="28"/>
          <w:szCs w:val="28"/>
          <w:lang w:eastAsia="ru-RU"/>
        </w:rPr>
      </w:pPr>
    </w:p>
    <w:p w:rsidR="00946956" w:rsidRPr="00BE2836" w:rsidRDefault="00946956" w:rsidP="00BE2836"/>
    <w:sectPr w:rsidR="00946956" w:rsidRPr="00BE2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93"/>
    <w:rsid w:val="00043319"/>
    <w:rsid w:val="000B600E"/>
    <w:rsid w:val="001D0958"/>
    <w:rsid w:val="001D5466"/>
    <w:rsid w:val="00224CF3"/>
    <w:rsid w:val="00251EC0"/>
    <w:rsid w:val="003049E8"/>
    <w:rsid w:val="00356C25"/>
    <w:rsid w:val="004A4179"/>
    <w:rsid w:val="005516E9"/>
    <w:rsid w:val="00605A4B"/>
    <w:rsid w:val="00637793"/>
    <w:rsid w:val="006929C1"/>
    <w:rsid w:val="006A6E10"/>
    <w:rsid w:val="00946956"/>
    <w:rsid w:val="00986275"/>
    <w:rsid w:val="0098757B"/>
    <w:rsid w:val="00A37141"/>
    <w:rsid w:val="00AD4539"/>
    <w:rsid w:val="00BE2836"/>
    <w:rsid w:val="00C04D3D"/>
    <w:rsid w:val="00C27538"/>
    <w:rsid w:val="00D6124A"/>
    <w:rsid w:val="00D90792"/>
    <w:rsid w:val="00E26F0C"/>
    <w:rsid w:val="00E36D65"/>
    <w:rsid w:val="00EC3835"/>
    <w:rsid w:val="00EE27CA"/>
    <w:rsid w:val="00F70D4E"/>
    <w:rsid w:val="00FF2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6C25"/>
  </w:style>
  <w:style w:type="paragraph" w:styleId="HTML">
    <w:name w:val="HTML Preformatted"/>
    <w:basedOn w:val="a"/>
    <w:link w:val="HTML0"/>
    <w:uiPriority w:val="99"/>
    <w:unhideWhenUsed/>
    <w:rsid w:val="0035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6C25"/>
    <w:rPr>
      <w:rFonts w:ascii="Courier New" w:eastAsia="Times New Roman" w:hAnsi="Courier New" w:cs="Courier New"/>
      <w:sz w:val="20"/>
      <w:szCs w:val="20"/>
      <w:lang w:eastAsia="ru-RU"/>
    </w:rPr>
  </w:style>
  <w:style w:type="paragraph" w:styleId="a3">
    <w:name w:val="Normal (Web)"/>
    <w:basedOn w:val="a"/>
    <w:uiPriority w:val="99"/>
    <w:semiHidden/>
    <w:unhideWhenUsed/>
    <w:rsid w:val="00356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356C25"/>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0">
    <w:name w:val="Основной текст 2 Знак"/>
    <w:basedOn w:val="a0"/>
    <w:link w:val="2"/>
    <w:uiPriority w:val="99"/>
    <w:semiHidden/>
    <w:rsid w:val="00356C25"/>
    <w:rPr>
      <w:rFonts w:ascii="Arial" w:eastAsia="Times New Roman" w:hAnsi="Arial" w:cs="Arial"/>
      <w:sz w:val="20"/>
      <w:szCs w:val="20"/>
      <w:lang w:eastAsia="ru-RU"/>
    </w:rPr>
  </w:style>
  <w:style w:type="paragraph" w:styleId="a4">
    <w:name w:val="Document Map"/>
    <w:basedOn w:val="a"/>
    <w:link w:val="a5"/>
    <w:uiPriority w:val="99"/>
    <w:semiHidden/>
    <w:unhideWhenUsed/>
    <w:rsid w:val="00356C25"/>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uiPriority w:val="99"/>
    <w:semiHidden/>
    <w:rsid w:val="00356C25"/>
    <w:rPr>
      <w:rFonts w:ascii="Tahoma" w:eastAsia="Times New Roman" w:hAnsi="Tahoma" w:cs="Tahoma"/>
      <w:sz w:val="20"/>
      <w:szCs w:val="20"/>
      <w:shd w:val="clear" w:color="auto" w:fill="000080"/>
      <w:lang w:eastAsia="ru-RU"/>
    </w:rPr>
  </w:style>
  <w:style w:type="paragraph" w:customStyle="1" w:styleId="a6">
    <w:name w:val="Знак Знак Знак Знак Знак Знак Знак"/>
    <w:basedOn w:val="a"/>
    <w:uiPriority w:val="99"/>
    <w:rsid w:val="00356C25"/>
    <w:pPr>
      <w:spacing w:after="0" w:line="240" w:lineRule="auto"/>
    </w:pPr>
    <w:rPr>
      <w:rFonts w:ascii="Verdana" w:eastAsia="Times New Roman" w:hAnsi="Verdana" w:cs="Verdana"/>
      <w:sz w:val="20"/>
      <w:szCs w:val="20"/>
      <w:lang w:val="en-US"/>
    </w:rPr>
  </w:style>
  <w:style w:type="paragraph" w:customStyle="1" w:styleId="ConsPlusNormal">
    <w:name w:val="ConsPlusNormal"/>
    <w:uiPriority w:val="99"/>
    <w:rsid w:val="00356C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BE2836"/>
  </w:style>
  <w:style w:type="paragraph" w:styleId="a7">
    <w:name w:val="Balloon Text"/>
    <w:basedOn w:val="a"/>
    <w:link w:val="a8"/>
    <w:uiPriority w:val="99"/>
    <w:semiHidden/>
    <w:unhideWhenUsed/>
    <w:rsid w:val="00BE2836"/>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BE283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6C25"/>
  </w:style>
  <w:style w:type="paragraph" w:styleId="HTML">
    <w:name w:val="HTML Preformatted"/>
    <w:basedOn w:val="a"/>
    <w:link w:val="HTML0"/>
    <w:uiPriority w:val="99"/>
    <w:unhideWhenUsed/>
    <w:rsid w:val="0035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6C25"/>
    <w:rPr>
      <w:rFonts w:ascii="Courier New" w:eastAsia="Times New Roman" w:hAnsi="Courier New" w:cs="Courier New"/>
      <w:sz w:val="20"/>
      <w:szCs w:val="20"/>
      <w:lang w:eastAsia="ru-RU"/>
    </w:rPr>
  </w:style>
  <w:style w:type="paragraph" w:styleId="a3">
    <w:name w:val="Normal (Web)"/>
    <w:basedOn w:val="a"/>
    <w:uiPriority w:val="99"/>
    <w:semiHidden/>
    <w:unhideWhenUsed/>
    <w:rsid w:val="00356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356C25"/>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0">
    <w:name w:val="Основной текст 2 Знак"/>
    <w:basedOn w:val="a0"/>
    <w:link w:val="2"/>
    <w:uiPriority w:val="99"/>
    <w:semiHidden/>
    <w:rsid w:val="00356C25"/>
    <w:rPr>
      <w:rFonts w:ascii="Arial" w:eastAsia="Times New Roman" w:hAnsi="Arial" w:cs="Arial"/>
      <w:sz w:val="20"/>
      <w:szCs w:val="20"/>
      <w:lang w:eastAsia="ru-RU"/>
    </w:rPr>
  </w:style>
  <w:style w:type="paragraph" w:styleId="a4">
    <w:name w:val="Document Map"/>
    <w:basedOn w:val="a"/>
    <w:link w:val="a5"/>
    <w:uiPriority w:val="99"/>
    <w:semiHidden/>
    <w:unhideWhenUsed/>
    <w:rsid w:val="00356C25"/>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uiPriority w:val="99"/>
    <w:semiHidden/>
    <w:rsid w:val="00356C25"/>
    <w:rPr>
      <w:rFonts w:ascii="Tahoma" w:eastAsia="Times New Roman" w:hAnsi="Tahoma" w:cs="Tahoma"/>
      <w:sz w:val="20"/>
      <w:szCs w:val="20"/>
      <w:shd w:val="clear" w:color="auto" w:fill="000080"/>
      <w:lang w:eastAsia="ru-RU"/>
    </w:rPr>
  </w:style>
  <w:style w:type="paragraph" w:customStyle="1" w:styleId="a6">
    <w:name w:val="Знак Знак Знак Знак Знак Знак Знак"/>
    <w:basedOn w:val="a"/>
    <w:uiPriority w:val="99"/>
    <w:rsid w:val="00356C25"/>
    <w:pPr>
      <w:spacing w:after="0" w:line="240" w:lineRule="auto"/>
    </w:pPr>
    <w:rPr>
      <w:rFonts w:ascii="Verdana" w:eastAsia="Times New Roman" w:hAnsi="Verdana" w:cs="Verdana"/>
      <w:sz w:val="20"/>
      <w:szCs w:val="20"/>
      <w:lang w:val="en-US"/>
    </w:rPr>
  </w:style>
  <w:style w:type="paragraph" w:customStyle="1" w:styleId="ConsPlusNormal">
    <w:name w:val="ConsPlusNormal"/>
    <w:uiPriority w:val="99"/>
    <w:rsid w:val="00356C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BE2836"/>
  </w:style>
  <w:style w:type="paragraph" w:styleId="a7">
    <w:name w:val="Balloon Text"/>
    <w:basedOn w:val="a"/>
    <w:link w:val="a8"/>
    <w:uiPriority w:val="99"/>
    <w:semiHidden/>
    <w:unhideWhenUsed/>
    <w:rsid w:val="00BE2836"/>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BE283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5181">
      <w:bodyDiv w:val="1"/>
      <w:marLeft w:val="0"/>
      <w:marRight w:val="0"/>
      <w:marTop w:val="0"/>
      <w:marBottom w:val="0"/>
      <w:divBdr>
        <w:top w:val="none" w:sz="0" w:space="0" w:color="auto"/>
        <w:left w:val="none" w:sz="0" w:space="0" w:color="auto"/>
        <w:bottom w:val="none" w:sz="0" w:space="0" w:color="auto"/>
        <w:right w:val="none" w:sz="0" w:space="0" w:color="auto"/>
      </w:divBdr>
    </w:div>
    <w:div w:id="971404121">
      <w:bodyDiv w:val="1"/>
      <w:marLeft w:val="0"/>
      <w:marRight w:val="0"/>
      <w:marTop w:val="0"/>
      <w:marBottom w:val="0"/>
      <w:divBdr>
        <w:top w:val="none" w:sz="0" w:space="0" w:color="auto"/>
        <w:left w:val="none" w:sz="0" w:space="0" w:color="auto"/>
        <w:bottom w:val="none" w:sz="0" w:space="0" w:color="auto"/>
        <w:right w:val="none" w:sz="0" w:space="0" w:color="auto"/>
      </w:divBdr>
    </w:div>
    <w:div w:id="165937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EA9E-4B2E-4270-8173-A6A9ED4C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9214</Words>
  <Characters>52521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2015-06-09T07:42:00Z</cp:lastPrinted>
  <dcterms:created xsi:type="dcterms:W3CDTF">2015-06-16T05:50:00Z</dcterms:created>
  <dcterms:modified xsi:type="dcterms:W3CDTF">2015-06-16T05:50:00Z</dcterms:modified>
</cp:coreProperties>
</file>